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8881" w14:textId="7738ED4A" w:rsidR="00ED366B" w:rsidRDefault="007D3DD8" w:rsidP="00ED366B">
      <w:pPr>
        <w:keepNext/>
        <w:keepLines/>
        <w:spacing w:before="240" w:after="60"/>
        <w:outlineLvl w:val="0"/>
        <w:rPr>
          <w:rFonts w:ascii="Calibri Light" w:hAnsi="Calibri Light" w:cs="Arial"/>
          <w:color w:val="1B365D"/>
          <w:sz w:val="36"/>
          <w:szCs w:val="36"/>
          <w:lang w:eastAsia="en-US"/>
        </w:rPr>
      </w:pPr>
      <w:r>
        <w:rPr>
          <w:rFonts w:ascii="Calibri Light" w:hAnsi="Calibri Light" w:cs="Arial"/>
          <w:noProof/>
          <w:color w:val="1B365D"/>
          <w:sz w:val="22"/>
          <w:szCs w:val="22"/>
          <w:lang w:eastAsia="en-US"/>
        </w:rPr>
        <w:drawing>
          <wp:anchor distT="0" distB="0" distL="114300" distR="114300" simplePos="0" relativeHeight="251658752" behindDoc="1" locked="0" layoutInCell="1" allowOverlap="1" wp14:anchorId="26705EFB" wp14:editId="6A6F436C">
            <wp:simplePos x="0" y="0"/>
            <wp:positionH relativeFrom="page">
              <wp:posOffset>0</wp:posOffset>
            </wp:positionH>
            <wp:positionV relativeFrom="paragraph">
              <wp:posOffset>-478114</wp:posOffset>
            </wp:positionV>
            <wp:extent cx="7573010" cy="10712450"/>
            <wp:effectExtent l="0" t="0" r="889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3010" cy="10712450"/>
                    </a:xfrm>
                    <a:prstGeom prst="rect">
                      <a:avLst/>
                    </a:prstGeom>
                  </pic:spPr>
                </pic:pic>
              </a:graphicData>
            </a:graphic>
            <wp14:sizeRelH relativeFrom="page">
              <wp14:pctWidth>0</wp14:pctWidth>
            </wp14:sizeRelH>
            <wp14:sizeRelV relativeFrom="page">
              <wp14:pctHeight>0</wp14:pctHeight>
            </wp14:sizeRelV>
          </wp:anchor>
        </w:drawing>
      </w:r>
      <w:r w:rsidR="00B72833">
        <w:rPr>
          <w:rFonts w:ascii="Calibri Light" w:hAnsi="Calibri Light" w:cs="Arial"/>
          <w:noProof/>
          <w:color w:val="1B365D"/>
          <w:sz w:val="22"/>
          <w:szCs w:val="22"/>
          <w:lang w:eastAsia="en-US"/>
        </w:rPr>
        <mc:AlternateContent>
          <mc:Choice Requires="wps">
            <w:drawing>
              <wp:anchor distT="0" distB="0" distL="114300" distR="114300" simplePos="0" relativeHeight="251660800" behindDoc="0" locked="0" layoutInCell="1" allowOverlap="1" wp14:anchorId="3A0DCF92" wp14:editId="39712835">
                <wp:simplePos x="0" y="0"/>
                <wp:positionH relativeFrom="column">
                  <wp:posOffset>4665406</wp:posOffset>
                </wp:positionH>
                <wp:positionV relativeFrom="paragraph">
                  <wp:posOffset>-309716</wp:posOffset>
                </wp:positionV>
                <wp:extent cx="2104104" cy="555522"/>
                <wp:effectExtent l="0" t="0" r="10795" b="16510"/>
                <wp:wrapNone/>
                <wp:docPr id="7" name="Rectangle 7"/>
                <wp:cNvGraphicFramePr/>
                <a:graphic xmlns:a="http://schemas.openxmlformats.org/drawingml/2006/main">
                  <a:graphicData uri="http://schemas.microsoft.com/office/word/2010/wordprocessingShape">
                    <wps:wsp>
                      <wps:cNvSpPr/>
                      <wps:spPr>
                        <a:xfrm>
                          <a:off x="0" y="0"/>
                          <a:ext cx="2104104" cy="555522"/>
                        </a:xfrm>
                        <a:prstGeom prst="rect">
                          <a:avLst/>
                        </a:prstGeom>
                        <a:solidFill>
                          <a:schemeClr val="tx2">
                            <a:lumMod val="75000"/>
                          </a:schemeClr>
                        </a:solidFill>
                        <a:ln>
                          <a:solidFill>
                            <a:schemeClr val="tx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94674" id="Rectangle 7" o:spid="_x0000_s1026" style="position:absolute;margin-left:367.35pt;margin-top:-24.4pt;width:165.7pt;height:43.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" fillcolor="#17365d [2415]" strokecolor="#17365d [2415]" strokeweight="2pt"/>
            </w:pict>
          </mc:Fallback>
        </mc:AlternateContent>
      </w:r>
      <w:r w:rsidR="00787C57">
        <w:rPr>
          <w:rFonts w:ascii="Calibri Light" w:hAnsi="Calibri Light" w:cs="Arial"/>
          <w:color w:val="1B365D"/>
          <w:sz w:val="36"/>
          <w:szCs w:val="36"/>
          <w:lang w:eastAsia="en-US"/>
        </w:rPr>
        <w:softHyphen/>
      </w:r>
      <w:r w:rsidR="00787C57">
        <w:rPr>
          <w:rFonts w:ascii="Calibri Light" w:hAnsi="Calibri Light" w:cs="Arial"/>
          <w:color w:val="1B365D"/>
          <w:sz w:val="36"/>
          <w:szCs w:val="36"/>
          <w:lang w:eastAsia="en-US"/>
        </w:rPr>
        <w:softHyphen/>
      </w:r>
    </w:p>
    <w:p w14:paraId="3241DFFA" w14:textId="07CA985B" w:rsidR="006C69B1" w:rsidRDefault="002F0EAD" w:rsidP="0027613B">
      <w:pPr>
        <w:keepNext/>
        <w:keepLines/>
        <w:tabs>
          <w:tab w:val="left" w:pos="9221"/>
        </w:tabs>
        <w:spacing w:before="240" w:after="60"/>
        <w:outlineLvl w:val="0"/>
        <w:rPr>
          <w:rFonts w:ascii="Calibri Light" w:hAnsi="Calibri Light" w:cs="Arial"/>
          <w:color w:val="1B365D"/>
          <w:sz w:val="36"/>
          <w:szCs w:val="36"/>
          <w:lang w:eastAsia="en-US"/>
        </w:rPr>
      </w:pPr>
      <w:r>
        <w:rPr>
          <w:rFonts w:ascii="Calibri Light" w:hAnsi="Calibri Light" w:cs="Arial"/>
          <w:color w:val="1B365D"/>
          <w:sz w:val="36"/>
          <w:szCs w:val="36"/>
          <w:lang w:eastAsia="en-US"/>
        </w:rPr>
        <w:tab/>
      </w:r>
    </w:p>
    <w:p w14:paraId="76D4C2E5" w14:textId="302F8630" w:rsidR="00914CD1" w:rsidRDefault="00FF6DC6">
      <w:pPr>
        <w:spacing w:before="0"/>
        <w:rPr>
          <w:rFonts w:ascii="Calibri Light" w:hAnsi="Calibri Light" w:cs="Arial"/>
          <w:color w:val="1B365D"/>
          <w:sz w:val="22"/>
          <w:szCs w:val="22"/>
          <w:lang w:eastAsia="en-US"/>
        </w:rPr>
      </w:pPr>
      <w:r w:rsidRPr="00185B23">
        <w:rPr>
          <w:rFonts w:ascii="Calibri Light" w:hAnsi="Calibri Light" w:cs="Arial"/>
          <w:noProof/>
          <w:color w:val="1B365D"/>
          <w:sz w:val="22"/>
          <w:szCs w:val="22"/>
          <w:lang w:eastAsia="en-US"/>
        </w:rPr>
        <mc:AlternateContent>
          <mc:Choice Requires="wps">
            <w:drawing>
              <wp:anchor distT="45720" distB="45720" distL="114300" distR="114300" simplePos="0" relativeHeight="251658246" behindDoc="0" locked="0" layoutInCell="1" allowOverlap="1" wp14:anchorId="2FA8199E" wp14:editId="4CF4D517">
                <wp:simplePos x="0" y="0"/>
                <wp:positionH relativeFrom="page">
                  <wp:posOffset>861896</wp:posOffset>
                </wp:positionH>
                <wp:positionV relativeFrom="paragraph">
                  <wp:posOffset>68446</wp:posOffset>
                </wp:positionV>
                <wp:extent cx="5798820" cy="15875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587500"/>
                        </a:xfrm>
                        <a:prstGeom prst="rect">
                          <a:avLst/>
                        </a:prstGeom>
                        <a:noFill/>
                        <a:ln w="9525">
                          <a:noFill/>
                          <a:miter lim="800000"/>
                          <a:headEnd/>
                          <a:tailEnd/>
                        </a:ln>
                      </wps:spPr>
                      <wps:txbx>
                        <w:txbxContent>
                          <w:p w14:paraId="086754B3" w14:textId="1BA1E535" w:rsidR="00185B23" w:rsidRPr="00185B23" w:rsidRDefault="00185B23" w:rsidP="00185B23">
                            <w:pPr>
                              <w:keepNext/>
                              <w:keepLines/>
                              <w:spacing w:before="240" w:after="60"/>
                              <w:jc w:val="center"/>
                              <w:outlineLvl w:val="0"/>
                              <w:rPr>
                                <w:rFonts w:ascii="Calibri Light" w:hAnsi="Calibri Light" w:cs="Arial"/>
                                <w:color w:val="FFFFFF" w:themeColor="background1"/>
                                <w:sz w:val="40"/>
                                <w:szCs w:val="40"/>
                                <w:lang w:eastAsia="en-US"/>
                              </w:rPr>
                            </w:pPr>
                            <w:r w:rsidRPr="00185B23">
                              <w:rPr>
                                <w:rFonts w:ascii="Calibri Light" w:hAnsi="Calibri Light" w:cs="Arial"/>
                                <w:color w:val="FFFFFF" w:themeColor="background1"/>
                                <w:sz w:val="40"/>
                                <w:szCs w:val="40"/>
                                <w:lang w:eastAsia="en-US"/>
                              </w:rPr>
                              <w:t>Commonwealth Child Safe Framework</w:t>
                            </w:r>
                          </w:p>
                          <w:p w14:paraId="2C81FAF6" w14:textId="28094B01" w:rsidR="00185B23" w:rsidRDefault="00223648" w:rsidP="00185B23">
                            <w:pPr>
                              <w:keepNext/>
                              <w:keepLines/>
                              <w:spacing w:before="240"/>
                              <w:jc w:val="center"/>
                              <w:outlineLvl w:val="0"/>
                              <w:rPr>
                                <w:rFonts w:asciiTheme="minorHAnsi" w:hAnsiTheme="minorHAnsi" w:cs="Arial"/>
                                <w:b/>
                                <w:color w:val="FFFFFF" w:themeColor="background1"/>
                                <w:sz w:val="50"/>
                                <w:szCs w:val="50"/>
                                <w:lang w:eastAsia="en-US"/>
                              </w:rPr>
                            </w:pPr>
                            <w:r>
                              <w:rPr>
                                <w:rFonts w:asciiTheme="minorHAnsi" w:hAnsiTheme="minorHAnsi" w:cs="Arial"/>
                                <w:b/>
                                <w:color w:val="FFFFFF" w:themeColor="background1"/>
                                <w:sz w:val="50"/>
                                <w:szCs w:val="50"/>
                                <w:lang w:eastAsia="en-US"/>
                              </w:rPr>
                              <w:t>OFWO</w:t>
                            </w:r>
                            <w:r w:rsidR="00185B23" w:rsidRPr="00185B23">
                              <w:rPr>
                                <w:rFonts w:asciiTheme="minorHAnsi" w:hAnsiTheme="minorHAnsi" w:cs="Arial"/>
                                <w:b/>
                                <w:color w:val="FFFFFF" w:themeColor="background1"/>
                                <w:sz w:val="50"/>
                                <w:szCs w:val="50"/>
                                <w:lang w:eastAsia="en-US"/>
                              </w:rPr>
                              <w:t xml:space="preserve"> </w:t>
                            </w:r>
                          </w:p>
                          <w:p w14:paraId="5709F798" w14:textId="1013AFC8" w:rsidR="00185B23" w:rsidRP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Annual Statement of Compliance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8199E" id="_x0000_t202" coordsize="21600,21600" o:spt="202" path="m,l,21600r21600,l21600,xe">
                <v:stroke joinstyle="miter"/>
                <v:path gradientshapeok="t" o:connecttype="rect"/>
              </v:shapetype>
              <v:shape id="Text Box 217" o:spid="_x0000_s1026" type="#_x0000_t202" style="position:absolute;margin-left:67.85pt;margin-top:5.4pt;width:456.6pt;height:125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" filled="f" stroked="f">
                <v:textbox>
                  <w:txbxContent>
                    <w:p w14:paraId="086754B3" w14:textId="1BA1E535" w:rsidR="00185B23" w:rsidRPr="00185B23" w:rsidRDefault="00185B23" w:rsidP="00185B23">
                      <w:pPr>
                        <w:keepNext/>
                        <w:keepLines/>
                        <w:spacing w:before="240" w:after="60"/>
                        <w:jc w:val="center"/>
                        <w:outlineLvl w:val="0"/>
                        <w:rPr>
                          <w:rFonts w:ascii="Calibri Light" w:hAnsi="Calibri Light" w:cs="Arial"/>
                          <w:color w:val="FFFFFF" w:themeColor="background1"/>
                          <w:sz w:val="40"/>
                          <w:szCs w:val="40"/>
                          <w:lang w:eastAsia="en-US"/>
                        </w:rPr>
                      </w:pPr>
                      <w:r w:rsidRPr="00185B23">
                        <w:rPr>
                          <w:rFonts w:ascii="Calibri Light" w:hAnsi="Calibri Light" w:cs="Arial"/>
                          <w:color w:val="FFFFFF" w:themeColor="background1"/>
                          <w:sz w:val="40"/>
                          <w:szCs w:val="40"/>
                          <w:lang w:eastAsia="en-US"/>
                        </w:rPr>
                        <w:t>Commonwealth Child Safe Framework</w:t>
                      </w:r>
                    </w:p>
                    <w:p w14:paraId="2C81FAF6" w14:textId="28094B01" w:rsidR="00185B23" w:rsidRDefault="00223648" w:rsidP="00185B23">
                      <w:pPr>
                        <w:keepNext/>
                        <w:keepLines/>
                        <w:spacing w:before="240"/>
                        <w:jc w:val="center"/>
                        <w:outlineLvl w:val="0"/>
                        <w:rPr>
                          <w:rFonts w:asciiTheme="minorHAnsi" w:hAnsiTheme="minorHAnsi" w:cs="Arial"/>
                          <w:b/>
                          <w:color w:val="FFFFFF" w:themeColor="background1"/>
                          <w:sz w:val="50"/>
                          <w:szCs w:val="50"/>
                          <w:lang w:eastAsia="en-US"/>
                        </w:rPr>
                      </w:pPr>
                      <w:r>
                        <w:rPr>
                          <w:rFonts w:asciiTheme="minorHAnsi" w:hAnsiTheme="minorHAnsi" w:cs="Arial"/>
                          <w:b/>
                          <w:color w:val="FFFFFF" w:themeColor="background1"/>
                          <w:sz w:val="50"/>
                          <w:szCs w:val="50"/>
                          <w:lang w:eastAsia="en-US"/>
                        </w:rPr>
                        <w:t>OFWO</w:t>
                      </w:r>
                      <w:r w:rsidR="00185B23" w:rsidRPr="00185B23">
                        <w:rPr>
                          <w:rFonts w:asciiTheme="minorHAnsi" w:hAnsiTheme="minorHAnsi" w:cs="Arial"/>
                          <w:b/>
                          <w:color w:val="FFFFFF" w:themeColor="background1"/>
                          <w:sz w:val="50"/>
                          <w:szCs w:val="50"/>
                          <w:lang w:eastAsia="en-US"/>
                        </w:rPr>
                        <w:t xml:space="preserve"> </w:t>
                      </w:r>
                    </w:p>
                    <w:p w14:paraId="5709F798" w14:textId="1013AFC8" w:rsidR="00185B23" w:rsidRPr="00185B23" w:rsidRDefault="00185B23" w:rsidP="00185B23">
                      <w:pPr>
                        <w:keepNext/>
                        <w:keepLines/>
                        <w:spacing w:before="240"/>
                        <w:jc w:val="center"/>
                        <w:outlineLvl w:val="0"/>
                        <w:rPr>
                          <w:rFonts w:asciiTheme="minorHAnsi" w:hAnsiTheme="minorHAnsi" w:cs="Arial"/>
                          <w:b/>
                          <w:color w:val="FFFFFF" w:themeColor="background1"/>
                          <w:sz w:val="50"/>
                          <w:szCs w:val="50"/>
                          <w:lang w:eastAsia="en-US"/>
                        </w:rPr>
                      </w:pPr>
                      <w:r w:rsidRPr="00185B23">
                        <w:rPr>
                          <w:rFonts w:asciiTheme="minorHAnsi" w:hAnsiTheme="minorHAnsi" w:cs="Arial"/>
                          <w:b/>
                          <w:color w:val="FFFFFF" w:themeColor="background1"/>
                          <w:sz w:val="50"/>
                          <w:szCs w:val="50"/>
                          <w:lang w:eastAsia="en-US"/>
                        </w:rPr>
                        <w:t>Annual Statement of Compliance</w:t>
                      </w:r>
                    </w:p>
                  </w:txbxContent>
                </v:textbox>
                <w10:wrap type="square" anchorx="page"/>
              </v:shape>
            </w:pict>
          </mc:Fallback>
        </mc:AlternateContent>
      </w:r>
      <w:r w:rsidR="00185B23" w:rsidRPr="00185B23">
        <w:rPr>
          <w:rFonts w:ascii="Calibri Light" w:hAnsi="Calibri Light" w:cs="Arial"/>
          <w:noProof/>
          <w:color w:val="1B365D"/>
          <w:sz w:val="22"/>
          <w:szCs w:val="22"/>
          <w:lang w:eastAsia="en-US"/>
        </w:rPr>
        <mc:AlternateContent>
          <mc:Choice Requires="wps">
            <w:drawing>
              <wp:anchor distT="45720" distB="45720" distL="114300" distR="114300" simplePos="0" relativeHeight="251658247" behindDoc="0" locked="0" layoutInCell="1" allowOverlap="1" wp14:anchorId="039DE2CC" wp14:editId="087539F2">
                <wp:simplePos x="0" y="0"/>
                <wp:positionH relativeFrom="margin">
                  <wp:posOffset>-635</wp:posOffset>
                </wp:positionH>
                <wp:positionV relativeFrom="paragraph">
                  <wp:posOffset>7807325</wp:posOffset>
                </wp:positionV>
                <wp:extent cx="2687955" cy="452755"/>
                <wp:effectExtent l="0" t="0" r="0" b="444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452755"/>
                        </a:xfrm>
                        <a:prstGeom prst="rect">
                          <a:avLst/>
                        </a:prstGeom>
                        <a:noFill/>
                        <a:ln w="9525">
                          <a:noFill/>
                          <a:miter lim="800000"/>
                          <a:headEnd/>
                          <a:tailEnd/>
                        </a:ln>
                      </wps:spPr>
                      <wps:txbx>
                        <w:txbxContent>
                          <w:p w14:paraId="12EB14CC" w14:textId="2C04BE57" w:rsidR="00185B23" w:rsidRPr="00185B23" w:rsidRDefault="00F4764A" w:rsidP="00185B23">
                            <w:pPr>
                              <w:keepNext/>
                              <w:keepLines/>
                              <w:spacing w:before="0" w:after="60"/>
                              <w:outlineLvl w:val="0"/>
                              <w:rPr>
                                <w:rFonts w:asciiTheme="minorHAnsi" w:hAnsiTheme="minorHAnsi" w:cs="Arial"/>
                                <w:b/>
                                <w:color w:val="FFFFFF" w:themeColor="background1"/>
                                <w:sz w:val="40"/>
                                <w:szCs w:val="40"/>
                                <w:lang w:eastAsia="en-US"/>
                              </w:rPr>
                            </w:pPr>
                            <w:r>
                              <w:rPr>
                                <w:rFonts w:asciiTheme="minorHAnsi" w:hAnsiTheme="minorHAnsi" w:cs="Arial"/>
                                <w:b/>
                                <w:color w:val="FFFFFF" w:themeColor="background1"/>
                                <w:sz w:val="40"/>
                                <w:szCs w:val="40"/>
                                <w:lang w:eastAsia="en-US"/>
                              </w:rPr>
                              <w:t>2022-23</w:t>
                            </w:r>
                            <w:r w:rsidR="00185B23" w:rsidRPr="00185B23">
                              <w:rPr>
                                <w:rFonts w:asciiTheme="minorHAnsi" w:hAnsiTheme="minorHAnsi" w:cs="Arial"/>
                                <w:b/>
                                <w:color w:val="FFFFFF" w:themeColor="background1"/>
                                <w:sz w:val="40"/>
                                <w:szCs w:val="40"/>
                                <w:lang w:eastAsia="en-US"/>
                              </w:rPr>
                              <w:t xml:space="preserve"> </w:t>
                            </w:r>
                            <w:r w:rsidR="00185B23" w:rsidRPr="00185B23">
                              <w:rPr>
                                <w:rFonts w:asciiTheme="minorHAnsi" w:hAnsiTheme="minorHAnsi" w:cs="Arial"/>
                                <w:bCs/>
                                <w:color w:val="FFFFFF" w:themeColor="background1"/>
                                <w:sz w:val="40"/>
                                <w:szCs w:val="40"/>
                                <w:lang w:eastAsia="en-US"/>
                              </w:rPr>
                              <w:t>Financial Year</w:t>
                            </w:r>
                            <w:r w:rsidR="00185B23" w:rsidRPr="00185B23">
                              <w:rPr>
                                <w:rFonts w:asciiTheme="minorHAnsi" w:hAnsiTheme="minorHAnsi" w:cs="Arial"/>
                                <w:b/>
                                <w:color w:val="FFFFFF" w:themeColor="background1"/>
                                <w:sz w:val="40"/>
                                <w:szCs w:val="40"/>
                                <w:lang w:eastAsia="en-US"/>
                              </w:rPr>
                              <w:t xml:space="preserve"> </w:t>
                            </w:r>
                          </w:p>
                          <w:p w14:paraId="5F898071" w14:textId="77777777" w:rsidR="00185B23" w:rsidRPr="00185B23" w:rsidRDefault="00185B23" w:rsidP="00185B23">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DE2CC" id="Text Box 14" o:spid="_x0000_s1027" type="#_x0000_t202" style="position:absolute;margin-left:-.05pt;margin-top:614.75pt;width:211.65pt;height:35.65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" filled="f" stroked="f">
                <v:textbox>
                  <w:txbxContent>
                    <w:p w14:paraId="12EB14CC" w14:textId="2C04BE57" w:rsidR="00185B23" w:rsidRPr="00185B23" w:rsidRDefault="00F4764A" w:rsidP="00185B23">
                      <w:pPr>
                        <w:keepNext/>
                        <w:keepLines/>
                        <w:spacing w:before="0" w:after="60"/>
                        <w:outlineLvl w:val="0"/>
                        <w:rPr>
                          <w:rFonts w:asciiTheme="minorHAnsi" w:hAnsiTheme="minorHAnsi" w:cs="Arial"/>
                          <w:b/>
                          <w:color w:val="FFFFFF" w:themeColor="background1"/>
                          <w:sz w:val="40"/>
                          <w:szCs w:val="40"/>
                          <w:lang w:eastAsia="en-US"/>
                        </w:rPr>
                      </w:pPr>
                      <w:r>
                        <w:rPr>
                          <w:rFonts w:asciiTheme="minorHAnsi" w:hAnsiTheme="minorHAnsi" w:cs="Arial"/>
                          <w:b/>
                          <w:color w:val="FFFFFF" w:themeColor="background1"/>
                          <w:sz w:val="40"/>
                          <w:szCs w:val="40"/>
                          <w:lang w:eastAsia="en-US"/>
                        </w:rPr>
                        <w:t>2022-23</w:t>
                      </w:r>
                      <w:r w:rsidR="00185B23" w:rsidRPr="00185B23">
                        <w:rPr>
                          <w:rFonts w:asciiTheme="minorHAnsi" w:hAnsiTheme="minorHAnsi" w:cs="Arial"/>
                          <w:b/>
                          <w:color w:val="FFFFFF" w:themeColor="background1"/>
                          <w:sz w:val="40"/>
                          <w:szCs w:val="40"/>
                          <w:lang w:eastAsia="en-US"/>
                        </w:rPr>
                        <w:t xml:space="preserve"> </w:t>
                      </w:r>
                      <w:r w:rsidR="00185B23" w:rsidRPr="00185B23">
                        <w:rPr>
                          <w:rFonts w:asciiTheme="minorHAnsi" w:hAnsiTheme="minorHAnsi" w:cs="Arial"/>
                          <w:bCs/>
                          <w:color w:val="FFFFFF" w:themeColor="background1"/>
                          <w:sz w:val="40"/>
                          <w:szCs w:val="40"/>
                          <w:lang w:eastAsia="en-US"/>
                        </w:rPr>
                        <w:t>Financial Year</w:t>
                      </w:r>
                      <w:r w:rsidR="00185B23" w:rsidRPr="00185B23">
                        <w:rPr>
                          <w:rFonts w:asciiTheme="minorHAnsi" w:hAnsiTheme="minorHAnsi" w:cs="Arial"/>
                          <w:b/>
                          <w:color w:val="FFFFFF" w:themeColor="background1"/>
                          <w:sz w:val="40"/>
                          <w:szCs w:val="40"/>
                          <w:lang w:eastAsia="en-US"/>
                        </w:rPr>
                        <w:t xml:space="preserve"> </w:t>
                      </w:r>
                    </w:p>
                    <w:p w14:paraId="5F898071" w14:textId="77777777" w:rsidR="00185B23" w:rsidRPr="00185B23" w:rsidRDefault="00185B23" w:rsidP="00185B23">
                      <w:pPr>
                        <w:rPr>
                          <w:color w:val="FFFFFF" w:themeColor="background1"/>
                        </w:rPr>
                      </w:pPr>
                    </w:p>
                  </w:txbxContent>
                </v:textbox>
                <w10:wrap type="square" anchorx="margin"/>
              </v:shape>
            </w:pict>
          </mc:Fallback>
        </mc:AlternateContent>
      </w:r>
      <w:r w:rsidR="00914CD1">
        <w:rPr>
          <w:rFonts w:ascii="Calibri Light" w:hAnsi="Calibri Light" w:cs="Arial"/>
          <w:color w:val="1B365D"/>
          <w:sz w:val="22"/>
          <w:szCs w:val="22"/>
          <w:lang w:eastAsia="en-US"/>
        </w:rPr>
        <w:br w:type="page"/>
      </w:r>
    </w:p>
    <w:p w14:paraId="358FB108" w14:textId="2D919E84" w:rsidR="00701495" w:rsidRPr="00914CD1" w:rsidRDefault="00914CD1" w:rsidP="006E038A">
      <w:pPr>
        <w:pStyle w:val="ListParagraph"/>
        <w:keepNext/>
        <w:keepLines/>
        <w:numPr>
          <w:ilvl w:val="0"/>
          <w:numId w:val="7"/>
        </w:numPr>
        <w:spacing w:after="120" w:line="360" w:lineRule="auto"/>
        <w:outlineLvl w:val="2"/>
        <w:rPr>
          <w:rFonts w:asciiTheme="minorHAnsi" w:hAnsiTheme="minorHAnsi" w:cs="Arial"/>
          <w:b/>
          <w:sz w:val="28"/>
          <w:szCs w:val="28"/>
          <w:lang w:eastAsia="en-US"/>
        </w:rPr>
      </w:pPr>
      <w:r w:rsidRPr="00914CD1">
        <w:rPr>
          <w:rFonts w:asciiTheme="minorHAnsi" w:hAnsiTheme="minorHAnsi" w:cs="Arial"/>
          <w:b/>
          <w:noProof/>
          <w:sz w:val="28"/>
          <w:szCs w:val="28"/>
          <w:lang w:eastAsia="en-US"/>
        </w:rPr>
        <w:lastRenderedPageBreak/>
        <mc:AlternateContent>
          <mc:Choice Requires="wps">
            <w:drawing>
              <wp:anchor distT="0" distB="0" distL="114300" distR="114300" simplePos="0" relativeHeight="251658240" behindDoc="0" locked="0" layoutInCell="1" allowOverlap="1" wp14:anchorId="1D06F89C" wp14:editId="0060848F">
                <wp:simplePos x="0" y="0"/>
                <wp:positionH relativeFrom="margin">
                  <wp:posOffset>-635</wp:posOffset>
                </wp:positionH>
                <wp:positionV relativeFrom="paragraph">
                  <wp:posOffset>282999</wp:posOffset>
                </wp:positionV>
                <wp:extent cx="698500" cy="0"/>
                <wp:effectExtent l="0" t="19050" r="25400" b="19050"/>
                <wp:wrapSquare wrapText="bothSides"/>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3BFDE" id="Straight Connector 1" o:spid="_x0000_s1026" alt="&quot;&quot;" style="position:absolute;z-index:251658240;visibility:visible;mso-wrap-style:square;mso-wrap-distance-left:9pt;mso-wrap-distance-top:0;mso-wrap-distance-right:9pt;mso-wrap-distance-bottom:0;mso-position-horizontal:absolute;mso-position-horizontal-relative:margin;mso-position-vertical:absolute;mso-position-vertical-relative:text" from="-.05pt,22.3pt" to="54.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" strokecolor="#1b365d" strokeweight="3pt">
                <w10:wrap type="square" anchorx="margin"/>
              </v:line>
            </w:pict>
          </mc:Fallback>
        </mc:AlternateContent>
      </w:r>
      <w:r w:rsidR="00223648">
        <w:rPr>
          <w:rFonts w:asciiTheme="minorHAnsi" w:hAnsiTheme="minorHAnsi" w:cs="Arial"/>
          <w:b/>
          <w:sz w:val="28"/>
          <w:szCs w:val="28"/>
          <w:lang w:eastAsia="en-US"/>
        </w:rPr>
        <w:t>OFWO</w:t>
      </w:r>
      <w:r w:rsidR="00A016F6" w:rsidRPr="00914CD1">
        <w:rPr>
          <w:rFonts w:asciiTheme="minorHAnsi" w:hAnsiTheme="minorHAnsi" w:cs="Arial"/>
          <w:b/>
          <w:sz w:val="28"/>
          <w:szCs w:val="28"/>
          <w:lang w:eastAsia="en-US"/>
        </w:rPr>
        <w:t>’s commitment to child safety</w:t>
      </w:r>
    </w:p>
    <w:p w14:paraId="0AFFF52C" w14:textId="68142E8A" w:rsidR="00450F61" w:rsidRPr="00914CD1" w:rsidRDefault="00384EFC" w:rsidP="00450F61">
      <w:pPr>
        <w:keepNext/>
        <w:keepLines/>
        <w:spacing w:before="0"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w:t>
      </w:r>
      <w:r w:rsidR="001403FB">
        <w:rPr>
          <w:rFonts w:ascii="Calibri Light" w:hAnsi="Calibri Light" w:cs="Arial"/>
          <w:sz w:val="22"/>
          <w:szCs w:val="22"/>
          <w:lang w:eastAsia="en-US"/>
        </w:rPr>
        <w:t>Office of the Fair Work Ombudsman (</w:t>
      </w:r>
      <w:r w:rsidR="00223648">
        <w:rPr>
          <w:rFonts w:ascii="Calibri Light" w:hAnsi="Calibri Light" w:cs="Arial"/>
          <w:sz w:val="22"/>
          <w:szCs w:val="22"/>
          <w:lang w:eastAsia="en-US"/>
        </w:rPr>
        <w:t>OFWO</w:t>
      </w:r>
      <w:r w:rsidR="001403FB">
        <w:rPr>
          <w:rFonts w:ascii="Calibri Light" w:hAnsi="Calibri Light" w:cs="Arial"/>
          <w:sz w:val="22"/>
          <w:szCs w:val="22"/>
          <w:lang w:eastAsia="en-US"/>
        </w:rPr>
        <w:t>)</w:t>
      </w:r>
      <w:r w:rsidR="00450F61" w:rsidRPr="00914CD1">
        <w:rPr>
          <w:rFonts w:ascii="Calibri Light" w:hAnsi="Calibri Light" w:cs="Arial"/>
          <w:sz w:val="22"/>
          <w:szCs w:val="22"/>
          <w:lang w:eastAsia="en-US"/>
        </w:rPr>
        <w:t xml:space="preserve"> is committed to ensuring the safety</w:t>
      </w:r>
      <w:r w:rsidR="00521CD5" w:rsidRPr="00914CD1">
        <w:rPr>
          <w:rFonts w:ascii="Calibri Light" w:hAnsi="Calibri Light" w:cs="Arial"/>
          <w:sz w:val="22"/>
          <w:szCs w:val="22"/>
          <w:lang w:eastAsia="en-US"/>
        </w:rPr>
        <w:t xml:space="preserve"> and wellbeing</w:t>
      </w:r>
      <w:r w:rsidR="00450F61" w:rsidRPr="00914CD1">
        <w:rPr>
          <w:rFonts w:ascii="Calibri Light" w:hAnsi="Calibri Light" w:cs="Arial"/>
          <w:sz w:val="22"/>
          <w:szCs w:val="22"/>
          <w:lang w:eastAsia="en-US"/>
        </w:rPr>
        <w:t xml:space="preserve"> of children</w:t>
      </w:r>
      <w:r w:rsidR="00521CD5" w:rsidRPr="00914CD1">
        <w:rPr>
          <w:rFonts w:ascii="Calibri Light" w:hAnsi="Calibri Light" w:cs="Arial"/>
          <w:sz w:val="22"/>
          <w:szCs w:val="22"/>
          <w:lang w:eastAsia="en-US"/>
        </w:rPr>
        <w:t xml:space="preserve"> and young people in connection with our work and with our employees</w:t>
      </w:r>
      <w:r w:rsidR="00450F61" w:rsidRPr="00914CD1">
        <w:rPr>
          <w:rFonts w:ascii="Calibri Light" w:hAnsi="Calibri Light" w:cs="Arial"/>
          <w:sz w:val="22"/>
          <w:szCs w:val="22"/>
          <w:lang w:eastAsia="en-US"/>
        </w:rPr>
        <w:t xml:space="preserve">. </w:t>
      </w:r>
      <w:r w:rsidR="00223648">
        <w:rPr>
          <w:rFonts w:ascii="Calibri Light" w:hAnsi="Calibri Light" w:cs="Arial"/>
          <w:sz w:val="22"/>
          <w:szCs w:val="22"/>
          <w:lang w:eastAsia="en-US"/>
        </w:rPr>
        <w:t>OFWO</w:t>
      </w:r>
      <w:r w:rsidR="00450F61" w:rsidRPr="00914CD1">
        <w:rPr>
          <w:rFonts w:ascii="Calibri Light" w:hAnsi="Calibri Light" w:cs="Arial"/>
          <w:sz w:val="22"/>
          <w:szCs w:val="22"/>
          <w:lang w:eastAsia="en-US"/>
        </w:rPr>
        <w:t xml:space="preserve"> seeks to create and maintain behaviours, practices and an organisational culture that </w:t>
      </w:r>
      <w:r w:rsidRPr="00914CD1">
        <w:rPr>
          <w:rFonts w:ascii="Calibri Light" w:hAnsi="Calibri Light" w:cs="Arial"/>
          <w:sz w:val="22"/>
          <w:szCs w:val="22"/>
          <w:lang w:eastAsia="en-US"/>
        </w:rPr>
        <w:t xml:space="preserve">acknowledges the importance of </w:t>
      </w:r>
      <w:r w:rsidR="00450F61" w:rsidRPr="00914CD1">
        <w:rPr>
          <w:rFonts w:ascii="Calibri Light" w:hAnsi="Calibri Light" w:cs="Arial"/>
          <w:sz w:val="22"/>
          <w:szCs w:val="22"/>
          <w:lang w:eastAsia="en-US"/>
        </w:rPr>
        <w:t xml:space="preserve">child safety and wellbeing. </w:t>
      </w:r>
      <w:r w:rsidR="00223648">
        <w:rPr>
          <w:rFonts w:ascii="Calibri Light" w:hAnsi="Calibri Light" w:cs="Arial"/>
          <w:sz w:val="22"/>
          <w:szCs w:val="22"/>
          <w:lang w:eastAsia="en-US"/>
        </w:rPr>
        <w:t>OFWO</w:t>
      </w:r>
      <w:r w:rsidR="00450F61" w:rsidRPr="00914CD1">
        <w:rPr>
          <w:rFonts w:ascii="Calibri Light" w:hAnsi="Calibri Light" w:cs="Arial"/>
          <w:sz w:val="22"/>
          <w:szCs w:val="22"/>
          <w:lang w:eastAsia="en-US"/>
        </w:rPr>
        <w:t xml:space="preserve"> is committed to:</w:t>
      </w:r>
    </w:p>
    <w:p w14:paraId="186D5B26" w14:textId="6587B90D"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Implementing strategies and taking action to promote child wellbeing and prevent harm to children. </w:t>
      </w:r>
    </w:p>
    <w:p w14:paraId="364E8331" w14:textId="7D4BF023"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Creating an environment where children’s safety and wellbeing is </w:t>
      </w:r>
      <w:r w:rsidR="00640D61" w:rsidRPr="00914CD1">
        <w:rPr>
          <w:rFonts w:ascii="Calibri Light" w:hAnsi="Calibri Light" w:cs="Arial"/>
          <w:sz w:val="22"/>
          <w:szCs w:val="22"/>
          <w:lang w:eastAsia="en-US"/>
        </w:rPr>
        <w:t xml:space="preserve">acknowledged </w:t>
      </w:r>
      <w:proofErr w:type="gramStart"/>
      <w:r w:rsidR="00640D61" w:rsidRPr="00914CD1">
        <w:rPr>
          <w:rFonts w:ascii="Calibri Light" w:hAnsi="Calibri Light" w:cs="Arial"/>
          <w:sz w:val="22"/>
          <w:szCs w:val="22"/>
          <w:lang w:eastAsia="en-US"/>
        </w:rPr>
        <w:t>during the course of</w:t>
      </w:r>
      <w:proofErr w:type="gramEnd"/>
      <w:r w:rsidR="00640D61" w:rsidRPr="00914CD1">
        <w:rPr>
          <w:rFonts w:ascii="Calibri Light" w:hAnsi="Calibri Light" w:cs="Arial"/>
          <w:sz w:val="22"/>
          <w:szCs w:val="22"/>
          <w:lang w:eastAsia="en-US"/>
        </w:rPr>
        <w:t xml:space="preserve"> interactions with children and young people</w:t>
      </w:r>
      <w:r w:rsidRPr="00914CD1">
        <w:rPr>
          <w:rFonts w:ascii="Calibri Light" w:hAnsi="Calibri Light" w:cs="Arial"/>
          <w:sz w:val="22"/>
          <w:szCs w:val="22"/>
          <w:lang w:eastAsia="en-US"/>
        </w:rPr>
        <w:t>.</w:t>
      </w:r>
    </w:p>
    <w:p w14:paraId="7D0BC617" w14:textId="2EE6C105"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Genuine engagement with and valuing of children.</w:t>
      </w:r>
    </w:p>
    <w:p w14:paraId="47BB51A6" w14:textId="22D31891"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Creating conditions that reduce the likelihood of harm to children.</w:t>
      </w:r>
    </w:p>
    <w:p w14:paraId="7838195B" w14:textId="4E69F37E"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Creating conditions that increase the likelihood of identifying any harm.</w:t>
      </w:r>
    </w:p>
    <w:p w14:paraId="1B319FE9" w14:textId="59C356E2" w:rsidR="00450F61" w:rsidRPr="00914CD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Reporting/responding to any concerns, disclosures, allegations</w:t>
      </w:r>
      <w:r w:rsidR="00D32E7E" w:rsidRPr="00914CD1">
        <w:rPr>
          <w:rFonts w:ascii="Calibri Light" w:hAnsi="Calibri Light" w:cs="Arial"/>
          <w:sz w:val="22"/>
          <w:szCs w:val="22"/>
          <w:lang w:eastAsia="en-US"/>
        </w:rPr>
        <w:t>,</w:t>
      </w:r>
      <w:r w:rsidRPr="00914CD1">
        <w:rPr>
          <w:rFonts w:ascii="Calibri Light" w:hAnsi="Calibri Light" w:cs="Arial"/>
          <w:sz w:val="22"/>
          <w:szCs w:val="22"/>
          <w:lang w:eastAsia="en-US"/>
        </w:rPr>
        <w:t xml:space="preserve"> or suspicions of harm.</w:t>
      </w:r>
    </w:p>
    <w:p w14:paraId="185F48B6" w14:textId="5D0234DC" w:rsidR="00450F61" w:rsidRDefault="00450F61" w:rsidP="006E038A">
      <w:pPr>
        <w:pStyle w:val="ListParagraph"/>
        <w:keepNext/>
        <w:keepLines/>
        <w:numPr>
          <w:ilvl w:val="0"/>
          <w:numId w:val="6"/>
        </w:num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Making sure staff and volunteers have the skills, </w:t>
      </w:r>
      <w:proofErr w:type="gramStart"/>
      <w:r w:rsidRPr="00914CD1">
        <w:rPr>
          <w:rFonts w:ascii="Calibri Light" w:hAnsi="Calibri Light" w:cs="Arial"/>
          <w:sz w:val="22"/>
          <w:szCs w:val="22"/>
          <w:lang w:eastAsia="en-US"/>
        </w:rPr>
        <w:t>confidence</w:t>
      </w:r>
      <w:proofErr w:type="gramEnd"/>
      <w:r w:rsidRPr="00914CD1">
        <w:rPr>
          <w:rFonts w:ascii="Calibri Light" w:hAnsi="Calibri Light" w:cs="Arial"/>
          <w:sz w:val="22"/>
          <w:szCs w:val="22"/>
          <w:lang w:eastAsia="en-US"/>
        </w:rPr>
        <w:t xml:space="preserve"> and knowledge to keep children safe.</w:t>
      </w:r>
    </w:p>
    <w:p w14:paraId="38B2B802" w14:textId="77777777" w:rsidR="0040029B" w:rsidRPr="00914CD1" w:rsidRDefault="0040029B" w:rsidP="0040029B">
      <w:pPr>
        <w:pStyle w:val="ListParagraph"/>
        <w:keepNext/>
        <w:keepLines/>
        <w:spacing w:after="60"/>
        <w:outlineLvl w:val="0"/>
        <w:rPr>
          <w:rFonts w:ascii="Calibri Light" w:hAnsi="Calibri Light" w:cs="Arial"/>
          <w:sz w:val="22"/>
          <w:szCs w:val="22"/>
          <w:lang w:eastAsia="en-US"/>
        </w:rPr>
      </w:pPr>
    </w:p>
    <w:p w14:paraId="02210849" w14:textId="467AEB52" w:rsidR="00E504E1" w:rsidRPr="00914CD1" w:rsidRDefault="00914CD1" w:rsidP="006E038A">
      <w:pPr>
        <w:pStyle w:val="ListParagraph"/>
        <w:keepNext/>
        <w:keepLines/>
        <w:numPr>
          <w:ilvl w:val="0"/>
          <w:numId w:val="7"/>
        </w:numPr>
        <w:spacing w:after="60" w:line="360" w:lineRule="auto"/>
        <w:outlineLvl w:val="0"/>
        <w:rPr>
          <w:rFonts w:ascii="Calibri Light" w:hAnsi="Calibri Light" w:cs="Arial"/>
          <w:sz w:val="28"/>
          <w:szCs w:val="28"/>
          <w:lang w:eastAsia="en-US"/>
        </w:rPr>
      </w:pPr>
      <w:r w:rsidRPr="00914CD1">
        <w:rPr>
          <w:rFonts w:asciiTheme="minorHAnsi" w:hAnsiTheme="minorHAnsi" w:cstheme="minorHAnsi"/>
          <w:b/>
          <w:noProof/>
          <w:sz w:val="28"/>
          <w:szCs w:val="28"/>
          <w:lang w:eastAsia="en-US"/>
        </w:rPr>
        <mc:AlternateContent>
          <mc:Choice Requires="wps">
            <w:drawing>
              <wp:anchor distT="0" distB="0" distL="114300" distR="114300" simplePos="0" relativeHeight="251658241" behindDoc="0" locked="0" layoutInCell="1" allowOverlap="1" wp14:anchorId="6B7E7907" wp14:editId="11CA0F6F">
                <wp:simplePos x="0" y="0"/>
                <wp:positionH relativeFrom="margin">
                  <wp:align>left</wp:align>
                </wp:positionH>
                <wp:positionV relativeFrom="paragraph">
                  <wp:posOffset>288290</wp:posOffset>
                </wp:positionV>
                <wp:extent cx="698500" cy="0"/>
                <wp:effectExtent l="0" t="19050" r="25400" b="19050"/>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6D9907" id="Straight Connector 2" o:spid="_x0000_s1026" alt="&quot;&quot;" style="position:absolute;z-index:251658241;visibility:visible;mso-wrap-style:square;mso-wrap-distance-left:9pt;mso-wrap-distance-top:0;mso-wrap-distance-right:9pt;mso-wrap-distance-bottom:0;mso-position-horizontal:left;mso-position-horizontal-relative:margin;mso-position-vertical:absolute;mso-position-vertical-relative:text" from="0,22.7pt" to="5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" strokecolor="#1b365d" strokeweight="3pt">
                <w10:wrap type="square" anchorx="margin"/>
              </v:line>
            </w:pict>
          </mc:Fallback>
        </mc:AlternateContent>
      </w:r>
      <w:r w:rsidR="00223648">
        <w:rPr>
          <w:rFonts w:asciiTheme="minorHAnsi" w:hAnsiTheme="minorHAnsi" w:cstheme="minorHAnsi"/>
          <w:b/>
          <w:sz w:val="28"/>
          <w:szCs w:val="28"/>
          <w:lang w:eastAsia="en-US"/>
        </w:rPr>
        <w:t>OFWO</w:t>
      </w:r>
      <w:r w:rsidR="00E504E1" w:rsidRPr="00914CD1">
        <w:rPr>
          <w:rFonts w:asciiTheme="minorHAnsi" w:hAnsiTheme="minorHAnsi" w:cs="Arial"/>
          <w:b/>
          <w:sz w:val="28"/>
          <w:szCs w:val="28"/>
          <w:lang w:eastAsia="en-US"/>
        </w:rPr>
        <w:t xml:space="preserve">’s interaction with children as part of its operations </w:t>
      </w:r>
    </w:p>
    <w:p w14:paraId="5A9F6224" w14:textId="17C3C06D" w:rsidR="004F54D7" w:rsidRPr="00914CD1" w:rsidRDefault="00523C1F" w:rsidP="00523C1F">
      <w:pPr>
        <w:keepNext/>
        <w:keepLines/>
        <w:spacing w:before="0"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w:t>
      </w:r>
      <w:r w:rsidR="00223648">
        <w:rPr>
          <w:rFonts w:ascii="Calibri Light" w:hAnsi="Calibri Light" w:cs="Arial"/>
          <w:sz w:val="22"/>
          <w:szCs w:val="22"/>
          <w:lang w:eastAsia="en-US"/>
        </w:rPr>
        <w:t>OFWO</w:t>
      </w:r>
      <w:r w:rsidRPr="00914CD1">
        <w:rPr>
          <w:rFonts w:ascii="Calibri Light" w:hAnsi="Calibri Light" w:cs="Arial"/>
          <w:sz w:val="22"/>
          <w:szCs w:val="22"/>
          <w:lang w:eastAsia="en-US"/>
        </w:rPr>
        <w:t xml:space="preserve">’s jurisdiction is set out in the </w:t>
      </w:r>
      <w:r w:rsidRPr="00914CD1">
        <w:rPr>
          <w:rFonts w:ascii="Calibri Light" w:hAnsi="Calibri Light" w:cs="Arial"/>
          <w:i/>
          <w:iCs/>
          <w:sz w:val="22"/>
          <w:szCs w:val="22"/>
          <w:lang w:eastAsia="en-US"/>
        </w:rPr>
        <w:t>Fair Work Act</w:t>
      </w:r>
      <w:r w:rsidR="00E26AA3" w:rsidRPr="00914CD1">
        <w:rPr>
          <w:rFonts w:ascii="Calibri Light" w:hAnsi="Calibri Light" w:cs="Arial"/>
          <w:i/>
          <w:iCs/>
          <w:sz w:val="22"/>
          <w:szCs w:val="22"/>
          <w:lang w:eastAsia="en-US"/>
        </w:rPr>
        <w:t xml:space="preserve"> 2009</w:t>
      </w:r>
      <w:r w:rsidR="00E26AA3" w:rsidRPr="00914CD1">
        <w:rPr>
          <w:rFonts w:ascii="Calibri Light" w:hAnsi="Calibri Light" w:cs="Arial"/>
          <w:sz w:val="22"/>
          <w:szCs w:val="22"/>
          <w:lang w:eastAsia="en-US"/>
        </w:rPr>
        <w:t xml:space="preserve">, </w:t>
      </w:r>
      <w:r w:rsidR="00744DC4" w:rsidRPr="00914CD1">
        <w:rPr>
          <w:rFonts w:ascii="Calibri Light" w:hAnsi="Calibri Light" w:cs="Arial"/>
          <w:sz w:val="22"/>
          <w:szCs w:val="22"/>
          <w:lang w:eastAsia="en-US"/>
        </w:rPr>
        <w:t xml:space="preserve">its </w:t>
      </w:r>
      <w:r w:rsidRPr="00914CD1">
        <w:rPr>
          <w:rFonts w:ascii="Calibri Light" w:hAnsi="Calibri Light" w:cs="Arial"/>
          <w:sz w:val="22"/>
          <w:szCs w:val="22"/>
          <w:lang w:eastAsia="en-US"/>
        </w:rPr>
        <w:t>main role is to</w:t>
      </w:r>
      <w:r w:rsidR="002C1250"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 xml:space="preserve">promote harmonious, </w:t>
      </w:r>
      <w:proofErr w:type="gramStart"/>
      <w:r w:rsidRPr="00914CD1">
        <w:rPr>
          <w:rFonts w:ascii="Calibri Light" w:hAnsi="Calibri Light" w:cs="Arial"/>
          <w:sz w:val="22"/>
          <w:szCs w:val="22"/>
          <w:lang w:eastAsia="en-US"/>
        </w:rPr>
        <w:t>productive</w:t>
      </w:r>
      <w:proofErr w:type="gramEnd"/>
      <w:r w:rsidRPr="00914CD1">
        <w:rPr>
          <w:rFonts w:ascii="Calibri Light" w:hAnsi="Calibri Light" w:cs="Arial"/>
          <w:sz w:val="22"/>
          <w:szCs w:val="22"/>
          <w:lang w:eastAsia="en-US"/>
        </w:rPr>
        <w:t xml:space="preserve"> and cooperative workplace relations</w:t>
      </w:r>
      <w:r w:rsidR="002C1250" w:rsidRPr="00914CD1">
        <w:rPr>
          <w:rFonts w:ascii="Calibri Light" w:hAnsi="Calibri Light" w:cs="Arial"/>
          <w:sz w:val="22"/>
          <w:szCs w:val="22"/>
          <w:lang w:eastAsia="en-US"/>
        </w:rPr>
        <w:t xml:space="preserve"> through advice and education</w:t>
      </w:r>
      <w:r w:rsidR="00D32E7E" w:rsidRPr="00914CD1">
        <w:rPr>
          <w:rFonts w:ascii="Calibri Light" w:hAnsi="Calibri Light" w:cs="Arial"/>
          <w:sz w:val="22"/>
          <w:szCs w:val="22"/>
          <w:lang w:eastAsia="en-US"/>
        </w:rPr>
        <w:t>;</w:t>
      </w:r>
      <w:r w:rsidR="002C1250" w:rsidRPr="00914CD1">
        <w:rPr>
          <w:rFonts w:ascii="Calibri Light" w:hAnsi="Calibri Light" w:cs="Arial"/>
          <w:sz w:val="22"/>
          <w:szCs w:val="22"/>
          <w:lang w:eastAsia="en-US"/>
        </w:rPr>
        <w:t xml:space="preserve"> and </w:t>
      </w:r>
      <w:r w:rsidRPr="00914CD1">
        <w:rPr>
          <w:rFonts w:ascii="Calibri Light" w:hAnsi="Calibri Light" w:cs="Arial"/>
          <w:sz w:val="22"/>
          <w:szCs w:val="22"/>
          <w:lang w:eastAsia="en-US"/>
        </w:rPr>
        <w:t xml:space="preserve">ensure </w:t>
      </w:r>
      <w:r w:rsidR="00085F39" w:rsidRPr="00914CD1">
        <w:rPr>
          <w:rFonts w:ascii="Calibri Light" w:hAnsi="Calibri Light" w:cs="Arial"/>
          <w:sz w:val="22"/>
          <w:szCs w:val="22"/>
          <w:lang w:eastAsia="en-US"/>
        </w:rPr>
        <w:t xml:space="preserve">and enforce </w:t>
      </w:r>
      <w:r w:rsidRPr="00914CD1">
        <w:rPr>
          <w:rFonts w:ascii="Calibri Light" w:hAnsi="Calibri Light" w:cs="Arial"/>
          <w:sz w:val="22"/>
          <w:szCs w:val="22"/>
          <w:lang w:eastAsia="en-US"/>
        </w:rPr>
        <w:t>compliance with Australian workplace laws</w:t>
      </w:r>
      <w:r w:rsidR="00085F39" w:rsidRPr="00914CD1">
        <w:rPr>
          <w:rFonts w:ascii="Calibri Light" w:hAnsi="Calibri Light" w:cs="Arial"/>
          <w:sz w:val="22"/>
          <w:szCs w:val="22"/>
          <w:lang w:eastAsia="en-US"/>
        </w:rPr>
        <w:t xml:space="preserve">. </w:t>
      </w:r>
    </w:p>
    <w:p w14:paraId="5C0A8416" w14:textId="33F03238" w:rsidR="004F54D7" w:rsidRPr="00914CD1" w:rsidRDefault="00523C1F" w:rsidP="004F54D7">
      <w:pPr>
        <w:keepNext/>
        <w:keepLines/>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majority of </w:t>
      </w:r>
      <w:r w:rsidR="00223648">
        <w:rPr>
          <w:rFonts w:ascii="Calibri Light" w:hAnsi="Calibri Light" w:cs="Arial"/>
          <w:sz w:val="22"/>
          <w:szCs w:val="22"/>
          <w:lang w:eastAsia="en-US"/>
        </w:rPr>
        <w:t>OFWO</w:t>
      </w:r>
      <w:r w:rsidR="00A423D8"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staff members do not interact directly with children in the performance of their duties</w:t>
      </w:r>
      <w:r w:rsidR="0098364C" w:rsidRPr="00914CD1">
        <w:rPr>
          <w:rFonts w:ascii="Calibri Light" w:hAnsi="Calibri Light" w:cs="Arial"/>
          <w:sz w:val="22"/>
          <w:szCs w:val="22"/>
          <w:lang w:eastAsia="en-US"/>
        </w:rPr>
        <w:t>.</w:t>
      </w:r>
      <w:r w:rsidR="002C273E" w:rsidRPr="00914CD1">
        <w:rPr>
          <w:rFonts w:ascii="Calibri Light" w:hAnsi="Calibri Light" w:cs="Arial"/>
          <w:sz w:val="22"/>
          <w:szCs w:val="22"/>
          <w:lang w:eastAsia="en-US"/>
        </w:rPr>
        <w:t xml:space="preserve"> </w:t>
      </w:r>
      <w:r w:rsidR="0098364C" w:rsidRPr="00914CD1">
        <w:rPr>
          <w:rFonts w:ascii="Calibri Light" w:hAnsi="Calibri Light" w:cs="Arial"/>
          <w:sz w:val="22"/>
          <w:szCs w:val="22"/>
          <w:lang w:eastAsia="en-US"/>
        </w:rPr>
        <w:t>A</w:t>
      </w:r>
      <w:r w:rsidR="002C273E" w:rsidRPr="00914CD1">
        <w:rPr>
          <w:rFonts w:ascii="Calibri Light" w:hAnsi="Calibri Light" w:cs="Arial"/>
          <w:sz w:val="22"/>
          <w:szCs w:val="22"/>
          <w:lang w:eastAsia="en-US"/>
        </w:rPr>
        <w:t>lthough in some instances</w:t>
      </w:r>
      <w:r w:rsidRPr="00914CD1">
        <w:rPr>
          <w:rFonts w:ascii="Calibri Light" w:hAnsi="Calibri Light" w:cs="Arial"/>
          <w:sz w:val="22"/>
          <w:szCs w:val="22"/>
          <w:lang w:eastAsia="en-US"/>
        </w:rPr>
        <w:t xml:space="preserve"> staff members may interact with</w:t>
      </w:r>
      <w:r w:rsidR="00DC5016" w:rsidRPr="00914CD1">
        <w:rPr>
          <w:rFonts w:ascii="Calibri Light" w:hAnsi="Calibri Light" w:cs="Arial"/>
          <w:sz w:val="22"/>
          <w:szCs w:val="22"/>
          <w:lang w:eastAsia="en-US"/>
        </w:rPr>
        <w:t xml:space="preserve"> children</w:t>
      </w:r>
      <w:r w:rsidRPr="00914CD1">
        <w:rPr>
          <w:rFonts w:ascii="Calibri Light" w:hAnsi="Calibri Light" w:cs="Arial"/>
          <w:sz w:val="22"/>
          <w:szCs w:val="22"/>
          <w:lang w:eastAsia="en-US"/>
        </w:rPr>
        <w:t xml:space="preserve"> </w:t>
      </w:r>
      <w:r w:rsidR="0098364C" w:rsidRPr="00914CD1">
        <w:rPr>
          <w:rFonts w:ascii="Calibri Light" w:hAnsi="Calibri Light" w:cs="Arial"/>
          <w:sz w:val="22"/>
          <w:szCs w:val="22"/>
          <w:lang w:eastAsia="en-US"/>
        </w:rPr>
        <w:t xml:space="preserve">in the </w:t>
      </w:r>
      <w:r w:rsidR="003F5E4F" w:rsidRPr="00914CD1">
        <w:rPr>
          <w:rFonts w:ascii="Calibri Light" w:hAnsi="Calibri Light" w:cs="Arial"/>
          <w:sz w:val="22"/>
          <w:szCs w:val="22"/>
          <w:lang w:eastAsia="en-US"/>
        </w:rPr>
        <w:t>course</w:t>
      </w:r>
      <w:r w:rsidR="0098364C" w:rsidRPr="00914CD1">
        <w:rPr>
          <w:rFonts w:ascii="Calibri Light" w:hAnsi="Calibri Light" w:cs="Arial"/>
          <w:sz w:val="22"/>
          <w:szCs w:val="22"/>
          <w:lang w:eastAsia="en-US"/>
        </w:rPr>
        <w:t xml:space="preserve"> of their duties - </w:t>
      </w:r>
      <w:r w:rsidRPr="00914CD1">
        <w:rPr>
          <w:rFonts w:ascii="Calibri Light" w:hAnsi="Calibri Light" w:cs="Arial"/>
          <w:sz w:val="22"/>
          <w:szCs w:val="22"/>
          <w:lang w:eastAsia="en-US"/>
        </w:rPr>
        <w:t>whether it be face-to-face, over the telephone</w:t>
      </w:r>
      <w:r w:rsidR="00DE4F06">
        <w:rPr>
          <w:rFonts w:ascii="Calibri Light" w:hAnsi="Calibri Light" w:cs="Arial"/>
          <w:sz w:val="22"/>
          <w:szCs w:val="22"/>
          <w:lang w:eastAsia="en-US"/>
        </w:rPr>
        <w:t>,</w:t>
      </w:r>
      <w:r w:rsidRPr="00914CD1">
        <w:rPr>
          <w:rFonts w:ascii="Calibri Light" w:hAnsi="Calibri Light" w:cs="Arial"/>
          <w:sz w:val="22"/>
          <w:szCs w:val="22"/>
          <w:lang w:eastAsia="en-US"/>
        </w:rPr>
        <w:t xml:space="preserve"> by way of electronic communication or by accessing a record pertaining to that person. </w:t>
      </w:r>
      <w:r w:rsidR="0098364C" w:rsidRPr="00914CD1">
        <w:rPr>
          <w:rFonts w:ascii="Calibri Light" w:hAnsi="Calibri Light" w:cs="Arial"/>
          <w:sz w:val="22"/>
          <w:szCs w:val="22"/>
          <w:lang w:eastAsia="en-US"/>
        </w:rPr>
        <w:t xml:space="preserve">These </w:t>
      </w:r>
      <w:r w:rsidRPr="00914CD1">
        <w:rPr>
          <w:rFonts w:ascii="Calibri Light" w:hAnsi="Calibri Light" w:cs="Arial"/>
          <w:sz w:val="22"/>
          <w:szCs w:val="22"/>
          <w:lang w:eastAsia="en-US"/>
        </w:rPr>
        <w:t xml:space="preserve">staff members may engage with children </w:t>
      </w:r>
      <w:r w:rsidR="0098364C" w:rsidRPr="00914CD1">
        <w:rPr>
          <w:rFonts w:ascii="Calibri Light" w:hAnsi="Calibri Light" w:cs="Arial"/>
          <w:sz w:val="22"/>
          <w:szCs w:val="22"/>
          <w:lang w:eastAsia="en-US"/>
        </w:rPr>
        <w:t xml:space="preserve">in the </w:t>
      </w:r>
      <w:r w:rsidRPr="00914CD1">
        <w:rPr>
          <w:rFonts w:ascii="Calibri Light" w:hAnsi="Calibri Light" w:cs="Arial"/>
          <w:sz w:val="22"/>
          <w:szCs w:val="22"/>
          <w:lang w:eastAsia="en-US"/>
        </w:rPr>
        <w:t>following instances:</w:t>
      </w:r>
    </w:p>
    <w:p w14:paraId="7586ABEA" w14:textId="1007A6D5" w:rsidR="009A581A" w:rsidRPr="00E92A71" w:rsidRDefault="00384EFC" w:rsidP="0027613B">
      <w:pPr>
        <w:pStyle w:val="ListParagraph"/>
        <w:numPr>
          <w:ilvl w:val="0"/>
          <w:numId w:val="9"/>
        </w:numPr>
        <w:spacing w:before="120" w:after="120"/>
        <w:outlineLvl w:val="0"/>
        <w:rPr>
          <w:lang w:eastAsia="en-US"/>
        </w:rPr>
      </w:pPr>
      <w:r w:rsidRPr="0027613B">
        <w:rPr>
          <w:rFonts w:ascii="Calibri Light" w:hAnsi="Calibri Light" w:cs="Arial"/>
          <w:sz w:val="22"/>
          <w:szCs w:val="22"/>
          <w:lang w:eastAsia="en-US"/>
        </w:rPr>
        <w:t>Customer services</w:t>
      </w:r>
    </w:p>
    <w:p w14:paraId="2CC24330" w14:textId="44C5CA08" w:rsidR="009A581A" w:rsidRPr="00E92A71" w:rsidRDefault="00384EFC" w:rsidP="0027613B">
      <w:pPr>
        <w:pStyle w:val="ListParagraph"/>
        <w:numPr>
          <w:ilvl w:val="0"/>
          <w:numId w:val="13"/>
        </w:numPr>
        <w:spacing w:before="120" w:after="120"/>
        <w:outlineLvl w:val="0"/>
        <w:rPr>
          <w:lang w:eastAsia="en-US"/>
        </w:rPr>
      </w:pPr>
      <w:r w:rsidRPr="0027613B">
        <w:rPr>
          <w:rFonts w:ascii="Calibri Light" w:hAnsi="Calibri Light" w:cs="Arial"/>
          <w:sz w:val="22"/>
          <w:szCs w:val="22"/>
          <w:lang w:eastAsia="en-US"/>
        </w:rPr>
        <w:t>C</w:t>
      </w:r>
      <w:r w:rsidR="00523C1F" w:rsidRPr="0027613B">
        <w:rPr>
          <w:rFonts w:ascii="Calibri Light" w:hAnsi="Calibri Light" w:cs="Arial"/>
          <w:sz w:val="22"/>
          <w:szCs w:val="22"/>
          <w:lang w:eastAsia="en-US"/>
        </w:rPr>
        <w:t xml:space="preserve">ompliance and </w:t>
      </w:r>
      <w:r w:rsidR="0098364C" w:rsidRPr="0027613B">
        <w:rPr>
          <w:rFonts w:ascii="Calibri Light" w:hAnsi="Calibri Light" w:cs="Arial"/>
          <w:sz w:val="22"/>
          <w:szCs w:val="22"/>
          <w:lang w:eastAsia="en-US"/>
        </w:rPr>
        <w:t>e</w:t>
      </w:r>
      <w:r w:rsidR="00523C1F" w:rsidRPr="0027613B">
        <w:rPr>
          <w:rFonts w:ascii="Calibri Light" w:hAnsi="Calibri Light" w:cs="Arial"/>
          <w:sz w:val="22"/>
          <w:szCs w:val="22"/>
          <w:lang w:eastAsia="en-US"/>
        </w:rPr>
        <w:t>nforcement activities</w:t>
      </w:r>
    </w:p>
    <w:p w14:paraId="17847E3C" w14:textId="688FAB3C" w:rsidR="009A581A" w:rsidRPr="00E92A71" w:rsidRDefault="00384EFC" w:rsidP="0027613B">
      <w:pPr>
        <w:pStyle w:val="ListParagraph"/>
        <w:numPr>
          <w:ilvl w:val="0"/>
          <w:numId w:val="9"/>
        </w:numPr>
        <w:spacing w:before="120" w:after="120"/>
        <w:outlineLvl w:val="0"/>
        <w:rPr>
          <w:lang w:eastAsia="en-US"/>
        </w:rPr>
      </w:pPr>
      <w:r w:rsidRPr="0027613B">
        <w:rPr>
          <w:rFonts w:ascii="Calibri Light" w:hAnsi="Calibri Light" w:cs="Arial"/>
          <w:sz w:val="22"/>
          <w:szCs w:val="22"/>
          <w:lang w:eastAsia="en-US"/>
        </w:rPr>
        <w:t>L</w:t>
      </w:r>
      <w:r w:rsidR="00523C1F" w:rsidRPr="0027613B">
        <w:rPr>
          <w:rFonts w:ascii="Calibri Light" w:hAnsi="Calibri Light" w:cs="Arial"/>
          <w:sz w:val="22"/>
          <w:szCs w:val="22"/>
          <w:lang w:eastAsia="en-US"/>
        </w:rPr>
        <w:t>itigation</w:t>
      </w:r>
      <w:r w:rsidR="001E01F0" w:rsidRPr="0027613B">
        <w:rPr>
          <w:rFonts w:ascii="Calibri Light" w:hAnsi="Calibri Light" w:cs="Arial"/>
          <w:sz w:val="22"/>
          <w:szCs w:val="22"/>
          <w:lang w:eastAsia="en-US"/>
        </w:rPr>
        <w:t xml:space="preserve"> proceedings </w:t>
      </w:r>
    </w:p>
    <w:p w14:paraId="344F56BF" w14:textId="350EEBDA" w:rsidR="004F54D7" w:rsidRPr="00914CD1" w:rsidRDefault="00384EFC" w:rsidP="0027613B">
      <w:pPr>
        <w:pStyle w:val="ListParagraph"/>
        <w:numPr>
          <w:ilvl w:val="0"/>
          <w:numId w:val="9"/>
        </w:numPr>
        <w:spacing w:before="120" w:after="120"/>
        <w:outlineLvl w:val="0"/>
        <w:rPr>
          <w:lang w:eastAsia="en-US"/>
        </w:rPr>
      </w:pPr>
      <w:r w:rsidRPr="0027613B">
        <w:rPr>
          <w:rFonts w:ascii="Calibri Light" w:hAnsi="Calibri Light" w:cs="Arial"/>
          <w:sz w:val="22"/>
          <w:szCs w:val="22"/>
          <w:lang w:eastAsia="en-US"/>
        </w:rPr>
        <w:t>E</w:t>
      </w:r>
      <w:r w:rsidR="00523C1F" w:rsidRPr="0027613B">
        <w:rPr>
          <w:rFonts w:ascii="Calibri Light" w:hAnsi="Calibri Light" w:cs="Arial"/>
          <w:sz w:val="22"/>
          <w:szCs w:val="22"/>
          <w:lang w:eastAsia="en-US"/>
        </w:rPr>
        <w:t>ducation activities</w:t>
      </w:r>
    </w:p>
    <w:p w14:paraId="547AFCCC" w14:textId="01391F01" w:rsidR="00523C1F" w:rsidRPr="00914CD1" w:rsidRDefault="002C64E7" w:rsidP="00936070">
      <w:p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The</w:t>
      </w:r>
      <w:r w:rsidR="00523C1F" w:rsidRPr="00914CD1">
        <w:rPr>
          <w:rFonts w:ascii="Calibri Light" w:hAnsi="Calibri Light" w:cs="Arial"/>
          <w:sz w:val="22"/>
          <w:szCs w:val="22"/>
          <w:lang w:eastAsia="en-US"/>
        </w:rPr>
        <w:t xml:space="preserve"> </w:t>
      </w:r>
      <w:r w:rsidR="00223648">
        <w:rPr>
          <w:rFonts w:ascii="Calibri Light" w:hAnsi="Calibri Light" w:cs="Arial"/>
          <w:sz w:val="22"/>
          <w:szCs w:val="22"/>
          <w:lang w:eastAsia="en-US"/>
        </w:rPr>
        <w:t>OFWO</w:t>
      </w:r>
      <w:r w:rsidR="00523C1F" w:rsidRPr="00914CD1">
        <w:rPr>
          <w:rFonts w:ascii="Calibri Light" w:hAnsi="Calibri Light" w:cs="Arial"/>
          <w:sz w:val="22"/>
          <w:szCs w:val="22"/>
          <w:lang w:eastAsia="en-US"/>
        </w:rPr>
        <w:t xml:space="preserve"> administers </w:t>
      </w:r>
      <w:r w:rsidRPr="00914CD1">
        <w:rPr>
          <w:rFonts w:ascii="Calibri Light" w:hAnsi="Calibri Light" w:cs="Arial"/>
          <w:sz w:val="22"/>
          <w:szCs w:val="22"/>
          <w:lang w:eastAsia="en-US"/>
        </w:rPr>
        <w:t>a</w:t>
      </w:r>
      <w:r w:rsidR="00523C1F" w:rsidRPr="00914CD1">
        <w:rPr>
          <w:rFonts w:ascii="Calibri Light" w:hAnsi="Calibri Light" w:cs="Arial"/>
          <w:sz w:val="22"/>
          <w:szCs w:val="22"/>
          <w:lang w:eastAsia="en-US"/>
        </w:rPr>
        <w:t xml:space="preserve"> Community Engagement Grants Program (CEG Program) which commenced on 1</w:t>
      </w:r>
      <w:r w:rsidR="003A0558">
        <w:rPr>
          <w:rFonts w:ascii="Calibri Light" w:hAnsi="Calibri Light" w:cs="Arial"/>
          <w:sz w:val="22"/>
          <w:szCs w:val="22"/>
          <w:lang w:eastAsia="en-US"/>
        </w:rPr>
        <w:t> </w:t>
      </w:r>
      <w:r w:rsidR="00523C1F" w:rsidRPr="00914CD1">
        <w:rPr>
          <w:rFonts w:ascii="Calibri Light" w:hAnsi="Calibri Light" w:cs="Arial"/>
          <w:sz w:val="22"/>
          <w:szCs w:val="22"/>
          <w:lang w:eastAsia="en-US"/>
        </w:rPr>
        <w:t>January</w:t>
      </w:r>
      <w:r w:rsidR="003A0558">
        <w:rPr>
          <w:rFonts w:ascii="Calibri Light" w:hAnsi="Calibri Light" w:cs="Arial"/>
          <w:sz w:val="22"/>
          <w:szCs w:val="22"/>
          <w:lang w:eastAsia="en-US"/>
        </w:rPr>
        <w:t> </w:t>
      </w:r>
      <w:r w:rsidR="00523C1F" w:rsidRPr="00914CD1">
        <w:rPr>
          <w:rFonts w:ascii="Calibri Light" w:hAnsi="Calibri Light" w:cs="Arial"/>
          <w:sz w:val="22"/>
          <w:szCs w:val="22"/>
          <w:lang w:eastAsia="en-US"/>
        </w:rPr>
        <w:t>2017.</w:t>
      </w:r>
      <w:r w:rsidR="00034EA3" w:rsidRPr="00914CD1">
        <w:rPr>
          <w:rFonts w:ascii="Calibri Light" w:hAnsi="Calibri Light" w:cs="Arial"/>
          <w:sz w:val="22"/>
          <w:szCs w:val="22"/>
          <w:lang w:eastAsia="en-US"/>
        </w:rPr>
        <w:t xml:space="preserve"> The </w:t>
      </w:r>
      <w:r w:rsidR="00961370">
        <w:rPr>
          <w:rFonts w:ascii="Calibri Light" w:hAnsi="Calibri Light" w:cs="Arial"/>
          <w:sz w:val="22"/>
          <w:szCs w:val="22"/>
          <w:lang w:eastAsia="en-US"/>
        </w:rPr>
        <w:t>CEG P</w:t>
      </w:r>
      <w:r w:rsidR="00034EA3" w:rsidRPr="00914CD1">
        <w:rPr>
          <w:rFonts w:ascii="Calibri Light" w:hAnsi="Calibri Light" w:cs="Arial"/>
          <w:sz w:val="22"/>
          <w:szCs w:val="22"/>
          <w:lang w:eastAsia="en-US"/>
        </w:rPr>
        <w:t xml:space="preserve">rogram involves funding to third party providers who may in turn deliver services to children. </w:t>
      </w:r>
      <w:r w:rsidR="00523C1F" w:rsidRPr="00914CD1">
        <w:rPr>
          <w:rFonts w:ascii="Calibri Light" w:hAnsi="Calibri Light" w:cs="Arial"/>
          <w:sz w:val="22"/>
          <w:szCs w:val="22"/>
          <w:lang w:eastAsia="en-US"/>
        </w:rPr>
        <w:t xml:space="preserve">The </w:t>
      </w:r>
      <w:r w:rsidR="004D6BE9">
        <w:rPr>
          <w:rFonts w:ascii="Calibri Light" w:hAnsi="Calibri Light" w:cs="Arial"/>
          <w:sz w:val="22"/>
          <w:szCs w:val="22"/>
          <w:lang w:eastAsia="en-US"/>
        </w:rPr>
        <w:t>CEG</w:t>
      </w:r>
      <w:r w:rsidR="004D6BE9" w:rsidRPr="00914CD1">
        <w:rPr>
          <w:rFonts w:ascii="Calibri Light" w:hAnsi="Calibri Light" w:cs="Arial"/>
          <w:sz w:val="22"/>
          <w:szCs w:val="22"/>
          <w:lang w:eastAsia="en-US"/>
        </w:rPr>
        <w:t xml:space="preserve"> </w:t>
      </w:r>
      <w:r w:rsidR="00523C1F" w:rsidRPr="00914CD1">
        <w:rPr>
          <w:rFonts w:ascii="Calibri Light" w:hAnsi="Calibri Light" w:cs="Arial"/>
          <w:sz w:val="22"/>
          <w:szCs w:val="22"/>
          <w:lang w:eastAsia="en-US"/>
        </w:rPr>
        <w:t xml:space="preserve">program provides funding to not-for-profit organisations to undertake a range of activities involving the provision of professional advice, </w:t>
      </w:r>
      <w:proofErr w:type="gramStart"/>
      <w:r w:rsidR="00523C1F" w:rsidRPr="00914CD1">
        <w:rPr>
          <w:rFonts w:ascii="Calibri Light" w:hAnsi="Calibri Light" w:cs="Arial"/>
          <w:sz w:val="22"/>
          <w:szCs w:val="22"/>
          <w:lang w:eastAsia="en-US"/>
        </w:rPr>
        <w:t>information</w:t>
      </w:r>
      <w:proofErr w:type="gramEnd"/>
      <w:r w:rsidR="00523C1F" w:rsidRPr="00914CD1">
        <w:rPr>
          <w:rFonts w:ascii="Calibri Light" w:hAnsi="Calibri Light" w:cs="Arial"/>
          <w:sz w:val="22"/>
          <w:szCs w:val="22"/>
          <w:lang w:eastAsia="en-US"/>
        </w:rPr>
        <w:t xml:space="preserve"> or assistance to people within the </w:t>
      </w:r>
      <w:r w:rsidR="00D312E8">
        <w:rPr>
          <w:rFonts w:ascii="Calibri Light" w:hAnsi="Calibri Light" w:cs="Arial"/>
          <w:sz w:val="22"/>
          <w:szCs w:val="22"/>
          <w:lang w:eastAsia="en-US"/>
        </w:rPr>
        <w:t>Commonwealth</w:t>
      </w:r>
      <w:r w:rsidR="00D312E8" w:rsidRPr="00914CD1">
        <w:rPr>
          <w:rFonts w:ascii="Calibri Light" w:hAnsi="Calibri Light" w:cs="Arial"/>
          <w:sz w:val="22"/>
          <w:szCs w:val="22"/>
          <w:lang w:eastAsia="en-US"/>
        </w:rPr>
        <w:t xml:space="preserve"> </w:t>
      </w:r>
      <w:r w:rsidR="00523C1F" w:rsidRPr="00914CD1">
        <w:rPr>
          <w:rFonts w:ascii="Calibri Light" w:hAnsi="Calibri Light" w:cs="Arial"/>
          <w:sz w:val="22"/>
          <w:szCs w:val="22"/>
          <w:lang w:eastAsia="en-US"/>
        </w:rPr>
        <w:t>workplace relations system about the operation of Commonwealth workplace laws</w:t>
      </w:r>
      <w:r w:rsidR="00456188">
        <w:rPr>
          <w:rFonts w:ascii="Calibri Light" w:hAnsi="Calibri Light" w:cs="Arial"/>
          <w:sz w:val="22"/>
          <w:szCs w:val="22"/>
          <w:lang w:eastAsia="en-US"/>
        </w:rPr>
        <w:t>,</w:t>
      </w:r>
      <w:r w:rsidR="00523C1F" w:rsidRPr="00914CD1">
        <w:rPr>
          <w:rFonts w:ascii="Calibri Light" w:hAnsi="Calibri Light" w:cs="Arial"/>
          <w:sz w:val="22"/>
          <w:szCs w:val="22"/>
          <w:lang w:eastAsia="en-US"/>
        </w:rPr>
        <w:t xml:space="preserve"> particularly the </w:t>
      </w:r>
      <w:r w:rsidR="00523C1F" w:rsidRPr="00914CD1">
        <w:rPr>
          <w:rFonts w:ascii="Calibri Light" w:hAnsi="Calibri Light" w:cs="Arial"/>
          <w:i/>
          <w:iCs/>
          <w:sz w:val="22"/>
          <w:szCs w:val="22"/>
          <w:lang w:eastAsia="en-US"/>
        </w:rPr>
        <w:t>Fair Work Act 2009</w:t>
      </w:r>
      <w:r w:rsidR="00523C1F" w:rsidRPr="00914CD1">
        <w:rPr>
          <w:rFonts w:ascii="Calibri Light" w:hAnsi="Calibri Light" w:cs="Arial"/>
          <w:sz w:val="22"/>
          <w:szCs w:val="22"/>
          <w:lang w:eastAsia="en-US"/>
        </w:rPr>
        <w:t xml:space="preserve"> and may include: </w:t>
      </w:r>
    </w:p>
    <w:p w14:paraId="0D40FDDF" w14:textId="0C4B1E01" w:rsidR="00523C1F" w:rsidRPr="00914CD1"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L</w:t>
      </w:r>
      <w:r w:rsidR="00523C1F" w:rsidRPr="00914CD1">
        <w:rPr>
          <w:rFonts w:ascii="Calibri Light" w:hAnsi="Calibri Light" w:cs="Arial"/>
          <w:sz w:val="22"/>
          <w:szCs w:val="22"/>
          <w:lang w:eastAsia="en-US"/>
        </w:rPr>
        <w:t>egal advice sessions</w:t>
      </w:r>
    </w:p>
    <w:p w14:paraId="11580CBC" w14:textId="38CAB8A6" w:rsidR="00523C1F" w:rsidRPr="00914CD1"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C</w:t>
      </w:r>
      <w:r w:rsidR="00523C1F" w:rsidRPr="00914CD1">
        <w:rPr>
          <w:rFonts w:ascii="Calibri Light" w:hAnsi="Calibri Light" w:cs="Arial"/>
          <w:sz w:val="22"/>
          <w:szCs w:val="22"/>
          <w:lang w:eastAsia="en-US"/>
        </w:rPr>
        <w:t>ommunity education</w:t>
      </w:r>
    </w:p>
    <w:p w14:paraId="79ED4F07" w14:textId="541A7931" w:rsidR="00523C1F" w:rsidRPr="00914CD1"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T</w:t>
      </w:r>
      <w:r w:rsidR="00523C1F" w:rsidRPr="00914CD1">
        <w:rPr>
          <w:rFonts w:ascii="Calibri Light" w:hAnsi="Calibri Light" w:cs="Arial"/>
          <w:sz w:val="22"/>
          <w:szCs w:val="22"/>
          <w:lang w:eastAsia="en-US"/>
        </w:rPr>
        <w:t>elephone or face to face advisory services</w:t>
      </w:r>
    </w:p>
    <w:p w14:paraId="1FFDAB5E" w14:textId="3676BE4A" w:rsidR="00523C1F" w:rsidRDefault="00456188" w:rsidP="006E038A">
      <w:pPr>
        <w:pStyle w:val="ListParagraph"/>
        <w:numPr>
          <w:ilvl w:val="0"/>
          <w:numId w:val="9"/>
        </w:numPr>
        <w:spacing w:after="60"/>
        <w:outlineLvl w:val="0"/>
        <w:rPr>
          <w:rFonts w:ascii="Calibri Light" w:hAnsi="Calibri Light" w:cs="Arial"/>
          <w:sz w:val="22"/>
          <w:szCs w:val="22"/>
          <w:lang w:eastAsia="en-US"/>
        </w:rPr>
      </w:pPr>
      <w:r>
        <w:rPr>
          <w:rFonts w:ascii="Calibri Light" w:hAnsi="Calibri Light" w:cs="Arial"/>
          <w:sz w:val="22"/>
          <w:szCs w:val="22"/>
          <w:lang w:eastAsia="en-US"/>
        </w:rPr>
        <w:t>C</w:t>
      </w:r>
      <w:r w:rsidR="00523C1F" w:rsidRPr="00914CD1">
        <w:rPr>
          <w:rFonts w:ascii="Calibri Light" w:hAnsi="Calibri Light" w:cs="Arial"/>
          <w:sz w:val="22"/>
          <w:szCs w:val="22"/>
          <w:lang w:eastAsia="en-US"/>
        </w:rPr>
        <w:t>ase work services</w:t>
      </w:r>
    </w:p>
    <w:p w14:paraId="51204F2D" w14:textId="189C635C" w:rsidR="00AE2D6B" w:rsidRDefault="00523C1F" w:rsidP="00936070">
      <w:pPr>
        <w:spacing w:before="0" w:after="60"/>
        <w:outlineLvl w:val="0"/>
      </w:pPr>
      <w:r w:rsidRPr="00914CD1">
        <w:rPr>
          <w:rFonts w:ascii="Calibri Light" w:hAnsi="Calibri Light" w:cs="Arial"/>
          <w:sz w:val="22"/>
          <w:szCs w:val="22"/>
          <w:lang w:eastAsia="en-US"/>
        </w:rPr>
        <w:t>In the latest round of grants</w:t>
      </w:r>
      <w:r w:rsidR="000743C8">
        <w:rPr>
          <w:rFonts w:ascii="Calibri Light" w:hAnsi="Calibri Light" w:cs="Arial"/>
          <w:sz w:val="22"/>
          <w:szCs w:val="22"/>
          <w:lang w:eastAsia="en-US"/>
        </w:rPr>
        <w:t>, the</w:t>
      </w:r>
      <w:r w:rsidRPr="00914CD1">
        <w:rPr>
          <w:rFonts w:ascii="Calibri Light" w:hAnsi="Calibri Light" w:cs="Arial"/>
          <w:sz w:val="22"/>
          <w:szCs w:val="22"/>
          <w:lang w:eastAsia="en-US"/>
        </w:rPr>
        <w:t xml:space="preserve"> </w:t>
      </w:r>
      <w:r w:rsidR="00223648">
        <w:rPr>
          <w:rFonts w:ascii="Calibri Light" w:hAnsi="Calibri Light" w:cs="Arial"/>
          <w:sz w:val="22"/>
          <w:szCs w:val="22"/>
          <w:lang w:eastAsia="en-US"/>
        </w:rPr>
        <w:t>OFWO</w:t>
      </w:r>
      <w:r w:rsidRPr="00914CD1">
        <w:rPr>
          <w:rFonts w:ascii="Calibri Light" w:hAnsi="Calibri Light" w:cs="Arial"/>
          <w:sz w:val="22"/>
          <w:szCs w:val="22"/>
          <w:lang w:eastAsia="en-US"/>
        </w:rPr>
        <w:t xml:space="preserve"> awarded a total of $7.2 million to five not-for-profit organisations</w:t>
      </w:r>
      <w:r w:rsidR="00B734AB" w:rsidRPr="00914CD1">
        <w:rPr>
          <w:rFonts w:ascii="Calibri Light" w:hAnsi="Calibri Light" w:cs="Arial"/>
          <w:sz w:val="22"/>
          <w:szCs w:val="22"/>
          <w:lang w:eastAsia="en-US"/>
        </w:rPr>
        <w:t>.</w:t>
      </w:r>
      <w:r w:rsidRPr="00914CD1">
        <w:rPr>
          <w:rFonts w:ascii="Calibri Light" w:hAnsi="Calibri Light" w:cs="Arial"/>
          <w:sz w:val="22"/>
          <w:szCs w:val="22"/>
          <w:lang w:eastAsia="en-US"/>
        </w:rPr>
        <w:t xml:space="preserve"> The </w:t>
      </w:r>
      <w:r w:rsidR="00092214" w:rsidRPr="00914CD1">
        <w:rPr>
          <w:rFonts w:ascii="Calibri Light" w:hAnsi="Calibri Light" w:cs="Arial"/>
          <w:sz w:val="22"/>
          <w:szCs w:val="22"/>
          <w:lang w:eastAsia="en-US"/>
        </w:rPr>
        <w:t xml:space="preserve">CEG </w:t>
      </w:r>
      <w:r w:rsidRPr="00914CD1">
        <w:rPr>
          <w:rFonts w:ascii="Calibri Light" w:hAnsi="Calibri Light" w:cs="Arial"/>
          <w:sz w:val="22"/>
          <w:szCs w:val="22"/>
          <w:lang w:eastAsia="en-US"/>
        </w:rPr>
        <w:t xml:space="preserve">Program will see grants of between $1 million and $1.8 million provided to the organisations </w:t>
      </w:r>
      <w:r w:rsidR="00896911">
        <w:rPr>
          <w:rFonts w:ascii="Calibri Light" w:hAnsi="Calibri Light" w:cs="Arial"/>
          <w:sz w:val="22"/>
          <w:szCs w:val="22"/>
          <w:lang w:eastAsia="en-US"/>
        </w:rPr>
        <w:t>over</w:t>
      </w:r>
      <w:r w:rsidR="00896911"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four years to support people including young workers understand</w:t>
      </w:r>
      <w:r w:rsidR="00F174FF" w:rsidRPr="00914CD1">
        <w:rPr>
          <w:rFonts w:ascii="Calibri Light" w:hAnsi="Calibri Light" w:cs="Arial"/>
          <w:sz w:val="22"/>
          <w:szCs w:val="22"/>
          <w:lang w:eastAsia="en-US"/>
        </w:rPr>
        <w:t xml:space="preserve"> </w:t>
      </w:r>
      <w:r w:rsidRPr="00914CD1">
        <w:rPr>
          <w:rFonts w:ascii="Calibri Light" w:hAnsi="Calibri Light" w:cs="Arial"/>
          <w:sz w:val="22"/>
          <w:szCs w:val="22"/>
          <w:lang w:eastAsia="en-US"/>
        </w:rPr>
        <w:t>and exercis</w:t>
      </w:r>
      <w:r w:rsidR="00F174FF" w:rsidRPr="00914CD1">
        <w:rPr>
          <w:rFonts w:ascii="Calibri Light" w:hAnsi="Calibri Light" w:cs="Arial"/>
          <w:sz w:val="22"/>
          <w:szCs w:val="22"/>
          <w:lang w:eastAsia="en-US"/>
        </w:rPr>
        <w:t>e</w:t>
      </w:r>
      <w:r w:rsidRPr="00914CD1">
        <w:rPr>
          <w:rFonts w:ascii="Calibri Light" w:hAnsi="Calibri Light" w:cs="Arial"/>
          <w:sz w:val="22"/>
          <w:szCs w:val="22"/>
          <w:lang w:eastAsia="en-US"/>
        </w:rPr>
        <w:t xml:space="preserve"> their rights under the </w:t>
      </w:r>
      <w:r w:rsidR="007A16DE" w:rsidRPr="00914CD1">
        <w:rPr>
          <w:rFonts w:ascii="Calibri Light" w:hAnsi="Calibri Light" w:cs="Arial"/>
          <w:sz w:val="22"/>
          <w:szCs w:val="22"/>
          <w:lang w:eastAsia="en-US"/>
        </w:rPr>
        <w:t xml:space="preserve">Commonwealth </w:t>
      </w:r>
      <w:r w:rsidRPr="00914CD1">
        <w:rPr>
          <w:rFonts w:ascii="Calibri Light" w:hAnsi="Calibri Light" w:cs="Arial"/>
          <w:sz w:val="22"/>
          <w:szCs w:val="22"/>
          <w:lang w:eastAsia="en-US"/>
        </w:rPr>
        <w:t>workplace relations system. Funding will be provided from 1 January 2021 to 31 December 2024. One grant has been awarded to Youth Law Australia</w:t>
      </w:r>
      <w:r w:rsidR="00B734AB" w:rsidRPr="00914CD1">
        <w:rPr>
          <w:rFonts w:ascii="Calibri Light" w:hAnsi="Calibri Light" w:cs="Arial"/>
          <w:sz w:val="22"/>
          <w:szCs w:val="22"/>
          <w:lang w:eastAsia="en-US"/>
        </w:rPr>
        <w:t xml:space="preserve"> who</w:t>
      </w:r>
      <w:r w:rsidRPr="00914CD1">
        <w:rPr>
          <w:rFonts w:ascii="Calibri Light" w:hAnsi="Calibri Light" w:cs="Arial"/>
          <w:sz w:val="22"/>
          <w:szCs w:val="22"/>
          <w:lang w:eastAsia="en-US"/>
        </w:rPr>
        <w:t xml:space="preserve"> will provide information, </w:t>
      </w:r>
      <w:proofErr w:type="gramStart"/>
      <w:r w:rsidRPr="00914CD1">
        <w:rPr>
          <w:rFonts w:ascii="Calibri Light" w:hAnsi="Calibri Light" w:cs="Arial"/>
          <w:sz w:val="22"/>
          <w:szCs w:val="22"/>
          <w:lang w:eastAsia="en-US"/>
        </w:rPr>
        <w:t>advice</w:t>
      </w:r>
      <w:proofErr w:type="gramEnd"/>
      <w:r w:rsidRPr="00914CD1">
        <w:rPr>
          <w:rFonts w:ascii="Calibri Light" w:hAnsi="Calibri Light" w:cs="Arial"/>
          <w:sz w:val="22"/>
          <w:szCs w:val="22"/>
          <w:lang w:eastAsia="en-US"/>
        </w:rPr>
        <w:t xml:space="preserve"> and education about </w:t>
      </w:r>
      <w:r w:rsidR="005F2AFA" w:rsidRPr="00914CD1">
        <w:rPr>
          <w:rFonts w:ascii="Calibri Light" w:hAnsi="Calibri Light" w:cs="Arial"/>
          <w:sz w:val="22"/>
          <w:szCs w:val="22"/>
          <w:lang w:eastAsia="en-US"/>
        </w:rPr>
        <w:t xml:space="preserve">Commonwealth </w:t>
      </w:r>
      <w:r w:rsidRPr="00914CD1">
        <w:rPr>
          <w:rFonts w:ascii="Calibri Light" w:hAnsi="Calibri Light" w:cs="Arial"/>
          <w:sz w:val="22"/>
          <w:szCs w:val="22"/>
          <w:lang w:eastAsia="en-US"/>
        </w:rPr>
        <w:t xml:space="preserve">workplace laws to young </w:t>
      </w:r>
      <w:r w:rsidR="000A08AF">
        <w:rPr>
          <w:rFonts w:ascii="Calibri Light" w:hAnsi="Calibri Light" w:cs="Arial"/>
          <w:sz w:val="22"/>
          <w:szCs w:val="22"/>
          <w:lang w:eastAsia="en-US"/>
        </w:rPr>
        <w:t>workers</w:t>
      </w:r>
      <w:r w:rsidRPr="00914CD1">
        <w:rPr>
          <w:rFonts w:ascii="Calibri Light" w:hAnsi="Calibri Light" w:cs="Arial"/>
          <w:sz w:val="22"/>
          <w:szCs w:val="22"/>
          <w:lang w:eastAsia="en-US"/>
        </w:rPr>
        <w:t xml:space="preserve"> in NSW, the Northern Territory and the ACT.</w:t>
      </w:r>
      <w:r w:rsidR="00EE4AD1" w:rsidRPr="00914CD1">
        <w:t xml:space="preserve"> </w:t>
      </w:r>
    </w:p>
    <w:p w14:paraId="6CF425F1" w14:textId="77777777" w:rsidR="00522901" w:rsidRDefault="00522901" w:rsidP="00936070">
      <w:pPr>
        <w:spacing w:before="0"/>
        <w:outlineLvl w:val="0"/>
        <w:rPr>
          <w:rFonts w:ascii="Calibri Light" w:hAnsi="Calibri Light" w:cs="Arial"/>
          <w:sz w:val="22"/>
          <w:szCs w:val="22"/>
          <w:lang w:eastAsia="en-US"/>
        </w:rPr>
      </w:pPr>
    </w:p>
    <w:p w14:paraId="6719AC3A" w14:textId="77777777" w:rsidR="00A36A62" w:rsidRDefault="00A36A62" w:rsidP="00936070">
      <w:pPr>
        <w:spacing w:before="0"/>
        <w:outlineLvl w:val="0"/>
        <w:rPr>
          <w:rFonts w:ascii="Calibri Light" w:hAnsi="Calibri Light" w:cs="Arial"/>
          <w:sz w:val="22"/>
          <w:szCs w:val="22"/>
          <w:lang w:eastAsia="en-US"/>
        </w:rPr>
      </w:pPr>
    </w:p>
    <w:p w14:paraId="67632A3E" w14:textId="77777777" w:rsidR="00A36A62" w:rsidRDefault="00A36A62" w:rsidP="00936070">
      <w:pPr>
        <w:spacing w:before="0"/>
        <w:outlineLvl w:val="0"/>
        <w:rPr>
          <w:rFonts w:ascii="Calibri Light" w:hAnsi="Calibri Light" w:cs="Arial"/>
          <w:sz w:val="22"/>
          <w:szCs w:val="22"/>
          <w:lang w:eastAsia="en-US"/>
        </w:rPr>
      </w:pPr>
    </w:p>
    <w:p w14:paraId="7B3DE1E7" w14:textId="77777777" w:rsidR="00A36A62" w:rsidRDefault="00A36A62" w:rsidP="00936070">
      <w:pPr>
        <w:spacing w:before="0"/>
        <w:outlineLvl w:val="0"/>
        <w:rPr>
          <w:rFonts w:ascii="Calibri Light" w:hAnsi="Calibri Light" w:cs="Arial"/>
          <w:sz w:val="22"/>
          <w:szCs w:val="22"/>
          <w:lang w:eastAsia="en-US"/>
        </w:rPr>
      </w:pPr>
    </w:p>
    <w:p w14:paraId="24A443A7" w14:textId="77777777" w:rsidR="00A36A62" w:rsidRDefault="00A36A62" w:rsidP="00936070">
      <w:pPr>
        <w:spacing w:before="0"/>
        <w:outlineLvl w:val="0"/>
        <w:rPr>
          <w:rFonts w:ascii="Calibri Light" w:hAnsi="Calibri Light" w:cs="Arial"/>
          <w:sz w:val="22"/>
          <w:szCs w:val="22"/>
          <w:lang w:eastAsia="en-US"/>
        </w:rPr>
      </w:pPr>
    </w:p>
    <w:p w14:paraId="7278417D" w14:textId="77777777" w:rsidR="00A36A62" w:rsidRDefault="00A36A62" w:rsidP="00936070">
      <w:pPr>
        <w:spacing w:before="0"/>
        <w:outlineLvl w:val="0"/>
        <w:rPr>
          <w:rFonts w:ascii="Calibri Light" w:hAnsi="Calibri Light" w:cs="Arial"/>
          <w:sz w:val="22"/>
          <w:szCs w:val="22"/>
          <w:lang w:eastAsia="en-US"/>
        </w:rPr>
      </w:pPr>
    </w:p>
    <w:p w14:paraId="5EC61C24" w14:textId="77777777" w:rsidR="00A36A62" w:rsidRPr="00914CD1" w:rsidRDefault="00A36A62" w:rsidP="00936070">
      <w:pPr>
        <w:spacing w:before="0"/>
        <w:outlineLvl w:val="0"/>
        <w:rPr>
          <w:rFonts w:ascii="Calibri Light" w:hAnsi="Calibri Light" w:cs="Arial"/>
          <w:sz w:val="22"/>
          <w:szCs w:val="22"/>
          <w:lang w:eastAsia="en-US"/>
        </w:rPr>
      </w:pPr>
    </w:p>
    <w:bookmarkStart w:id="0" w:name="_Hlk82073320"/>
    <w:p w14:paraId="75B3FD3C" w14:textId="171AB995" w:rsidR="00522901" w:rsidRPr="00914CD1" w:rsidRDefault="00914CD1" w:rsidP="006E038A">
      <w:pPr>
        <w:pStyle w:val="ListParagraph"/>
        <w:numPr>
          <w:ilvl w:val="0"/>
          <w:numId w:val="7"/>
        </w:numPr>
        <w:spacing w:after="60" w:line="360" w:lineRule="auto"/>
        <w:outlineLvl w:val="0"/>
        <w:rPr>
          <w:rFonts w:ascii="Calibri Light" w:hAnsi="Calibri Light" w:cs="Arial"/>
          <w:sz w:val="28"/>
          <w:szCs w:val="28"/>
          <w:lang w:eastAsia="en-US"/>
        </w:rPr>
      </w:pPr>
      <w:r>
        <w:rPr>
          <w:rFonts w:asciiTheme="minorHAnsi" w:hAnsiTheme="minorHAnsi" w:cs="Arial"/>
          <w:b/>
          <w:noProof/>
          <w:sz w:val="22"/>
          <w:szCs w:val="22"/>
          <w:lang w:eastAsia="en-US"/>
        </w:rPr>
        <w:lastRenderedPageBreak/>
        <mc:AlternateContent>
          <mc:Choice Requires="wps">
            <w:drawing>
              <wp:anchor distT="0" distB="0" distL="114300" distR="114300" simplePos="0" relativeHeight="251658242" behindDoc="0" locked="0" layoutInCell="1" allowOverlap="1" wp14:anchorId="4D46A0FA" wp14:editId="0FBED29F">
                <wp:simplePos x="0" y="0"/>
                <wp:positionH relativeFrom="margin">
                  <wp:align>left</wp:align>
                </wp:positionH>
                <wp:positionV relativeFrom="paragraph">
                  <wp:posOffset>289560</wp:posOffset>
                </wp:positionV>
                <wp:extent cx="698500" cy="0"/>
                <wp:effectExtent l="0" t="19050" r="25400" b="19050"/>
                <wp:wrapSquare wrapText="bothSides"/>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49FBF" id="Straight Connector 5" o:spid="_x0000_s1026" alt="&quot;&quot;" style="position:absolute;z-index:251658242;visibility:visible;mso-wrap-style:square;mso-wrap-distance-left:9pt;mso-wrap-distance-top:0;mso-wrap-distance-right:9pt;mso-wrap-distance-bottom:0;mso-position-horizontal:left;mso-position-horizontal-relative:margin;mso-position-vertical:absolute;mso-position-vertical-relative:text" from="0,22.8pt" to="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" strokecolor="#1b365d" strokeweight="3pt">
                <w10:wrap type="square" anchorx="margin"/>
              </v:line>
            </w:pict>
          </mc:Fallback>
        </mc:AlternateContent>
      </w:r>
      <w:r w:rsidR="00522901" w:rsidRPr="00914CD1">
        <w:rPr>
          <w:rFonts w:asciiTheme="minorHAnsi" w:hAnsiTheme="minorHAnsi" w:cs="Arial"/>
          <w:b/>
          <w:sz w:val="28"/>
          <w:szCs w:val="28"/>
          <w:lang w:eastAsia="en-US"/>
        </w:rPr>
        <w:t xml:space="preserve">Child safety risk assessment </w:t>
      </w:r>
    </w:p>
    <w:bookmarkEnd w:id="0"/>
    <w:p w14:paraId="55226A5E" w14:textId="74A2798F" w:rsidR="00CE39A0" w:rsidRDefault="00CE39A0" w:rsidP="00936070">
      <w:pPr>
        <w:spacing w:before="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In accordance with the requirements of the Framework an annual risk assessment was undertaken by </w:t>
      </w:r>
      <w:r w:rsidR="00223648">
        <w:rPr>
          <w:rFonts w:ascii="Calibri Light" w:hAnsi="Calibri Light" w:cs="Arial"/>
          <w:sz w:val="22"/>
          <w:szCs w:val="22"/>
          <w:lang w:eastAsia="en-US"/>
        </w:rPr>
        <w:t>OFWO</w:t>
      </w:r>
      <w:r w:rsidRPr="00914CD1">
        <w:rPr>
          <w:rStyle w:val="FootnoteReference"/>
          <w:rFonts w:ascii="Calibri Light" w:hAnsi="Calibri Light" w:cs="Arial"/>
          <w:sz w:val="22"/>
          <w:szCs w:val="22"/>
          <w:lang w:eastAsia="en-US"/>
        </w:rPr>
        <w:footnoteReference w:id="2"/>
      </w:r>
      <w:r w:rsidRPr="00914CD1">
        <w:rPr>
          <w:rFonts w:ascii="Calibri Light" w:hAnsi="Calibri Light" w:cs="Arial"/>
          <w:sz w:val="22"/>
          <w:szCs w:val="22"/>
          <w:lang w:eastAsia="en-US"/>
        </w:rPr>
        <w:t xml:space="preserve">. Five key risks were identified (four rated low and one rated medium) which resulted in an overarching risk rating of low for the </w:t>
      </w:r>
      <w:r w:rsidR="00223648">
        <w:rPr>
          <w:rFonts w:ascii="Calibri Light" w:hAnsi="Calibri Light" w:cs="Arial"/>
          <w:sz w:val="22"/>
          <w:szCs w:val="22"/>
          <w:lang w:eastAsia="en-US"/>
        </w:rPr>
        <w:t>OFWO</w:t>
      </w:r>
      <w:r w:rsidR="00656D55">
        <w:rPr>
          <w:rFonts w:ascii="Calibri Light" w:hAnsi="Calibri Light" w:cs="Arial"/>
          <w:sz w:val="22"/>
          <w:szCs w:val="22"/>
          <w:lang w:eastAsia="en-US"/>
        </w:rPr>
        <w:t>.</w:t>
      </w:r>
    </w:p>
    <w:p w14:paraId="19CDC4F9" w14:textId="77777777" w:rsidR="00781C1C" w:rsidRDefault="00781C1C" w:rsidP="00936070">
      <w:pPr>
        <w:spacing w:before="0"/>
        <w:outlineLvl w:val="0"/>
        <w:rPr>
          <w:rFonts w:ascii="Calibri Light" w:hAnsi="Calibri Light" w:cs="Arial"/>
          <w:sz w:val="22"/>
          <w:szCs w:val="22"/>
          <w:lang w:eastAsia="en-US"/>
        </w:rPr>
      </w:pPr>
    </w:p>
    <w:p w14:paraId="7A0D9705" w14:textId="5EBFFB04" w:rsidR="00A65352" w:rsidRPr="00914CD1" w:rsidRDefault="00914CD1" w:rsidP="006E038A">
      <w:pPr>
        <w:pStyle w:val="ListParagraph"/>
        <w:numPr>
          <w:ilvl w:val="0"/>
          <w:numId w:val="7"/>
        </w:numPr>
        <w:spacing w:before="120" w:after="60" w:line="360" w:lineRule="auto"/>
        <w:ind w:left="357" w:hanging="357"/>
        <w:outlineLvl w:val="0"/>
        <w:rPr>
          <w:rFonts w:ascii="Calibri Light" w:hAnsi="Calibri Light" w:cs="Arial"/>
          <w:sz w:val="28"/>
          <w:szCs w:val="28"/>
          <w:lang w:eastAsia="en-US"/>
        </w:rPr>
      </w:pPr>
      <w:r>
        <w:rPr>
          <w:rFonts w:asciiTheme="minorHAnsi" w:hAnsiTheme="minorHAnsi" w:cs="Arial"/>
          <w:b/>
          <w:noProof/>
          <w:sz w:val="22"/>
          <w:szCs w:val="22"/>
          <w:lang w:eastAsia="en-US"/>
        </w:rPr>
        <mc:AlternateContent>
          <mc:Choice Requires="wps">
            <w:drawing>
              <wp:anchor distT="0" distB="0" distL="114300" distR="114300" simplePos="0" relativeHeight="251658243" behindDoc="0" locked="0" layoutInCell="1" allowOverlap="1" wp14:anchorId="03B6697E" wp14:editId="26A2CF92">
                <wp:simplePos x="0" y="0"/>
                <wp:positionH relativeFrom="margin">
                  <wp:align>left</wp:align>
                </wp:positionH>
                <wp:positionV relativeFrom="paragraph">
                  <wp:posOffset>314325</wp:posOffset>
                </wp:positionV>
                <wp:extent cx="698500" cy="0"/>
                <wp:effectExtent l="0" t="19050" r="25400" b="19050"/>
                <wp:wrapSquare wrapText="bothSides"/>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D6AD1" id="Straight Connector 6" o:spid="_x0000_s1026" alt="&quot;&quot;" style="position:absolute;z-index:251658243;visibility:visible;mso-wrap-style:square;mso-wrap-distance-left:9pt;mso-wrap-distance-top:0;mso-wrap-distance-right:9pt;mso-wrap-distance-bottom:0;mso-position-horizontal:left;mso-position-horizontal-relative:margin;mso-position-vertical:absolute;mso-position-vertical-relative:text" from="0,24.75pt" to="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" strokecolor="#1b365d" strokeweight="3pt">
                <w10:wrap type="square" anchorx="margin"/>
              </v:line>
            </w:pict>
          </mc:Fallback>
        </mc:AlternateContent>
      </w:r>
      <w:r w:rsidR="002C2AB2" w:rsidRPr="00914CD1">
        <w:rPr>
          <w:rFonts w:asciiTheme="minorHAnsi" w:hAnsiTheme="minorHAnsi" w:cs="Arial"/>
          <w:b/>
          <w:sz w:val="28"/>
          <w:szCs w:val="28"/>
          <w:lang w:eastAsia="en-US"/>
        </w:rPr>
        <w:t xml:space="preserve">Compliance with the Framework </w:t>
      </w:r>
    </w:p>
    <w:p w14:paraId="248DF6BE" w14:textId="0F899530" w:rsidR="001B14E2" w:rsidRDefault="008454E6" w:rsidP="00936070">
      <w:pPr>
        <w:spacing w:after="60"/>
        <w:outlineLvl w:val="0"/>
        <w:rPr>
          <w:rFonts w:ascii="Calibri Light" w:hAnsi="Calibri Light" w:cs="Arial"/>
          <w:sz w:val="22"/>
          <w:szCs w:val="22"/>
          <w:lang w:eastAsia="en-US"/>
        </w:rPr>
      </w:pPr>
      <w:r w:rsidRPr="00914CD1">
        <w:rPr>
          <w:rFonts w:ascii="Calibri Light" w:hAnsi="Calibri Light" w:cs="Arial"/>
          <w:sz w:val="22"/>
          <w:szCs w:val="22"/>
          <w:lang w:eastAsia="en-US"/>
        </w:rPr>
        <w:t xml:space="preserve">The </w:t>
      </w:r>
      <w:r w:rsidR="00223648">
        <w:rPr>
          <w:rFonts w:ascii="Calibri Light" w:hAnsi="Calibri Light" w:cs="Arial"/>
          <w:sz w:val="22"/>
          <w:szCs w:val="22"/>
          <w:lang w:eastAsia="en-US"/>
        </w:rPr>
        <w:t>OFWO</w:t>
      </w:r>
      <w:r w:rsidRPr="00914CD1">
        <w:rPr>
          <w:rFonts w:ascii="Calibri Light" w:hAnsi="Calibri Light" w:cs="Arial"/>
          <w:sz w:val="22"/>
          <w:szCs w:val="22"/>
          <w:lang w:eastAsia="en-US"/>
        </w:rPr>
        <w:t xml:space="preserve"> is compliant with the four requirements of the Framework as </w:t>
      </w:r>
      <w:r w:rsidR="003534AC" w:rsidRPr="00914CD1">
        <w:rPr>
          <w:rFonts w:ascii="Calibri Light" w:hAnsi="Calibri Light" w:cs="Arial"/>
          <w:sz w:val="22"/>
          <w:szCs w:val="22"/>
          <w:lang w:eastAsia="en-US"/>
        </w:rPr>
        <w:t>set out</w:t>
      </w:r>
      <w:r w:rsidRPr="00914CD1">
        <w:rPr>
          <w:rFonts w:ascii="Calibri Light" w:hAnsi="Calibri Light" w:cs="Arial"/>
          <w:sz w:val="22"/>
          <w:szCs w:val="22"/>
          <w:lang w:eastAsia="en-US"/>
        </w:rPr>
        <w:t xml:space="preserve"> below. </w:t>
      </w:r>
    </w:p>
    <w:p w14:paraId="46339C99" w14:textId="77777777" w:rsidR="00A83E57" w:rsidRPr="00A83E57" w:rsidRDefault="00A83E57" w:rsidP="00C778F6">
      <w:pPr>
        <w:spacing w:before="0"/>
        <w:outlineLvl w:val="0"/>
        <w:rPr>
          <w:rFonts w:ascii="Calibri Light" w:hAnsi="Calibri Light" w:cs="Arial"/>
          <w:sz w:val="22"/>
          <w:szCs w:val="22"/>
          <w:lang w:eastAsia="en-US"/>
        </w:rPr>
      </w:pPr>
    </w:p>
    <w:p w14:paraId="62379434" w14:textId="2F92C85A" w:rsidR="007C332B" w:rsidRPr="00914CD1" w:rsidRDefault="003D787A" w:rsidP="00C778F6">
      <w:pPr>
        <w:spacing w:before="0" w:after="60"/>
        <w:outlineLvl w:val="0"/>
        <w:rPr>
          <w:rFonts w:ascii="Calibri Light" w:hAnsi="Calibri Light" w:cs="Arial"/>
          <w:b/>
          <w:bCs/>
          <w:i/>
          <w:iCs/>
          <w:szCs w:val="20"/>
          <w:lang w:eastAsia="en-US"/>
        </w:rPr>
      </w:pPr>
      <w:r w:rsidRPr="00914CD1">
        <w:rPr>
          <w:rFonts w:ascii="Calibri Light" w:hAnsi="Calibri Light" w:cs="Arial"/>
          <w:b/>
          <w:bCs/>
          <w:i/>
          <w:iCs/>
          <w:szCs w:val="20"/>
          <w:lang w:eastAsia="en-US"/>
        </w:rPr>
        <w:t xml:space="preserve">Table </w:t>
      </w:r>
      <w:r w:rsidR="00022618">
        <w:rPr>
          <w:rFonts w:ascii="Calibri Light" w:hAnsi="Calibri Light" w:cs="Arial"/>
          <w:b/>
          <w:bCs/>
          <w:i/>
          <w:iCs/>
          <w:szCs w:val="20"/>
          <w:lang w:eastAsia="en-US"/>
        </w:rPr>
        <w:t>1</w:t>
      </w:r>
      <w:r w:rsidRPr="00914CD1">
        <w:rPr>
          <w:rFonts w:ascii="Calibri Light" w:hAnsi="Calibri Light" w:cs="Arial"/>
          <w:b/>
          <w:bCs/>
          <w:i/>
          <w:iCs/>
          <w:szCs w:val="20"/>
          <w:lang w:eastAsia="en-US"/>
        </w:rPr>
        <w:t xml:space="preserve">. Summary </w:t>
      </w:r>
      <w:r w:rsidR="001B4BDD" w:rsidRPr="00914CD1">
        <w:rPr>
          <w:rFonts w:ascii="Calibri Light" w:hAnsi="Calibri Light" w:cs="Arial"/>
          <w:b/>
          <w:bCs/>
          <w:i/>
          <w:iCs/>
          <w:szCs w:val="20"/>
          <w:lang w:eastAsia="en-US"/>
        </w:rPr>
        <w:t>t</w:t>
      </w:r>
      <w:r w:rsidRPr="00914CD1">
        <w:rPr>
          <w:rFonts w:ascii="Calibri Light" w:hAnsi="Calibri Light" w:cs="Arial"/>
          <w:b/>
          <w:bCs/>
          <w:i/>
          <w:iCs/>
          <w:szCs w:val="20"/>
          <w:lang w:eastAsia="en-US"/>
        </w:rPr>
        <w:t xml:space="preserve">able </w:t>
      </w:r>
      <w:r w:rsidR="001B4BDD" w:rsidRPr="00914CD1">
        <w:rPr>
          <w:rFonts w:ascii="Calibri Light" w:hAnsi="Calibri Light" w:cs="Arial"/>
          <w:b/>
          <w:bCs/>
          <w:i/>
          <w:iCs/>
          <w:szCs w:val="20"/>
          <w:lang w:eastAsia="en-US"/>
        </w:rPr>
        <w:t>c</w:t>
      </w:r>
      <w:r w:rsidRPr="00914CD1">
        <w:rPr>
          <w:rFonts w:ascii="Calibri Light" w:hAnsi="Calibri Light" w:cs="Arial"/>
          <w:b/>
          <w:bCs/>
          <w:i/>
          <w:iCs/>
          <w:szCs w:val="20"/>
          <w:lang w:eastAsia="en-US"/>
        </w:rPr>
        <w:t>ompliance with the Framework</w:t>
      </w:r>
    </w:p>
    <w:tbl>
      <w:tblPr>
        <w:tblStyle w:val="GridTable4-Accent1"/>
        <w:tblW w:w="10485" w:type="dxa"/>
        <w:jc w:val="center"/>
        <w:tblLook w:val="04A0" w:firstRow="1" w:lastRow="0" w:firstColumn="1" w:lastColumn="0" w:noHBand="0" w:noVBand="1"/>
      </w:tblPr>
      <w:tblGrid>
        <w:gridCol w:w="2621"/>
        <w:gridCol w:w="2621"/>
        <w:gridCol w:w="2621"/>
        <w:gridCol w:w="2622"/>
      </w:tblGrid>
      <w:tr w:rsidR="00914CD1" w:rsidRPr="00914CD1" w14:paraId="11D0426A" w14:textId="77777777" w:rsidTr="001E2C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tcBorders>
              <w:right w:val="single" w:sz="4" w:space="0" w:color="4F81BD" w:themeColor="accent1"/>
            </w:tcBorders>
            <w:shd w:val="clear" w:color="auto" w:fill="F2F2F2" w:themeFill="background1" w:themeFillShade="F2"/>
          </w:tcPr>
          <w:p w14:paraId="5DACA6F1" w14:textId="77777777" w:rsidR="002C117E" w:rsidRPr="00914CD1" w:rsidRDefault="002C117E" w:rsidP="00936070">
            <w:pPr>
              <w:spacing w:after="60"/>
              <w:outlineLvl w:val="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1</w:t>
            </w:r>
          </w:p>
          <w:p w14:paraId="4F5BA489" w14:textId="306C6AC8" w:rsidR="002C2AB2" w:rsidRPr="00914CD1" w:rsidRDefault="002C117E" w:rsidP="00936070">
            <w:pPr>
              <w:spacing w:after="60"/>
              <w:outlineLvl w:val="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Undertake risk assessments annually in relation to activities of the entity to identify the level of responsibility for and contact with children, evaluate risks to child safety and put in place appropriate strategies to manage identified risks.</w:t>
            </w:r>
          </w:p>
        </w:tc>
        <w:tc>
          <w:tcPr>
            <w:tcW w:w="2621" w:type="dxa"/>
            <w:tcBorders>
              <w:left w:val="single" w:sz="4" w:space="0" w:color="4F81BD" w:themeColor="accent1"/>
              <w:right w:val="single" w:sz="4" w:space="0" w:color="4F81BD" w:themeColor="accent1"/>
            </w:tcBorders>
            <w:shd w:val="clear" w:color="auto" w:fill="F2F2F2" w:themeFill="background1" w:themeFillShade="F2"/>
          </w:tcPr>
          <w:p w14:paraId="5D0BA121" w14:textId="77777777" w:rsidR="002E2F17" w:rsidRPr="00914CD1" w:rsidRDefault="002E2F1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2</w:t>
            </w:r>
          </w:p>
          <w:p w14:paraId="09C3FF81" w14:textId="39339476" w:rsidR="002C2AB2" w:rsidRPr="00914CD1" w:rsidRDefault="002E2F1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Establish and maintain a system of training and compliance to make staff aware of and compliant with the Framework and relevant legislation including Working with Children Checks / Working with Vulnerable People Checks and mandatory reporting requirements.</w:t>
            </w:r>
          </w:p>
        </w:tc>
        <w:tc>
          <w:tcPr>
            <w:tcW w:w="2621" w:type="dxa"/>
            <w:tcBorders>
              <w:left w:val="single" w:sz="4" w:space="0" w:color="4F81BD" w:themeColor="accent1"/>
              <w:right w:val="single" w:sz="4" w:space="0" w:color="4F81BD" w:themeColor="accent1"/>
            </w:tcBorders>
            <w:shd w:val="clear" w:color="auto" w:fill="F2F2F2" w:themeFill="background1" w:themeFillShade="F2"/>
          </w:tcPr>
          <w:p w14:paraId="522621C8" w14:textId="77777777" w:rsidR="0034676F" w:rsidRPr="00914CD1" w:rsidRDefault="0034676F"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3</w:t>
            </w:r>
          </w:p>
          <w:p w14:paraId="3F2DA246" w14:textId="1BEAE8AC" w:rsidR="002C2AB2" w:rsidRPr="00914CD1" w:rsidRDefault="0034676F"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Adopt and implement the National Principles for Child Safe Organisations.</w:t>
            </w:r>
          </w:p>
        </w:tc>
        <w:tc>
          <w:tcPr>
            <w:tcW w:w="2622" w:type="dxa"/>
            <w:tcBorders>
              <w:left w:val="single" w:sz="4" w:space="0" w:color="4F81BD" w:themeColor="accent1"/>
            </w:tcBorders>
            <w:shd w:val="clear" w:color="auto" w:fill="F2F2F2" w:themeFill="background1" w:themeFillShade="F2"/>
          </w:tcPr>
          <w:p w14:paraId="23BE61BC" w14:textId="77777777" w:rsidR="000005F7" w:rsidRPr="00914CD1" w:rsidRDefault="000005F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u w:val="single"/>
                <w:lang w:eastAsia="en-US"/>
              </w:rPr>
            </w:pPr>
            <w:r w:rsidRPr="00914CD1">
              <w:rPr>
                <w:rFonts w:asciiTheme="minorHAnsi" w:hAnsiTheme="minorHAnsi" w:cstheme="minorHAnsi"/>
                <w:color w:val="auto"/>
                <w:sz w:val="16"/>
                <w:szCs w:val="16"/>
                <w:u w:val="single"/>
                <w:lang w:eastAsia="en-US"/>
              </w:rPr>
              <w:t>Requirement 4</w:t>
            </w:r>
          </w:p>
          <w:p w14:paraId="54B729ED" w14:textId="2C847EE6" w:rsidR="002C2AB2" w:rsidRPr="00914CD1" w:rsidRDefault="000005F7" w:rsidP="00936070">
            <w:pPr>
              <w:spacing w:after="60"/>
              <w:outlineLvl w:val="0"/>
              <w:cnfStyle w:val="100000000000" w:firstRow="1" w:lastRow="0" w:firstColumn="0" w:lastColumn="0" w:oddVBand="0" w:evenVBand="0" w:oddHBand="0" w:evenHBand="0" w:firstRowFirstColumn="0" w:firstRowLastColumn="0" w:lastRowFirstColumn="0" w:lastRowLastColumn="0"/>
              <w:rPr>
                <w:rFonts w:ascii="Calibri Light" w:hAnsi="Calibri Light" w:cs="Arial"/>
                <w:color w:val="auto"/>
                <w:sz w:val="16"/>
                <w:szCs w:val="16"/>
                <w:lang w:eastAsia="en-US"/>
              </w:rPr>
            </w:pPr>
            <w:r w:rsidRPr="00914CD1">
              <w:rPr>
                <w:rFonts w:ascii="Calibri Light" w:hAnsi="Calibri Light" w:cs="Arial"/>
                <w:color w:val="auto"/>
                <w:sz w:val="16"/>
                <w:szCs w:val="16"/>
                <w:lang w:eastAsia="en-US"/>
              </w:rPr>
              <w:t xml:space="preserve">Publish an </w:t>
            </w:r>
            <w:r w:rsidR="003A16BA">
              <w:rPr>
                <w:rFonts w:ascii="Calibri Light" w:hAnsi="Calibri Light" w:cs="Arial"/>
                <w:color w:val="auto"/>
                <w:sz w:val="16"/>
                <w:szCs w:val="16"/>
                <w:lang w:eastAsia="en-US"/>
              </w:rPr>
              <w:t>A</w:t>
            </w:r>
            <w:r w:rsidRPr="00914CD1">
              <w:rPr>
                <w:rFonts w:ascii="Calibri Light" w:hAnsi="Calibri Light" w:cs="Arial"/>
                <w:color w:val="auto"/>
                <w:sz w:val="16"/>
                <w:szCs w:val="16"/>
                <w:lang w:eastAsia="en-US"/>
              </w:rPr>
              <w:t xml:space="preserve">nnual </w:t>
            </w:r>
            <w:r w:rsidR="003A16BA">
              <w:rPr>
                <w:rFonts w:ascii="Calibri Light" w:hAnsi="Calibri Light" w:cs="Arial"/>
                <w:color w:val="auto"/>
                <w:sz w:val="16"/>
                <w:szCs w:val="16"/>
                <w:lang w:eastAsia="en-US"/>
              </w:rPr>
              <w:t>S</w:t>
            </w:r>
            <w:r w:rsidRPr="00914CD1">
              <w:rPr>
                <w:rFonts w:ascii="Calibri Light" w:hAnsi="Calibri Light" w:cs="Arial"/>
                <w:color w:val="auto"/>
                <w:sz w:val="16"/>
                <w:szCs w:val="16"/>
                <w:lang w:eastAsia="en-US"/>
              </w:rPr>
              <w:t xml:space="preserve">tatement of </w:t>
            </w:r>
            <w:r w:rsidR="003A16BA">
              <w:rPr>
                <w:rFonts w:ascii="Calibri Light" w:hAnsi="Calibri Light" w:cs="Arial"/>
                <w:color w:val="auto"/>
                <w:sz w:val="16"/>
                <w:szCs w:val="16"/>
                <w:lang w:eastAsia="en-US"/>
              </w:rPr>
              <w:t>C</w:t>
            </w:r>
            <w:r w:rsidRPr="00914CD1">
              <w:rPr>
                <w:rFonts w:ascii="Calibri Light" w:hAnsi="Calibri Light" w:cs="Arial"/>
                <w:color w:val="auto"/>
                <w:sz w:val="16"/>
                <w:szCs w:val="16"/>
                <w:lang w:eastAsia="en-US"/>
              </w:rPr>
              <w:t>ompliance with the Framework including an overview of the entity’s child safety risk assessment (conducted under Requirement 1).</w:t>
            </w:r>
          </w:p>
        </w:tc>
      </w:tr>
      <w:tr w:rsidR="00914CD1" w:rsidRPr="00914CD1" w14:paraId="1D332CA1" w14:textId="77777777" w:rsidTr="001E2C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1" w:type="dxa"/>
            <w:shd w:val="clear" w:color="auto" w:fill="9BCBEB"/>
          </w:tcPr>
          <w:p w14:paraId="7D90A3C3" w14:textId="645A2C3B" w:rsidR="002C2AB2" w:rsidRPr="00914CD1" w:rsidRDefault="00E33678" w:rsidP="00914CD1">
            <w:pPr>
              <w:spacing w:after="60"/>
              <w:jc w:val="center"/>
              <w:outlineLvl w:val="0"/>
              <w:rPr>
                <w:rFonts w:asciiTheme="minorHAnsi" w:hAnsiTheme="minorHAnsi" w:cstheme="minorHAnsi"/>
                <w:sz w:val="16"/>
                <w:szCs w:val="16"/>
                <w:lang w:eastAsia="en-US"/>
              </w:rPr>
            </w:pPr>
            <w:r w:rsidRPr="00914CD1">
              <w:rPr>
                <w:rFonts w:asciiTheme="minorHAnsi" w:hAnsiTheme="minorHAnsi" w:cstheme="minorHAnsi"/>
                <w:sz w:val="16"/>
                <w:szCs w:val="16"/>
                <w:lang w:eastAsia="en-US"/>
              </w:rPr>
              <w:t>Compliant</w:t>
            </w:r>
          </w:p>
        </w:tc>
        <w:tc>
          <w:tcPr>
            <w:tcW w:w="2621" w:type="dxa"/>
            <w:shd w:val="clear" w:color="auto" w:fill="9BCBEB"/>
          </w:tcPr>
          <w:p w14:paraId="30E76614" w14:textId="0CD00103" w:rsidR="002C2AB2" w:rsidRPr="00914CD1" w:rsidRDefault="00E33678"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Compliant</w:t>
            </w:r>
          </w:p>
        </w:tc>
        <w:tc>
          <w:tcPr>
            <w:tcW w:w="2621" w:type="dxa"/>
            <w:shd w:val="clear" w:color="auto" w:fill="9BCBEB"/>
          </w:tcPr>
          <w:p w14:paraId="3843D905" w14:textId="26ADB8E8" w:rsidR="00487EF7" w:rsidRPr="00914CD1" w:rsidRDefault="00E231BA"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Compliant</w:t>
            </w:r>
          </w:p>
        </w:tc>
        <w:tc>
          <w:tcPr>
            <w:tcW w:w="2622" w:type="dxa"/>
            <w:shd w:val="clear" w:color="auto" w:fill="9BCBEB"/>
          </w:tcPr>
          <w:p w14:paraId="1DE960CC" w14:textId="0D511FF0" w:rsidR="002C2AB2" w:rsidRPr="00914CD1" w:rsidRDefault="00E33678" w:rsidP="00914CD1">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6"/>
                <w:szCs w:val="16"/>
                <w:lang w:eastAsia="en-US"/>
              </w:rPr>
            </w:pPr>
            <w:r w:rsidRPr="00914CD1">
              <w:rPr>
                <w:rFonts w:asciiTheme="minorHAnsi" w:hAnsiTheme="minorHAnsi" w:cstheme="minorHAnsi"/>
                <w:b/>
                <w:bCs/>
                <w:sz w:val="16"/>
                <w:szCs w:val="16"/>
                <w:lang w:eastAsia="en-US"/>
              </w:rPr>
              <w:t>Compliant</w:t>
            </w:r>
          </w:p>
        </w:tc>
      </w:tr>
    </w:tbl>
    <w:p w14:paraId="1BF2508C" w14:textId="77777777" w:rsidR="00AE2D6B" w:rsidRPr="00914CD1" w:rsidRDefault="00AE2D6B" w:rsidP="00936070">
      <w:pPr>
        <w:spacing w:after="60"/>
        <w:outlineLvl w:val="0"/>
        <w:rPr>
          <w:rFonts w:ascii="Calibri Light" w:hAnsi="Calibri Light" w:cs="Arial"/>
          <w:sz w:val="22"/>
          <w:szCs w:val="22"/>
          <w:lang w:eastAsia="en-US"/>
        </w:rPr>
      </w:pPr>
    </w:p>
    <w:p w14:paraId="423B4E23" w14:textId="41CFF764" w:rsidR="002E0824" w:rsidRPr="00B4552B" w:rsidRDefault="00B4552B" w:rsidP="00DC759A">
      <w:pPr>
        <w:spacing w:line="360" w:lineRule="auto"/>
        <w:outlineLvl w:val="0"/>
        <w:rPr>
          <w:rFonts w:ascii="Calibri Light" w:hAnsi="Calibri Light" w:cs="Arial"/>
          <w:sz w:val="22"/>
          <w:szCs w:val="22"/>
          <w:lang w:eastAsia="en-US"/>
        </w:rPr>
      </w:pPr>
      <w:r>
        <w:rPr>
          <w:rFonts w:asciiTheme="minorHAnsi" w:hAnsiTheme="minorHAnsi" w:cs="Arial"/>
          <w:b/>
          <w:sz w:val="28"/>
          <w:szCs w:val="28"/>
          <w:lang w:eastAsia="en-US"/>
        </w:rPr>
        <w:t xml:space="preserve">4.1 </w:t>
      </w:r>
      <w:r w:rsidR="002E0824" w:rsidRPr="00B4552B">
        <w:rPr>
          <w:rFonts w:asciiTheme="minorHAnsi" w:hAnsiTheme="minorHAnsi" w:cs="Arial"/>
          <w:b/>
          <w:sz w:val="28"/>
          <w:szCs w:val="28"/>
          <w:lang w:eastAsia="en-US"/>
        </w:rPr>
        <w:t xml:space="preserve">Child safety initiatives </w:t>
      </w:r>
      <w:r w:rsidR="008A2610" w:rsidRPr="00B4552B">
        <w:rPr>
          <w:rFonts w:asciiTheme="minorHAnsi" w:hAnsiTheme="minorHAnsi" w:cs="Arial"/>
          <w:b/>
          <w:sz w:val="28"/>
          <w:szCs w:val="28"/>
          <w:lang w:eastAsia="en-US"/>
        </w:rPr>
        <w:t xml:space="preserve">undertaken </w:t>
      </w:r>
      <w:r w:rsidR="00586C03">
        <w:rPr>
          <w:rFonts w:asciiTheme="minorHAnsi" w:hAnsiTheme="minorHAnsi" w:cs="Arial"/>
          <w:b/>
          <w:sz w:val="28"/>
          <w:szCs w:val="28"/>
          <w:lang w:eastAsia="en-US"/>
        </w:rPr>
        <w:t xml:space="preserve">for </w:t>
      </w:r>
      <w:r w:rsidR="00F4764A">
        <w:rPr>
          <w:rFonts w:asciiTheme="minorHAnsi" w:hAnsiTheme="minorHAnsi" w:cs="Arial"/>
          <w:b/>
          <w:sz w:val="28"/>
          <w:szCs w:val="28"/>
          <w:lang w:eastAsia="en-US"/>
        </w:rPr>
        <w:t>2022-23</w:t>
      </w:r>
      <w:r w:rsidR="002E0824" w:rsidRPr="00B4552B">
        <w:rPr>
          <w:rFonts w:asciiTheme="minorHAnsi" w:hAnsiTheme="minorHAnsi" w:cs="Arial"/>
          <w:b/>
          <w:sz w:val="28"/>
          <w:szCs w:val="28"/>
          <w:lang w:eastAsia="en-US"/>
        </w:rPr>
        <w:t xml:space="preserve"> financial </w:t>
      </w:r>
      <w:proofErr w:type="gramStart"/>
      <w:r w:rsidR="002E0824" w:rsidRPr="00B4552B">
        <w:rPr>
          <w:rFonts w:asciiTheme="minorHAnsi" w:hAnsiTheme="minorHAnsi" w:cs="Arial"/>
          <w:b/>
          <w:sz w:val="28"/>
          <w:szCs w:val="28"/>
          <w:lang w:eastAsia="en-US"/>
        </w:rPr>
        <w:t>year</w:t>
      </w:r>
      <w:proofErr w:type="gramEnd"/>
      <w:r w:rsidR="002E0824" w:rsidRPr="00B4552B">
        <w:rPr>
          <w:rFonts w:asciiTheme="minorHAnsi" w:hAnsiTheme="minorHAnsi" w:cs="Arial"/>
          <w:b/>
          <w:i/>
          <w:iCs/>
          <w:sz w:val="28"/>
          <w:szCs w:val="28"/>
          <w:lang w:eastAsia="en-US"/>
        </w:rPr>
        <w:t xml:space="preserve"> </w:t>
      </w:r>
    </w:p>
    <w:p w14:paraId="71EC07F6" w14:textId="61501269" w:rsidR="00AE2D6B" w:rsidRPr="00DC759A" w:rsidRDefault="001E2C4B" w:rsidP="001E2C4B">
      <w:pPr>
        <w:spacing w:before="0"/>
        <w:outlineLvl w:val="0"/>
        <w:rPr>
          <w:rFonts w:ascii="Calibri Light" w:hAnsi="Calibri Light" w:cs="Arial"/>
          <w:sz w:val="22"/>
          <w:szCs w:val="22"/>
          <w:lang w:eastAsia="en-US"/>
        </w:rPr>
      </w:pPr>
      <w:r>
        <w:rPr>
          <w:noProof/>
          <w:sz w:val="22"/>
          <w:szCs w:val="22"/>
          <w:lang w:eastAsia="en-US"/>
        </w:rPr>
        <mc:AlternateContent>
          <mc:Choice Requires="wps">
            <w:drawing>
              <wp:anchor distT="0" distB="0" distL="114300" distR="114300" simplePos="0" relativeHeight="251658244" behindDoc="0" locked="0" layoutInCell="1" allowOverlap="1" wp14:anchorId="4D6DD550" wp14:editId="57DF2929">
                <wp:simplePos x="0" y="0"/>
                <wp:positionH relativeFrom="margin">
                  <wp:align>left</wp:align>
                </wp:positionH>
                <wp:positionV relativeFrom="paragraph">
                  <wp:posOffset>10160</wp:posOffset>
                </wp:positionV>
                <wp:extent cx="698500" cy="0"/>
                <wp:effectExtent l="0" t="19050" r="25400" b="19050"/>
                <wp:wrapSquare wrapText="bothSides"/>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ln w="38100">
                          <a:solidFill>
                            <a:srgbClr val="1B36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9466F" id="Straight Connector 10" o:spid="_x0000_s1026" alt="&quot;&quot;" style="position:absolute;z-index:251658244;visibility:visible;mso-wrap-style:square;mso-wrap-distance-left:9pt;mso-wrap-distance-top:0;mso-wrap-distance-right:9pt;mso-wrap-distance-bottom:0;mso-position-horizontal:left;mso-position-horizontal-relative:margin;mso-position-vertical:absolute;mso-position-vertical-relative:text" from="0,.8pt" to="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" strokecolor="#1b365d" strokeweight="3pt">
                <w10:wrap type="square" anchorx="margin"/>
              </v:line>
            </w:pict>
          </mc:Fallback>
        </mc:AlternateContent>
      </w:r>
    </w:p>
    <w:p w14:paraId="32A270BF" w14:textId="020EC292" w:rsidR="00AE2D6B" w:rsidRPr="00914CD1" w:rsidRDefault="000C3290" w:rsidP="001E2C4B">
      <w:pPr>
        <w:spacing w:before="0" w:after="60"/>
        <w:outlineLvl w:val="0"/>
        <w:rPr>
          <w:rFonts w:ascii="Calibri Light" w:hAnsi="Calibri Light" w:cs="Arial"/>
          <w:sz w:val="22"/>
          <w:szCs w:val="22"/>
          <w:lang w:eastAsia="en-US"/>
        </w:rPr>
      </w:pPr>
      <w:r>
        <w:rPr>
          <w:rFonts w:ascii="Calibri Light" w:hAnsi="Calibri Light" w:cs="Arial"/>
          <w:sz w:val="22"/>
          <w:szCs w:val="22"/>
          <w:lang w:eastAsia="en-US"/>
        </w:rPr>
        <w:t>T</w:t>
      </w:r>
      <w:r w:rsidR="00715B7E" w:rsidRPr="00914CD1">
        <w:rPr>
          <w:rFonts w:ascii="Calibri Light" w:hAnsi="Calibri Light" w:cs="Arial"/>
          <w:sz w:val="22"/>
          <w:szCs w:val="22"/>
          <w:lang w:eastAsia="en-US"/>
        </w:rPr>
        <w:t xml:space="preserve">he child safety initiatives set out in </w:t>
      </w:r>
      <w:r w:rsidR="009269BC">
        <w:rPr>
          <w:rFonts w:ascii="Calibri Light" w:hAnsi="Calibri Light" w:cs="Arial"/>
          <w:sz w:val="22"/>
          <w:szCs w:val="22"/>
          <w:lang w:eastAsia="en-US"/>
        </w:rPr>
        <w:t>T</w:t>
      </w:r>
      <w:r w:rsidR="00715B7E" w:rsidRPr="00914CD1">
        <w:rPr>
          <w:rFonts w:ascii="Calibri Light" w:hAnsi="Calibri Light" w:cs="Arial"/>
          <w:sz w:val="22"/>
          <w:szCs w:val="22"/>
          <w:lang w:eastAsia="en-US"/>
        </w:rPr>
        <w:t xml:space="preserve">able </w:t>
      </w:r>
      <w:r w:rsidR="00C342F1">
        <w:rPr>
          <w:rFonts w:ascii="Calibri Light" w:hAnsi="Calibri Light" w:cs="Arial"/>
          <w:sz w:val="22"/>
          <w:szCs w:val="22"/>
          <w:lang w:eastAsia="en-US"/>
        </w:rPr>
        <w:t>3</w:t>
      </w:r>
      <w:r w:rsidR="00715B7E" w:rsidRPr="00914CD1">
        <w:rPr>
          <w:rFonts w:ascii="Calibri Light" w:hAnsi="Calibri Light" w:cs="Arial"/>
          <w:sz w:val="22"/>
          <w:szCs w:val="22"/>
          <w:lang w:eastAsia="en-US"/>
        </w:rPr>
        <w:t xml:space="preserve"> below</w:t>
      </w:r>
      <w:r w:rsidR="009269BC">
        <w:rPr>
          <w:rFonts w:ascii="Calibri Light" w:hAnsi="Calibri Light" w:cs="Arial"/>
          <w:sz w:val="22"/>
          <w:szCs w:val="22"/>
          <w:lang w:eastAsia="en-US"/>
        </w:rPr>
        <w:t>,</w:t>
      </w:r>
      <w:r w:rsidR="00715B7E" w:rsidRPr="00914CD1">
        <w:rPr>
          <w:rFonts w:ascii="Calibri Light" w:hAnsi="Calibri Light" w:cs="Arial"/>
          <w:sz w:val="22"/>
          <w:szCs w:val="22"/>
          <w:lang w:eastAsia="en-US"/>
        </w:rPr>
        <w:t xml:space="preserve"> have been undertaken within or following the end of the </w:t>
      </w:r>
      <w:r w:rsidR="00F4764A">
        <w:rPr>
          <w:rFonts w:ascii="Calibri Light" w:hAnsi="Calibri Light" w:cs="Arial"/>
          <w:sz w:val="22"/>
          <w:szCs w:val="22"/>
          <w:lang w:eastAsia="en-US"/>
        </w:rPr>
        <w:t>2022-23</w:t>
      </w:r>
      <w:r w:rsidR="00715B7E" w:rsidRPr="00914CD1">
        <w:rPr>
          <w:rFonts w:ascii="Calibri Light" w:hAnsi="Calibri Light" w:cs="Arial"/>
          <w:sz w:val="22"/>
          <w:szCs w:val="22"/>
          <w:lang w:eastAsia="en-US"/>
        </w:rPr>
        <w:t xml:space="preserve"> financial year. </w:t>
      </w:r>
    </w:p>
    <w:p w14:paraId="7C2CE0C5" w14:textId="1462D89E" w:rsidR="006D7B72" w:rsidRPr="00914CD1" w:rsidRDefault="006D7B72" w:rsidP="006D7B72">
      <w:pPr>
        <w:spacing w:after="60"/>
        <w:outlineLvl w:val="0"/>
        <w:rPr>
          <w:rFonts w:ascii="Calibri Light" w:hAnsi="Calibri Light" w:cs="Calibri Light"/>
          <w:b/>
          <w:bCs/>
          <w:i/>
          <w:iCs/>
          <w:szCs w:val="20"/>
          <w:lang w:eastAsia="en-US"/>
        </w:rPr>
      </w:pPr>
      <w:r w:rsidRPr="00914CD1">
        <w:rPr>
          <w:rFonts w:ascii="Calibri Light" w:hAnsi="Calibri Light" w:cs="Calibri Light"/>
          <w:b/>
          <w:bCs/>
          <w:i/>
          <w:iCs/>
          <w:szCs w:val="20"/>
          <w:lang w:eastAsia="en-US"/>
        </w:rPr>
        <w:t xml:space="preserve">Table </w:t>
      </w:r>
      <w:r w:rsidR="00022618">
        <w:rPr>
          <w:rFonts w:ascii="Calibri Light" w:hAnsi="Calibri Light" w:cs="Calibri Light"/>
          <w:b/>
          <w:bCs/>
          <w:i/>
          <w:iCs/>
          <w:szCs w:val="20"/>
          <w:lang w:eastAsia="en-US"/>
        </w:rPr>
        <w:t>2</w:t>
      </w:r>
      <w:r w:rsidRPr="00914CD1">
        <w:rPr>
          <w:rFonts w:ascii="Calibri Light" w:hAnsi="Calibri Light" w:cs="Calibri Light"/>
          <w:b/>
          <w:bCs/>
          <w:i/>
          <w:iCs/>
          <w:szCs w:val="20"/>
          <w:lang w:eastAsia="en-US"/>
        </w:rPr>
        <w:t xml:space="preserve">. Child safe initiatives undertaken </w:t>
      </w:r>
      <w:r w:rsidR="00715B7E" w:rsidRPr="00914CD1">
        <w:rPr>
          <w:rFonts w:ascii="Calibri Light" w:hAnsi="Calibri Light" w:cs="Calibri Light"/>
          <w:b/>
          <w:bCs/>
          <w:i/>
          <w:iCs/>
          <w:szCs w:val="20"/>
          <w:lang w:eastAsia="en-US"/>
        </w:rPr>
        <w:t>within or following</w:t>
      </w:r>
      <w:r w:rsidR="002E0824" w:rsidRPr="00914CD1">
        <w:rPr>
          <w:rFonts w:ascii="Calibri Light" w:hAnsi="Calibri Light" w:cs="Calibri Light"/>
          <w:b/>
          <w:bCs/>
          <w:i/>
          <w:iCs/>
          <w:szCs w:val="20"/>
          <w:lang w:eastAsia="en-US"/>
        </w:rPr>
        <w:t xml:space="preserve"> the end of the </w:t>
      </w:r>
      <w:r w:rsidR="00F4764A">
        <w:rPr>
          <w:rFonts w:ascii="Calibri Light" w:hAnsi="Calibri Light" w:cs="Calibri Light"/>
          <w:b/>
          <w:bCs/>
          <w:i/>
          <w:iCs/>
          <w:szCs w:val="20"/>
          <w:lang w:eastAsia="en-US"/>
        </w:rPr>
        <w:t>2022-23</w:t>
      </w:r>
      <w:r w:rsidR="002E0824" w:rsidRPr="00914CD1">
        <w:rPr>
          <w:rFonts w:ascii="Calibri Light" w:hAnsi="Calibri Light" w:cs="Calibri Light"/>
          <w:b/>
          <w:bCs/>
          <w:i/>
          <w:iCs/>
          <w:szCs w:val="20"/>
          <w:lang w:eastAsia="en-US"/>
        </w:rPr>
        <w:t xml:space="preserve"> financial </w:t>
      </w:r>
      <w:proofErr w:type="gramStart"/>
      <w:r w:rsidR="002E0824" w:rsidRPr="00914CD1">
        <w:rPr>
          <w:rFonts w:ascii="Calibri Light" w:hAnsi="Calibri Light" w:cs="Calibri Light"/>
          <w:b/>
          <w:bCs/>
          <w:i/>
          <w:iCs/>
          <w:szCs w:val="20"/>
          <w:lang w:eastAsia="en-US"/>
        </w:rPr>
        <w:t>year</w:t>
      </w:r>
      <w:proofErr w:type="gramEnd"/>
    </w:p>
    <w:tbl>
      <w:tblPr>
        <w:tblStyle w:val="GridTable4-Accent1"/>
        <w:tblW w:w="10485" w:type="dxa"/>
        <w:tblLook w:val="04A0" w:firstRow="1" w:lastRow="0" w:firstColumn="1" w:lastColumn="0" w:noHBand="0" w:noVBand="1"/>
      </w:tblPr>
      <w:tblGrid>
        <w:gridCol w:w="1824"/>
        <w:gridCol w:w="1715"/>
        <w:gridCol w:w="6946"/>
      </w:tblGrid>
      <w:tr w:rsidR="00914CD1" w:rsidRPr="00914CD1" w14:paraId="337E05FF" w14:textId="77777777" w:rsidTr="44CE1B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24" w:type="dxa"/>
            <w:shd w:val="clear" w:color="auto" w:fill="9BCBEB"/>
            <w:vAlign w:val="center"/>
          </w:tcPr>
          <w:p w14:paraId="169F2CA1" w14:textId="4807ABB7" w:rsidR="00715B7E" w:rsidRPr="00914CD1" w:rsidRDefault="00715B7E" w:rsidP="00914CD1">
            <w:pPr>
              <w:spacing w:after="60"/>
              <w:jc w:val="center"/>
              <w:outlineLvl w:val="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Initiative</w:t>
            </w:r>
          </w:p>
        </w:tc>
        <w:tc>
          <w:tcPr>
            <w:tcW w:w="1715" w:type="dxa"/>
            <w:shd w:val="clear" w:color="auto" w:fill="9BCBEB"/>
            <w:vAlign w:val="center"/>
          </w:tcPr>
          <w:p w14:paraId="3C1F07B1" w14:textId="5B4BC59F" w:rsidR="00715B7E" w:rsidRPr="00914CD1" w:rsidRDefault="00715B7E"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Period</w:t>
            </w:r>
          </w:p>
        </w:tc>
        <w:tc>
          <w:tcPr>
            <w:tcW w:w="6946" w:type="dxa"/>
            <w:shd w:val="clear" w:color="auto" w:fill="9BCBEB"/>
            <w:vAlign w:val="center"/>
          </w:tcPr>
          <w:p w14:paraId="117AEA5F" w14:textId="04E94DF8" w:rsidR="00715B7E" w:rsidRPr="00914CD1" w:rsidRDefault="00715B7E" w:rsidP="00914CD1">
            <w:pPr>
              <w:spacing w:after="6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16"/>
                <w:szCs w:val="16"/>
                <w:lang w:eastAsia="en-US"/>
              </w:rPr>
            </w:pPr>
            <w:r w:rsidRPr="00914CD1">
              <w:rPr>
                <w:rFonts w:asciiTheme="minorHAnsi" w:hAnsiTheme="minorHAnsi" w:cstheme="minorHAnsi"/>
                <w:color w:val="auto"/>
                <w:sz w:val="16"/>
                <w:szCs w:val="16"/>
                <w:lang w:eastAsia="en-US"/>
              </w:rPr>
              <w:t>Description</w:t>
            </w:r>
          </w:p>
        </w:tc>
      </w:tr>
      <w:tr w:rsidR="000C3290" w:rsidRPr="00914CD1" w14:paraId="18E93230" w14:textId="77777777" w:rsidTr="44CE1B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85" w:type="dxa"/>
            <w:gridSpan w:val="3"/>
            <w:shd w:val="clear" w:color="auto" w:fill="DBE5F1" w:themeFill="accent1" w:themeFillTint="33"/>
            <w:vAlign w:val="center"/>
          </w:tcPr>
          <w:p w14:paraId="22D678E8" w14:textId="56C44E1E" w:rsidR="000C3290" w:rsidRPr="000C3290" w:rsidRDefault="000C3290" w:rsidP="000C3290">
            <w:pPr>
              <w:spacing w:after="60"/>
              <w:outlineLvl w:val="0"/>
              <w:rPr>
                <w:rFonts w:asciiTheme="minorHAnsi" w:hAnsiTheme="minorHAnsi" w:cstheme="minorHAnsi"/>
                <w:sz w:val="16"/>
                <w:szCs w:val="16"/>
                <w:lang w:eastAsia="en-US"/>
              </w:rPr>
            </w:pPr>
            <w:r w:rsidRPr="000C3290">
              <w:rPr>
                <w:rFonts w:asciiTheme="minorHAnsi" w:hAnsiTheme="minorHAnsi" w:cstheme="minorHAnsi"/>
                <w:color w:val="auto"/>
                <w:sz w:val="16"/>
                <w:szCs w:val="16"/>
                <w:lang w:eastAsia="en-US"/>
              </w:rPr>
              <w:t xml:space="preserve">As committed to in the </w:t>
            </w:r>
            <w:r w:rsidR="00223648">
              <w:rPr>
                <w:rFonts w:asciiTheme="minorHAnsi" w:hAnsiTheme="minorHAnsi" w:cstheme="minorHAnsi"/>
                <w:color w:val="auto"/>
                <w:sz w:val="16"/>
                <w:szCs w:val="16"/>
                <w:lang w:eastAsia="en-US"/>
              </w:rPr>
              <w:t>OFWO</w:t>
            </w:r>
            <w:r w:rsidRPr="000C3290">
              <w:rPr>
                <w:rFonts w:asciiTheme="minorHAnsi" w:hAnsiTheme="minorHAnsi" w:cstheme="minorHAnsi"/>
                <w:color w:val="auto"/>
                <w:sz w:val="16"/>
                <w:szCs w:val="16"/>
                <w:lang w:eastAsia="en-US"/>
              </w:rPr>
              <w:t xml:space="preserve"> </w:t>
            </w:r>
            <w:hyperlink r:id="rId8" w:history="1">
              <w:r w:rsidRPr="000C3290">
                <w:rPr>
                  <w:rStyle w:val="Hyperlink"/>
                  <w:rFonts w:asciiTheme="minorHAnsi" w:hAnsiTheme="minorHAnsi" w:cstheme="minorHAnsi"/>
                  <w:sz w:val="16"/>
                  <w:szCs w:val="16"/>
                  <w:lang w:eastAsia="en-US"/>
                </w:rPr>
                <w:t>Annual Statement of Compliance</w:t>
              </w:r>
            </w:hyperlink>
            <w:r w:rsidRPr="000C3290">
              <w:rPr>
                <w:rFonts w:asciiTheme="minorHAnsi" w:hAnsiTheme="minorHAnsi" w:cstheme="minorHAnsi"/>
                <w:sz w:val="16"/>
                <w:szCs w:val="16"/>
                <w:lang w:eastAsia="en-US"/>
              </w:rPr>
              <w:t xml:space="preserve"> </w:t>
            </w:r>
            <w:r w:rsidRPr="000C3290">
              <w:rPr>
                <w:rFonts w:asciiTheme="minorHAnsi" w:hAnsiTheme="minorHAnsi" w:cstheme="minorHAnsi"/>
                <w:color w:val="auto"/>
                <w:sz w:val="16"/>
                <w:szCs w:val="16"/>
                <w:lang w:eastAsia="en-US"/>
              </w:rPr>
              <w:t xml:space="preserve">for the </w:t>
            </w:r>
            <w:r w:rsidR="000B38FE">
              <w:rPr>
                <w:rFonts w:asciiTheme="minorHAnsi" w:hAnsiTheme="minorHAnsi" w:cstheme="minorHAnsi"/>
                <w:color w:val="auto"/>
                <w:sz w:val="16"/>
                <w:szCs w:val="16"/>
                <w:lang w:eastAsia="en-US"/>
              </w:rPr>
              <w:t>2022</w:t>
            </w:r>
            <w:r w:rsidRPr="000C3290">
              <w:rPr>
                <w:rFonts w:asciiTheme="minorHAnsi" w:hAnsiTheme="minorHAnsi" w:cstheme="minorHAnsi"/>
                <w:color w:val="auto"/>
                <w:sz w:val="16"/>
                <w:szCs w:val="16"/>
                <w:lang w:eastAsia="en-US"/>
              </w:rPr>
              <w:t>-</w:t>
            </w:r>
            <w:r w:rsidR="000B38FE" w:rsidRPr="000C3290">
              <w:rPr>
                <w:rFonts w:asciiTheme="minorHAnsi" w:hAnsiTheme="minorHAnsi" w:cstheme="minorHAnsi"/>
                <w:color w:val="auto"/>
                <w:sz w:val="16"/>
                <w:szCs w:val="16"/>
                <w:lang w:eastAsia="en-US"/>
              </w:rPr>
              <w:t>2</w:t>
            </w:r>
            <w:r w:rsidR="000B38FE">
              <w:rPr>
                <w:rFonts w:asciiTheme="minorHAnsi" w:hAnsiTheme="minorHAnsi" w:cstheme="minorHAnsi"/>
                <w:color w:val="auto"/>
                <w:sz w:val="16"/>
                <w:szCs w:val="16"/>
                <w:lang w:eastAsia="en-US"/>
              </w:rPr>
              <w:t>3</w:t>
            </w:r>
            <w:r w:rsidR="000B38FE" w:rsidRPr="000C3290">
              <w:rPr>
                <w:rFonts w:asciiTheme="minorHAnsi" w:hAnsiTheme="minorHAnsi" w:cstheme="minorHAnsi"/>
                <w:color w:val="auto"/>
                <w:sz w:val="16"/>
                <w:szCs w:val="16"/>
                <w:lang w:eastAsia="en-US"/>
              </w:rPr>
              <w:t xml:space="preserve"> </w:t>
            </w:r>
            <w:r w:rsidRPr="000C3290">
              <w:rPr>
                <w:rFonts w:asciiTheme="minorHAnsi" w:hAnsiTheme="minorHAnsi" w:cstheme="minorHAnsi"/>
                <w:color w:val="auto"/>
                <w:sz w:val="16"/>
                <w:szCs w:val="16"/>
                <w:lang w:eastAsia="en-US"/>
              </w:rPr>
              <w:t>reporting period</w:t>
            </w:r>
          </w:p>
        </w:tc>
      </w:tr>
      <w:tr w:rsidR="005020C7" w:rsidRPr="00914CD1" w14:paraId="4F4C26E4" w14:textId="77777777" w:rsidTr="44CE1B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4" w:type="dxa"/>
            <w:shd w:val="clear" w:color="auto" w:fill="F2F2F2" w:themeFill="background1" w:themeFillShade="F2"/>
            <w:vAlign w:val="center"/>
          </w:tcPr>
          <w:p w14:paraId="1771C40A" w14:textId="6F32DD4D" w:rsidR="005020C7" w:rsidRPr="004E0C94" w:rsidRDefault="003F0771" w:rsidP="002A5963">
            <w:pPr>
              <w:spacing w:after="60"/>
              <w:jc w:val="center"/>
              <w:outlineLvl w:val="0"/>
              <w:rPr>
                <w:rFonts w:ascii="Calibri Light" w:hAnsi="Calibri Light" w:cs="Calibri Light"/>
                <w:sz w:val="16"/>
                <w:szCs w:val="16"/>
                <w:lang w:eastAsia="en-US"/>
              </w:rPr>
            </w:pPr>
            <w:r w:rsidRPr="44CE1BC9">
              <w:rPr>
                <w:rFonts w:ascii="Calibri Light" w:hAnsi="Calibri Light" w:cs="Calibri Light"/>
                <w:sz w:val="16"/>
                <w:szCs w:val="16"/>
                <w:lang w:eastAsia="en-US"/>
              </w:rPr>
              <w:t>Internal Audit of</w:t>
            </w:r>
            <w:r w:rsidR="6E8AA806" w:rsidRPr="44CE1BC9">
              <w:rPr>
                <w:rFonts w:ascii="Calibri Light" w:hAnsi="Calibri Light" w:cs="Calibri Light"/>
                <w:sz w:val="16"/>
                <w:szCs w:val="16"/>
                <w:lang w:eastAsia="en-US"/>
              </w:rPr>
              <w:t xml:space="preserve"> </w:t>
            </w:r>
            <w:r w:rsidR="00173383" w:rsidRPr="44CE1BC9">
              <w:rPr>
                <w:rFonts w:ascii="Calibri Light" w:hAnsi="Calibri Light" w:cs="Calibri Light"/>
                <w:sz w:val="16"/>
                <w:szCs w:val="16"/>
                <w:lang w:eastAsia="en-US"/>
              </w:rPr>
              <w:t xml:space="preserve">Compliance with </w:t>
            </w:r>
            <w:r w:rsidR="00286CF1" w:rsidRPr="44CE1BC9">
              <w:rPr>
                <w:rFonts w:ascii="Calibri Light" w:hAnsi="Calibri Light" w:cs="Calibri Light"/>
                <w:sz w:val="16"/>
                <w:szCs w:val="16"/>
                <w:lang w:eastAsia="en-US"/>
              </w:rPr>
              <w:t>the Child Safe Framework</w:t>
            </w:r>
          </w:p>
        </w:tc>
        <w:tc>
          <w:tcPr>
            <w:tcW w:w="1715" w:type="dxa"/>
            <w:shd w:val="clear" w:color="auto" w:fill="F2F2F2" w:themeFill="background1" w:themeFillShade="F2"/>
            <w:vAlign w:val="center"/>
          </w:tcPr>
          <w:p w14:paraId="027A63AA" w14:textId="4DD4B2F4" w:rsidR="005020C7" w:rsidRPr="002A5963" w:rsidDel="00F4764A" w:rsidRDefault="00655469"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Pr>
                <w:rFonts w:ascii="Calibri Light" w:hAnsi="Calibri Light" w:cs="Arial"/>
                <w:sz w:val="16"/>
                <w:szCs w:val="16"/>
                <w:lang w:eastAsia="en-US"/>
              </w:rPr>
              <w:t>December</w:t>
            </w:r>
            <w:r w:rsidR="0083719E">
              <w:rPr>
                <w:rFonts w:ascii="Calibri Light" w:hAnsi="Calibri Light" w:cs="Arial"/>
                <w:sz w:val="16"/>
                <w:szCs w:val="16"/>
                <w:lang w:eastAsia="en-US"/>
              </w:rPr>
              <w:t xml:space="preserve"> 2022</w:t>
            </w:r>
          </w:p>
        </w:tc>
        <w:tc>
          <w:tcPr>
            <w:tcW w:w="6946" w:type="dxa"/>
            <w:shd w:val="clear" w:color="auto" w:fill="F2F2F2" w:themeFill="background1" w:themeFillShade="F2"/>
            <w:vAlign w:val="center"/>
          </w:tcPr>
          <w:p w14:paraId="3FF9DBF3" w14:textId="3DD27C16" w:rsidR="001A0E2C" w:rsidRDefault="007239E9" w:rsidP="00AB2036">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27613B">
              <w:rPr>
                <w:rFonts w:ascii="Calibri Light" w:hAnsi="Calibri Light" w:cs="Calibri Light"/>
                <w:sz w:val="16"/>
                <w:szCs w:val="16"/>
              </w:rPr>
              <w:t xml:space="preserve">As part of the </w:t>
            </w:r>
            <w:r w:rsidR="00223648">
              <w:rPr>
                <w:rFonts w:ascii="Calibri Light" w:hAnsi="Calibri Light" w:cs="Calibri Light"/>
                <w:sz w:val="16"/>
                <w:szCs w:val="16"/>
              </w:rPr>
              <w:t>OFWO</w:t>
            </w:r>
            <w:r w:rsidRPr="0027613B">
              <w:rPr>
                <w:rFonts w:ascii="Calibri Light" w:hAnsi="Calibri Light" w:cs="Calibri Light"/>
                <w:sz w:val="16"/>
                <w:szCs w:val="16"/>
              </w:rPr>
              <w:t xml:space="preserve"> 2022-2023 Internal Audit Plan, </w:t>
            </w:r>
            <w:r w:rsidR="00DD515F">
              <w:rPr>
                <w:rFonts w:ascii="Calibri Light" w:hAnsi="Calibri Light" w:cs="Calibri Light"/>
                <w:sz w:val="16"/>
                <w:szCs w:val="16"/>
              </w:rPr>
              <w:t xml:space="preserve">an internal audit was undertaken </w:t>
            </w:r>
            <w:r w:rsidR="001A796E">
              <w:rPr>
                <w:rFonts w:ascii="Calibri Light" w:hAnsi="Calibri Light" w:cs="Calibri Light"/>
                <w:sz w:val="16"/>
                <w:szCs w:val="16"/>
              </w:rPr>
              <w:t xml:space="preserve">to </w:t>
            </w:r>
            <w:r w:rsidRPr="0027613B">
              <w:rPr>
                <w:rFonts w:ascii="Calibri Light" w:hAnsi="Calibri Light" w:cs="Calibri Light"/>
                <w:sz w:val="16"/>
                <w:szCs w:val="16"/>
              </w:rPr>
              <w:t>asses</w:t>
            </w:r>
            <w:r w:rsidR="00702DE1">
              <w:rPr>
                <w:rFonts w:ascii="Calibri Light" w:hAnsi="Calibri Light" w:cs="Calibri Light"/>
                <w:sz w:val="16"/>
                <w:szCs w:val="16"/>
              </w:rPr>
              <w:t>s</w:t>
            </w:r>
            <w:r w:rsidRPr="0027613B">
              <w:rPr>
                <w:rFonts w:ascii="Calibri Light" w:hAnsi="Calibri Light" w:cs="Calibri Light"/>
                <w:sz w:val="16"/>
                <w:szCs w:val="16"/>
              </w:rPr>
              <w:t xml:space="preserve"> whether the </w:t>
            </w:r>
            <w:r w:rsidR="00223648">
              <w:rPr>
                <w:rFonts w:ascii="Calibri Light" w:hAnsi="Calibri Light" w:cs="Calibri Light"/>
                <w:sz w:val="16"/>
                <w:szCs w:val="16"/>
              </w:rPr>
              <w:t>OFWO</w:t>
            </w:r>
            <w:r w:rsidRPr="0027613B">
              <w:rPr>
                <w:rFonts w:ascii="Calibri Light" w:hAnsi="Calibri Light" w:cs="Calibri Light"/>
                <w:sz w:val="16"/>
                <w:szCs w:val="16"/>
              </w:rPr>
              <w:t>’s policy and reporting (Statement of Compliance) was compliant with the Commonwealth Child Safe Framework.</w:t>
            </w:r>
            <w:r w:rsidR="001A5671">
              <w:rPr>
                <w:rFonts w:ascii="Calibri Light" w:hAnsi="Calibri Light" w:cs="Calibri Light"/>
                <w:sz w:val="16"/>
                <w:szCs w:val="16"/>
              </w:rPr>
              <w:t xml:space="preserve"> The audit</w:t>
            </w:r>
            <w:r w:rsidR="001A5671">
              <w:rPr>
                <w:rFonts w:ascii="Calibri Light" w:hAnsi="Calibri Light" w:cs="Calibri Light"/>
                <w:sz w:val="16"/>
                <w:szCs w:val="16"/>
                <w:lang w:eastAsia="en-US"/>
              </w:rPr>
              <w:t xml:space="preserve"> </w:t>
            </w:r>
            <w:r w:rsidR="008B5A4A">
              <w:rPr>
                <w:rFonts w:ascii="Calibri Light" w:hAnsi="Calibri Light" w:cs="Calibri Light"/>
                <w:sz w:val="16"/>
                <w:szCs w:val="16"/>
                <w:lang w:eastAsia="en-US"/>
              </w:rPr>
              <w:t>found th</w:t>
            </w:r>
            <w:r w:rsidR="00A41747">
              <w:rPr>
                <w:rFonts w:ascii="Calibri Light" w:hAnsi="Calibri Light" w:cs="Calibri Light"/>
                <w:sz w:val="16"/>
                <w:szCs w:val="16"/>
                <w:lang w:eastAsia="en-US"/>
              </w:rPr>
              <w:t>e</w:t>
            </w:r>
            <w:r w:rsidR="008B5A4A">
              <w:rPr>
                <w:rFonts w:ascii="Calibri Light" w:hAnsi="Calibri Light" w:cs="Calibri Light"/>
                <w:sz w:val="16"/>
                <w:szCs w:val="16"/>
                <w:lang w:eastAsia="en-US"/>
              </w:rPr>
              <w:t xml:space="preserve"> </w:t>
            </w:r>
            <w:r w:rsidR="00223648">
              <w:rPr>
                <w:rFonts w:ascii="Calibri Light" w:hAnsi="Calibri Light" w:cs="Calibri Light"/>
                <w:sz w:val="16"/>
                <w:szCs w:val="16"/>
                <w:lang w:eastAsia="en-US"/>
              </w:rPr>
              <w:t>OFWO</w:t>
            </w:r>
            <w:r w:rsidR="00DE3D0B">
              <w:rPr>
                <w:rFonts w:ascii="Calibri Light" w:hAnsi="Calibri Light" w:cs="Calibri Light"/>
                <w:sz w:val="16"/>
                <w:szCs w:val="16"/>
                <w:lang w:eastAsia="en-US"/>
              </w:rPr>
              <w:t xml:space="preserve"> is compliant</w:t>
            </w:r>
            <w:r w:rsidR="00A41747">
              <w:rPr>
                <w:rFonts w:ascii="Calibri Light" w:hAnsi="Calibri Light" w:cs="Calibri Light"/>
                <w:sz w:val="16"/>
                <w:szCs w:val="16"/>
                <w:lang w:eastAsia="en-US"/>
              </w:rPr>
              <w:t xml:space="preserve"> </w:t>
            </w:r>
            <w:r w:rsidR="000E7C1B">
              <w:rPr>
                <w:rFonts w:ascii="Calibri Light" w:hAnsi="Calibri Light" w:cs="Calibri Light"/>
                <w:sz w:val="16"/>
                <w:szCs w:val="16"/>
                <w:lang w:eastAsia="en-US"/>
              </w:rPr>
              <w:t xml:space="preserve">with the Commonwealth Child Safe </w:t>
            </w:r>
            <w:r w:rsidR="00FA7F83">
              <w:rPr>
                <w:rFonts w:ascii="Calibri Light" w:hAnsi="Calibri Light" w:cs="Calibri Light"/>
                <w:sz w:val="16"/>
                <w:szCs w:val="16"/>
                <w:lang w:eastAsia="en-US"/>
              </w:rPr>
              <w:t>Framework and</w:t>
            </w:r>
            <w:r w:rsidR="00852D0F">
              <w:rPr>
                <w:rFonts w:ascii="Calibri Light" w:hAnsi="Calibri Light" w:cs="Calibri Light"/>
                <w:sz w:val="16"/>
                <w:szCs w:val="16"/>
                <w:lang w:eastAsia="en-US"/>
              </w:rPr>
              <w:t xml:space="preserve"> </w:t>
            </w:r>
            <w:r w:rsidR="00E27F83">
              <w:rPr>
                <w:rFonts w:ascii="Calibri Light" w:hAnsi="Calibri Light" w:cs="Calibri Light"/>
                <w:sz w:val="16"/>
                <w:szCs w:val="16"/>
                <w:lang w:eastAsia="en-US"/>
              </w:rPr>
              <w:t xml:space="preserve">has met all four </w:t>
            </w:r>
            <w:r w:rsidR="00732A22">
              <w:rPr>
                <w:rFonts w:ascii="Calibri Light" w:hAnsi="Calibri Light" w:cs="Calibri Light"/>
                <w:sz w:val="16"/>
                <w:szCs w:val="16"/>
                <w:lang w:eastAsia="en-US"/>
              </w:rPr>
              <w:t xml:space="preserve">requirements of the </w:t>
            </w:r>
            <w:r w:rsidR="001561FF">
              <w:rPr>
                <w:rFonts w:ascii="Calibri Light" w:hAnsi="Calibri Light" w:cs="Calibri Light"/>
                <w:sz w:val="16"/>
                <w:szCs w:val="16"/>
                <w:lang w:eastAsia="en-US"/>
              </w:rPr>
              <w:t xml:space="preserve">Framework </w:t>
            </w:r>
            <w:r w:rsidR="00D52431">
              <w:rPr>
                <w:rFonts w:ascii="Calibri Light" w:hAnsi="Calibri Light" w:cs="Calibri Light"/>
                <w:sz w:val="16"/>
                <w:szCs w:val="16"/>
                <w:lang w:eastAsia="en-US"/>
              </w:rPr>
              <w:t xml:space="preserve">and the Statement of Compliance </w:t>
            </w:r>
            <w:r w:rsidR="00832B69">
              <w:rPr>
                <w:rFonts w:ascii="Calibri Light" w:hAnsi="Calibri Light" w:cs="Calibri Light"/>
                <w:sz w:val="16"/>
                <w:szCs w:val="16"/>
                <w:lang w:eastAsia="en-US"/>
              </w:rPr>
              <w:t>submitted to the N</w:t>
            </w:r>
            <w:r w:rsidR="000350F6">
              <w:rPr>
                <w:rFonts w:ascii="Calibri Light" w:hAnsi="Calibri Light" w:cs="Calibri Light"/>
                <w:sz w:val="16"/>
                <w:szCs w:val="16"/>
                <w:lang w:eastAsia="en-US"/>
              </w:rPr>
              <w:t xml:space="preserve">ational Office for Child Safety and published on the </w:t>
            </w:r>
            <w:r w:rsidR="00223648">
              <w:rPr>
                <w:rFonts w:ascii="Calibri Light" w:hAnsi="Calibri Light" w:cs="Calibri Light"/>
                <w:sz w:val="16"/>
                <w:szCs w:val="16"/>
                <w:lang w:eastAsia="en-US"/>
              </w:rPr>
              <w:t>OFWO</w:t>
            </w:r>
            <w:r w:rsidR="00B07B29">
              <w:rPr>
                <w:rFonts w:ascii="Calibri Light" w:hAnsi="Calibri Light" w:cs="Calibri Light"/>
                <w:sz w:val="16"/>
                <w:szCs w:val="16"/>
                <w:lang w:eastAsia="en-US"/>
              </w:rPr>
              <w:t xml:space="preserve"> website</w:t>
            </w:r>
            <w:r w:rsidR="001A5671">
              <w:rPr>
                <w:rFonts w:ascii="Calibri Light" w:hAnsi="Calibri Light" w:cs="Calibri Light"/>
                <w:sz w:val="16"/>
                <w:szCs w:val="16"/>
                <w:lang w:eastAsia="en-US"/>
              </w:rPr>
              <w:t>.</w:t>
            </w:r>
          </w:p>
          <w:p w14:paraId="2C4E34CB" w14:textId="49184CE5" w:rsidR="008B5A4A" w:rsidRPr="008B5A4A" w:rsidDel="00362D4D" w:rsidRDefault="001A5671" w:rsidP="00AB2036">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The i</w:t>
            </w:r>
            <w:r w:rsidR="00B66053">
              <w:rPr>
                <w:rFonts w:ascii="Calibri Light" w:hAnsi="Calibri Light" w:cs="Calibri Light"/>
                <w:sz w:val="16"/>
                <w:szCs w:val="16"/>
                <w:lang w:eastAsia="en-US"/>
              </w:rPr>
              <w:t xml:space="preserve">nternal </w:t>
            </w:r>
            <w:r>
              <w:rPr>
                <w:rFonts w:ascii="Calibri Light" w:hAnsi="Calibri Light" w:cs="Calibri Light"/>
                <w:sz w:val="16"/>
                <w:szCs w:val="16"/>
                <w:lang w:eastAsia="en-US"/>
              </w:rPr>
              <w:t>a</w:t>
            </w:r>
            <w:r w:rsidR="00B66053">
              <w:rPr>
                <w:rFonts w:ascii="Calibri Light" w:hAnsi="Calibri Light" w:cs="Calibri Light"/>
                <w:sz w:val="16"/>
                <w:szCs w:val="16"/>
                <w:lang w:eastAsia="en-US"/>
              </w:rPr>
              <w:t>udit</w:t>
            </w:r>
            <w:r w:rsidR="0018770C">
              <w:rPr>
                <w:rFonts w:ascii="Calibri Light" w:hAnsi="Calibri Light" w:cs="Calibri Light"/>
                <w:sz w:val="16"/>
                <w:szCs w:val="16"/>
                <w:lang w:eastAsia="en-US"/>
              </w:rPr>
              <w:t xml:space="preserve"> </w:t>
            </w:r>
            <w:r w:rsidR="008D3855">
              <w:rPr>
                <w:rFonts w:ascii="Calibri Light" w:hAnsi="Calibri Light" w:cs="Calibri Light"/>
                <w:sz w:val="16"/>
                <w:szCs w:val="16"/>
                <w:lang w:eastAsia="en-US"/>
              </w:rPr>
              <w:t>recommend</w:t>
            </w:r>
            <w:r w:rsidR="00F86B89">
              <w:rPr>
                <w:rFonts w:ascii="Calibri Light" w:hAnsi="Calibri Light" w:cs="Calibri Light"/>
                <w:sz w:val="16"/>
                <w:szCs w:val="16"/>
                <w:lang w:eastAsia="en-US"/>
              </w:rPr>
              <w:t>ed</w:t>
            </w:r>
            <w:r w:rsidR="008D3855">
              <w:rPr>
                <w:rFonts w:ascii="Calibri Light" w:hAnsi="Calibri Light" w:cs="Calibri Light"/>
                <w:sz w:val="16"/>
                <w:szCs w:val="16"/>
                <w:lang w:eastAsia="en-US"/>
              </w:rPr>
              <w:t xml:space="preserve"> </w:t>
            </w:r>
            <w:r w:rsidR="0018770C">
              <w:rPr>
                <w:rFonts w:ascii="Calibri Light" w:hAnsi="Calibri Light" w:cs="Calibri Light"/>
                <w:sz w:val="16"/>
                <w:szCs w:val="16"/>
                <w:lang w:eastAsia="en-US"/>
              </w:rPr>
              <w:t xml:space="preserve">that the </w:t>
            </w:r>
            <w:r w:rsidR="00223648">
              <w:rPr>
                <w:rFonts w:ascii="Calibri Light" w:hAnsi="Calibri Light" w:cs="Calibri Light"/>
                <w:sz w:val="16"/>
                <w:szCs w:val="16"/>
                <w:lang w:eastAsia="en-US"/>
              </w:rPr>
              <w:t>OFWO</w:t>
            </w:r>
            <w:r w:rsidR="008D3855">
              <w:rPr>
                <w:rFonts w:ascii="Calibri Light" w:hAnsi="Calibri Light" w:cs="Calibri Light"/>
                <w:sz w:val="16"/>
                <w:szCs w:val="16"/>
                <w:lang w:eastAsia="en-US"/>
              </w:rPr>
              <w:t xml:space="preserve"> </w:t>
            </w:r>
            <w:r w:rsidR="0018770C">
              <w:rPr>
                <w:rFonts w:ascii="Calibri Light" w:hAnsi="Calibri Light" w:cs="Calibri Light"/>
                <w:sz w:val="16"/>
                <w:szCs w:val="16"/>
                <w:lang w:eastAsia="en-US"/>
              </w:rPr>
              <w:t xml:space="preserve">undertake a more structured </w:t>
            </w:r>
            <w:r w:rsidR="008D3855">
              <w:rPr>
                <w:rFonts w:ascii="Calibri Light" w:hAnsi="Calibri Light" w:cs="Calibri Light"/>
                <w:sz w:val="16"/>
                <w:szCs w:val="16"/>
                <w:lang w:eastAsia="en-US"/>
              </w:rPr>
              <w:t>system</w:t>
            </w:r>
            <w:r w:rsidR="00981667">
              <w:rPr>
                <w:rFonts w:ascii="Calibri Light" w:hAnsi="Calibri Light" w:cs="Calibri Light"/>
                <w:sz w:val="16"/>
                <w:szCs w:val="16"/>
                <w:lang w:eastAsia="en-US"/>
              </w:rPr>
              <w:t xml:space="preserve"> to ensure that all staff </w:t>
            </w:r>
            <w:r w:rsidR="0078566B">
              <w:rPr>
                <w:rFonts w:ascii="Calibri Light" w:hAnsi="Calibri Light" w:cs="Calibri Light"/>
                <w:sz w:val="16"/>
                <w:szCs w:val="16"/>
                <w:lang w:eastAsia="en-US"/>
              </w:rPr>
              <w:t xml:space="preserve">complete the </w:t>
            </w:r>
            <w:r w:rsidR="00EE19F7">
              <w:rPr>
                <w:rFonts w:ascii="Calibri Light" w:hAnsi="Calibri Light" w:cs="Calibri Light"/>
                <w:sz w:val="16"/>
                <w:szCs w:val="16"/>
                <w:lang w:eastAsia="en-US"/>
              </w:rPr>
              <w:t>mandatory</w:t>
            </w:r>
            <w:r w:rsidR="00F009CF">
              <w:rPr>
                <w:rFonts w:ascii="Calibri Light" w:hAnsi="Calibri Light" w:cs="Calibri Light"/>
                <w:sz w:val="16"/>
                <w:szCs w:val="16"/>
                <w:lang w:eastAsia="en-US"/>
              </w:rPr>
              <w:t xml:space="preserve"> </w:t>
            </w:r>
            <w:r w:rsidR="00F009CF" w:rsidRPr="002A5963">
              <w:rPr>
                <w:rFonts w:ascii="Calibri Light" w:hAnsi="Calibri Light" w:cs="Arial"/>
                <w:sz w:val="16"/>
                <w:szCs w:val="16"/>
                <w:lang w:eastAsia="en-US"/>
              </w:rPr>
              <w:t xml:space="preserve">Commonwealth Child Safe </w:t>
            </w:r>
            <w:r w:rsidR="001A796E">
              <w:rPr>
                <w:rFonts w:ascii="Calibri Light" w:hAnsi="Calibri Light" w:cs="Arial"/>
                <w:sz w:val="16"/>
                <w:szCs w:val="16"/>
                <w:lang w:eastAsia="en-US"/>
              </w:rPr>
              <w:t>F</w:t>
            </w:r>
            <w:r w:rsidR="00F009CF" w:rsidRPr="002A5963">
              <w:rPr>
                <w:rFonts w:ascii="Calibri Light" w:hAnsi="Calibri Light" w:cs="Arial"/>
                <w:sz w:val="16"/>
                <w:szCs w:val="16"/>
                <w:lang w:eastAsia="en-US"/>
              </w:rPr>
              <w:t>ramework online training</w:t>
            </w:r>
            <w:r w:rsidR="00F009CF">
              <w:rPr>
                <w:rFonts w:ascii="Calibri Light" w:hAnsi="Calibri Light" w:cs="Arial"/>
                <w:sz w:val="16"/>
                <w:szCs w:val="16"/>
                <w:lang w:eastAsia="en-US"/>
              </w:rPr>
              <w:t xml:space="preserve"> module</w:t>
            </w:r>
            <w:r w:rsidR="00C8507B">
              <w:rPr>
                <w:rFonts w:ascii="Calibri Light" w:hAnsi="Calibri Light" w:cs="Calibri Light"/>
                <w:sz w:val="16"/>
                <w:szCs w:val="16"/>
                <w:lang w:eastAsia="en-US"/>
              </w:rPr>
              <w:t xml:space="preserve"> </w:t>
            </w:r>
            <w:r w:rsidR="004370FB">
              <w:rPr>
                <w:rFonts w:ascii="Calibri Light" w:hAnsi="Calibri Light" w:cs="Calibri Light"/>
                <w:sz w:val="16"/>
                <w:szCs w:val="16"/>
                <w:lang w:eastAsia="en-US"/>
              </w:rPr>
              <w:t xml:space="preserve">within the allowed </w:t>
            </w:r>
            <w:proofErr w:type="gramStart"/>
            <w:r w:rsidR="004370FB">
              <w:rPr>
                <w:rFonts w:ascii="Calibri Light" w:hAnsi="Calibri Light" w:cs="Calibri Light"/>
                <w:sz w:val="16"/>
                <w:szCs w:val="16"/>
                <w:lang w:eastAsia="en-US"/>
              </w:rPr>
              <w:t>90 day</w:t>
            </w:r>
            <w:proofErr w:type="gramEnd"/>
            <w:r w:rsidR="004370FB">
              <w:rPr>
                <w:rFonts w:ascii="Calibri Light" w:hAnsi="Calibri Light" w:cs="Calibri Light"/>
                <w:sz w:val="16"/>
                <w:szCs w:val="16"/>
                <w:lang w:eastAsia="en-US"/>
              </w:rPr>
              <w:t xml:space="preserve"> timeframe</w:t>
            </w:r>
            <w:r w:rsidR="00CB7EF6">
              <w:rPr>
                <w:rFonts w:ascii="Calibri Light" w:hAnsi="Calibri Light" w:cs="Calibri Light"/>
                <w:sz w:val="16"/>
                <w:szCs w:val="16"/>
                <w:lang w:eastAsia="en-US"/>
              </w:rPr>
              <w:t>.</w:t>
            </w:r>
            <w:r w:rsidR="00023781">
              <w:rPr>
                <w:rFonts w:ascii="Calibri Light" w:hAnsi="Calibri Light" w:cs="Calibri Light"/>
                <w:sz w:val="16"/>
                <w:szCs w:val="16"/>
                <w:lang w:eastAsia="en-US"/>
              </w:rPr>
              <w:t xml:space="preserve"> </w:t>
            </w:r>
            <w:r w:rsidR="00F86B89">
              <w:rPr>
                <w:rFonts w:ascii="Calibri Light" w:hAnsi="Calibri Light" w:cs="Calibri Light"/>
                <w:sz w:val="16"/>
                <w:szCs w:val="16"/>
                <w:lang w:eastAsia="en-US"/>
              </w:rPr>
              <w:t>This has been actioned</w:t>
            </w:r>
            <w:r w:rsidR="00192C5E">
              <w:rPr>
                <w:rFonts w:ascii="Calibri Light" w:hAnsi="Calibri Light" w:cs="Calibri Light"/>
                <w:sz w:val="16"/>
                <w:szCs w:val="16"/>
                <w:lang w:eastAsia="en-US"/>
              </w:rPr>
              <w:t>.</w:t>
            </w:r>
          </w:p>
        </w:tc>
      </w:tr>
      <w:tr w:rsidR="002A5963" w:rsidRPr="00914CD1" w14:paraId="08D15002" w14:textId="77777777" w:rsidTr="0027613B">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4CDF339C" w14:textId="6B83E5B8" w:rsidR="002A5963" w:rsidRPr="002A5963" w:rsidRDefault="00E75F42" w:rsidP="002A5963">
            <w:pPr>
              <w:spacing w:after="60"/>
              <w:jc w:val="center"/>
              <w:outlineLvl w:val="0"/>
              <w:rPr>
                <w:rFonts w:ascii="Calibri Light" w:hAnsi="Calibri Light" w:cs="Calibri Light"/>
                <w:sz w:val="16"/>
                <w:szCs w:val="16"/>
                <w:lang w:eastAsia="en-US"/>
              </w:rPr>
            </w:pPr>
            <w:r>
              <w:rPr>
                <w:rFonts w:ascii="Calibri Light" w:hAnsi="Calibri Light" w:cs="Calibri Light"/>
                <w:sz w:val="16"/>
                <w:szCs w:val="16"/>
                <w:lang w:eastAsia="en-US"/>
              </w:rPr>
              <w:t>Updated</w:t>
            </w:r>
            <w:r w:rsidR="004E0C94" w:rsidRPr="004E0C94">
              <w:rPr>
                <w:rFonts w:ascii="Calibri Light" w:hAnsi="Calibri Light" w:cs="Calibri Light"/>
                <w:sz w:val="16"/>
                <w:szCs w:val="16"/>
                <w:lang w:eastAsia="en-US"/>
              </w:rPr>
              <w:t xml:space="preserve"> Child Safety and Wellbeing Policy</w:t>
            </w:r>
          </w:p>
        </w:tc>
        <w:tc>
          <w:tcPr>
            <w:tcW w:w="0" w:type="dxa"/>
            <w:shd w:val="clear" w:color="auto" w:fill="auto"/>
            <w:vAlign w:val="center"/>
          </w:tcPr>
          <w:p w14:paraId="4C5B5FE0" w14:textId="0EB7F54C" w:rsidR="002A5963" w:rsidRPr="002A5963" w:rsidRDefault="00F4764A" w:rsidP="002A5963">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Arial"/>
                <w:sz w:val="16"/>
                <w:szCs w:val="16"/>
                <w:lang w:eastAsia="en-US"/>
              </w:rPr>
            </w:pPr>
            <w:r>
              <w:rPr>
                <w:rFonts w:ascii="Calibri Light" w:hAnsi="Calibri Light" w:cs="Arial"/>
                <w:sz w:val="16"/>
                <w:szCs w:val="16"/>
                <w:lang w:eastAsia="en-US"/>
              </w:rPr>
              <w:t>2022-23</w:t>
            </w:r>
          </w:p>
        </w:tc>
        <w:tc>
          <w:tcPr>
            <w:tcW w:w="0" w:type="dxa"/>
            <w:shd w:val="clear" w:color="auto" w:fill="auto"/>
            <w:vAlign w:val="center"/>
          </w:tcPr>
          <w:p w14:paraId="471140E4" w14:textId="05F724EB" w:rsidR="00FA286B" w:rsidRDefault="00170452" w:rsidP="00AB2036">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Arial"/>
                <w:sz w:val="16"/>
                <w:szCs w:val="16"/>
                <w:lang w:eastAsia="en-US"/>
              </w:rPr>
            </w:pPr>
            <w:r>
              <w:rPr>
                <w:rFonts w:ascii="Calibri Light" w:hAnsi="Calibri Light" w:cs="Arial"/>
                <w:sz w:val="16"/>
                <w:szCs w:val="16"/>
                <w:lang w:eastAsia="en-US"/>
              </w:rPr>
              <w:t xml:space="preserve">Updates to the </w:t>
            </w:r>
            <w:r w:rsidR="00AB2036" w:rsidRPr="00AB2036">
              <w:rPr>
                <w:rFonts w:ascii="Calibri Light" w:hAnsi="Calibri Light" w:cs="Arial"/>
                <w:sz w:val="16"/>
                <w:szCs w:val="16"/>
                <w:lang w:eastAsia="en-US"/>
              </w:rPr>
              <w:t>internal Child Safety and Wellbeing Policy</w:t>
            </w:r>
            <w:r w:rsidR="00FA286B">
              <w:rPr>
                <w:rFonts w:ascii="Calibri Light" w:hAnsi="Calibri Light" w:cs="Arial"/>
                <w:sz w:val="16"/>
                <w:szCs w:val="16"/>
                <w:lang w:eastAsia="en-US"/>
              </w:rPr>
              <w:t xml:space="preserve"> that:</w:t>
            </w:r>
          </w:p>
          <w:p w14:paraId="7AF29888" w14:textId="4247B9E5" w:rsidR="00FA286B" w:rsidRDefault="00AB2036" w:rsidP="006E038A">
            <w:pPr>
              <w:pStyle w:val="ListParagraph"/>
              <w:numPr>
                <w:ilvl w:val="0"/>
                <w:numId w:val="23"/>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Arial"/>
                <w:sz w:val="16"/>
                <w:szCs w:val="16"/>
                <w:lang w:eastAsia="en-US"/>
              </w:rPr>
            </w:pPr>
            <w:r w:rsidRPr="00FA286B">
              <w:rPr>
                <w:rFonts w:ascii="Calibri Light" w:hAnsi="Calibri Light" w:cs="Arial"/>
                <w:sz w:val="16"/>
                <w:szCs w:val="16"/>
                <w:lang w:eastAsia="en-US"/>
              </w:rPr>
              <w:t xml:space="preserve">references the </w:t>
            </w:r>
            <w:r w:rsidR="00223648">
              <w:rPr>
                <w:rFonts w:ascii="Calibri Light" w:hAnsi="Calibri Light" w:cs="Calibri Light"/>
                <w:sz w:val="16"/>
                <w:szCs w:val="16"/>
                <w:lang w:eastAsia="en-US"/>
              </w:rPr>
              <w:t>OFWO</w:t>
            </w:r>
            <w:r w:rsidRPr="00FA286B">
              <w:rPr>
                <w:rFonts w:ascii="Calibri Light" w:hAnsi="Calibri Light" w:cs="Arial"/>
                <w:sz w:val="16"/>
                <w:szCs w:val="16"/>
                <w:lang w:eastAsia="en-US"/>
              </w:rPr>
              <w:t>’s child safe governance arrangements including relevant policies and procedures (including information sharing</w:t>
            </w:r>
            <w:r w:rsidR="00421FBD">
              <w:rPr>
                <w:rFonts w:ascii="Calibri Light" w:hAnsi="Calibri Light" w:cs="Arial"/>
                <w:sz w:val="16"/>
                <w:szCs w:val="16"/>
                <w:lang w:eastAsia="en-US"/>
              </w:rPr>
              <w:t xml:space="preserve">, </w:t>
            </w:r>
            <w:r w:rsidRPr="00FA286B">
              <w:rPr>
                <w:rFonts w:ascii="Calibri Light" w:hAnsi="Calibri Light" w:cs="Arial"/>
                <w:sz w:val="16"/>
                <w:szCs w:val="16"/>
                <w:lang w:eastAsia="en-US"/>
              </w:rPr>
              <w:t>record keeping policies</w:t>
            </w:r>
            <w:r w:rsidR="00421FBD">
              <w:rPr>
                <w:rFonts w:ascii="Calibri Light" w:hAnsi="Calibri Light" w:cs="Arial"/>
                <w:sz w:val="16"/>
                <w:szCs w:val="16"/>
                <w:lang w:eastAsia="en-US"/>
              </w:rPr>
              <w:t xml:space="preserve">, </w:t>
            </w:r>
            <w:r w:rsidR="00421FBD" w:rsidRPr="00AB2036">
              <w:rPr>
                <w:rFonts w:ascii="Calibri Light" w:hAnsi="Calibri Light" w:cs="Arial"/>
                <w:sz w:val="16"/>
                <w:szCs w:val="16"/>
                <w:lang w:eastAsia="en-US"/>
              </w:rPr>
              <w:t>accessibility, anti-discrimination, cultural safety, diversity and inclusion</w:t>
            </w:r>
            <w:r w:rsidR="00336384">
              <w:rPr>
                <w:rFonts w:ascii="Calibri Light" w:hAnsi="Calibri Light" w:cs="Arial"/>
                <w:sz w:val="16"/>
                <w:szCs w:val="16"/>
                <w:lang w:eastAsia="en-US"/>
              </w:rPr>
              <w:t xml:space="preserve"> and online interaction </w:t>
            </w:r>
            <w:r w:rsidR="002268AC">
              <w:rPr>
                <w:rFonts w:ascii="Calibri Light" w:hAnsi="Calibri Light" w:cs="Arial"/>
                <w:sz w:val="16"/>
                <w:szCs w:val="16"/>
                <w:lang w:eastAsia="en-US"/>
              </w:rPr>
              <w:t>policies)</w:t>
            </w:r>
            <w:r w:rsidR="006921AF">
              <w:rPr>
                <w:rFonts w:ascii="Calibri Light" w:hAnsi="Calibri Light" w:cs="Arial"/>
                <w:sz w:val="16"/>
                <w:szCs w:val="16"/>
                <w:lang w:eastAsia="en-US"/>
              </w:rPr>
              <w:t>.</w:t>
            </w:r>
          </w:p>
          <w:p w14:paraId="6989B0FD" w14:textId="06ADFF84" w:rsidR="009A4B74" w:rsidRDefault="009A4B74" w:rsidP="006E038A">
            <w:pPr>
              <w:pStyle w:val="ListParagraph"/>
              <w:numPr>
                <w:ilvl w:val="0"/>
                <w:numId w:val="23"/>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Arial"/>
                <w:sz w:val="16"/>
                <w:szCs w:val="16"/>
                <w:lang w:eastAsia="en-US"/>
              </w:rPr>
            </w:pPr>
            <w:r>
              <w:rPr>
                <w:rFonts w:ascii="Calibri Light" w:hAnsi="Calibri Light" w:cs="Arial"/>
                <w:sz w:val="16"/>
                <w:szCs w:val="16"/>
                <w:lang w:eastAsia="en-US"/>
              </w:rPr>
              <w:t xml:space="preserve">includes </w:t>
            </w:r>
            <w:r w:rsidRPr="009A4B74">
              <w:rPr>
                <w:rFonts w:ascii="Calibri Light" w:hAnsi="Calibri Light" w:cs="Arial"/>
                <w:sz w:val="16"/>
                <w:szCs w:val="16"/>
                <w:lang w:eastAsia="en-US"/>
              </w:rPr>
              <w:t>Information regarding mandatory reporting obligations, Working with Children Checks (WWCC) / Working with Vulnerable People (WWVP) checks</w:t>
            </w:r>
            <w:r w:rsidR="00022D60">
              <w:rPr>
                <w:rFonts w:ascii="Calibri Light" w:hAnsi="Calibri Light" w:cs="Arial"/>
                <w:sz w:val="16"/>
                <w:szCs w:val="16"/>
                <w:lang w:eastAsia="en-US"/>
              </w:rPr>
              <w:t>.</w:t>
            </w:r>
          </w:p>
          <w:p w14:paraId="29CBC1AA" w14:textId="11A72DFD" w:rsidR="002A5963" w:rsidRPr="0063060F" w:rsidRDefault="00E65DD7" w:rsidP="006E038A">
            <w:pPr>
              <w:pStyle w:val="ListParagraph"/>
              <w:numPr>
                <w:ilvl w:val="0"/>
                <w:numId w:val="23"/>
              </w:num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Arial"/>
                <w:sz w:val="16"/>
                <w:szCs w:val="16"/>
                <w:lang w:eastAsia="en-US"/>
              </w:rPr>
            </w:pPr>
            <w:r>
              <w:rPr>
                <w:rFonts w:ascii="Calibri Light" w:hAnsi="Calibri Light" w:cs="Arial"/>
                <w:sz w:val="16"/>
                <w:szCs w:val="16"/>
                <w:lang w:eastAsia="en-US"/>
              </w:rPr>
              <w:t>detail</w:t>
            </w:r>
            <w:r w:rsidR="00E20669">
              <w:rPr>
                <w:rFonts w:ascii="Calibri Light" w:hAnsi="Calibri Light" w:cs="Arial"/>
                <w:sz w:val="16"/>
                <w:szCs w:val="16"/>
                <w:lang w:eastAsia="en-US"/>
              </w:rPr>
              <w:t>s</w:t>
            </w:r>
            <w:r>
              <w:rPr>
                <w:rFonts w:ascii="Calibri Light" w:hAnsi="Calibri Light" w:cs="Arial"/>
                <w:sz w:val="16"/>
                <w:szCs w:val="16"/>
                <w:lang w:eastAsia="en-US"/>
              </w:rPr>
              <w:t xml:space="preserve"> how the </w:t>
            </w:r>
            <w:r w:rsidR="00223648">
              <w:rPr>
                <w:rFonts w:ascii="Calibri Light" w:hAnsi="Calibri Light" w:cs="Calibri Light"/>
                <w:sz w:val="16"/>
                <w:szCs w:val="16"/>
                <w:lang w:eastAsia="en-US"/>
              </w:rPr>
              <w:t>OFWO</w:t>
            </w:r>
            <w:r>
              <w:rPr>
                <w:rFonts w:ascii="Calibri Light" w:hAnsi="Calibri Light" w:cs="Arial"/>
                <w:sz w:val="16"/>
                <w:szCs w:val="16"/>
                <w:lang w:eastAsia="en-US"/>
              </w:rPr>
              <w:t xml:space="preserve"> implements the </w:t>
            </w:r>
            <w:r w:rsidR="00FA286B" w:rsidRPr="00FA286B">
              <w:rPr>
                <w:rFonts w:ascii="Calibri Light" w:hAnsi="Calibri Light" w:cs="Arial"/>
                <w:sz w:val="16"/>
                <w:szCs w:val="16"/>
                <w:lang w:eastAsia="en-US"/>
              </w:rPr>
              <w:t>National</w:t>
            </w:r>
            <w:r w:rsidR="006F4841">
              <w:rPr>
                <w:rFonts w:ascii="Calibri Light" w:hAnsi="Calibri Light" w:cs="Arial"/>
                <w:sz w:val="16"/>
                <w:szCs w:val="16"/>
                <w:lang w:eastAsia="en-US"/>
              </w:rPr>
              <w:t xml:space="preserve"> </w:t>
            </w:r>
            <w:r w:rsidR="00FA286B" w:rsidRPr="00FA286B">
              <w:rPr>
                <w:rFonts w:ascii="Calibri Light" w:hAnsi="Calibri Light" w:cs="Arial"/>
                <w:sz w:val="16"/>
                <w:szCs w:val="16"/>
                <w:lang w:eastAsia="en-US"/>
              </w:rPr>
              <w:t>Principles</w:t>
            </w:r>
            <w:r w:rsidR="006F4841">
              <w:rPr>
                <w:rFonts w:ascii="Calibri Light" w:hAnsi="Calibri Light" w:cs="Arial"/>
                <w:sz w:val="16"/>
                <w:szCs w:val="16"/>
                <w:lang w:eastAsia="en-US"/>
              </w:rPr>
              <w:t xml:space="preserve"> for Child Safe Organisations</w:t>
            </w:r>
            <w:r w:rsidR="008918C7">
              <w:rPr>
                <w:rFonts w:ascii="Calibri Light" w:hAnsi="Calibri Light" w:cs="Arial"/>
                <w:sz w:val="16"/>
                <w:szCs w:val="16"/>
                <w:lang w:eastAsia="en-US"/>
              </w:rPr>
              <w:t>.</w:t>
            </w:r>
          </w:p>
        </w:tc>
      </w:tr>
      <w:tr w:rsidR="002A5963" w:rsidRPr="00914CD1" w14:paraId="5A6609A5" w14:textId="77777777" w:rsidTr="00276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center"/>
          </w:tcPr>
          <w:p w14:paraId="43EFE016" w14:textId="549E48C5" w:rsidR="002A5963" w:rsidRPr="002A5963" w:rsidRDefault="005F4DE3" w:rsidP="002A5963">
            <w:pPr>
              <w:spacing w:after="60"/>
              <w:jc w:val="center"/>
              <w:outlineLvl w:val="0"/>
              <w:rPr>
                <w:rFonts w:ascii="Calibri Light" w:hAnsi="Calibri Light" w:cs="Calibri Light"/>
                <w:sz w:val="16"/>
                <w:szCs w:val="16"/>
                <w:lang w:eastAsia="en-US"/>
              </w:rPr>
            </w:pPr>
            <w:r>
              <w:rPr>
                <w:rFonts w:ascii="Calibri Light" w:hAnsi="Calibri Light" w:cs="Calibri Light"/>
                <w:sz w:val="16"/>
                <w:szCs w:val="16"/>
                <w:lang w:eastAsia="en-US"/>
              </w:rPr>
              <w:t xml:space="preserve">Online </w:t>
            </w:r>
            <w:r w:rsidRPr="005F4DE3">
              <w:rPr>
                <w:rFonts w:ascii="Calibri Light" w:hAnsi="Calibri Light" w:cs="Calibri Light"/>
                <w:sz w:val="16"/>
                <w:szCs w:val="16"/>
                <w:lang w:eastAsia="en-US"/>
              </w:rPr>
              <w:t>risk assessment</w:t>
            </w:r>
          </w:p>
        </w:tc>
        <w:tc>
          <w:tcPr>
            <w:tcW w:w="0" w:type="dxa"/>
            <w:shd w:val="clear" w:color="auto" w:fill="F2F2F2" w:themeFill="background1" w:themeFillShade="F2"/>
            <w:vAlign w:val="center"/>
          </w:tcPr>
          <w:p w14:paraId="64748E5F" w14:textId="676446CC" w:rsidR="002A5963" w:rsidRPr="002A5963" w:rsidRDefault="00A2040F"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A2040F">
              <w:rPr>
                <w:rFonts w:ascii="Calibri Light" w:hAnsi="Calibri Light" w:cs="Calibri Light"/>
                <w:sz w:val="16"/>
                <w:szCs w:val="16"/>
                <w:lang w:eastAsia="en-US"/>
              </w:rPr>
              <w:t xml:space="preserve">Conducted following the end of </w:t>
            </w:r>
            <w:r w:rsidR="00F4764A">
              <w:rPr>
                <w:rFonts w:ascii="Calibri Light" w:hAnsi="Calibri Light" w:cs="Calibri Light"/>
                <w:sz w:val="16"/>
                <w:szCs w:val="16"/>
                <w:lang w:eastAsia="en-US"/>
              </w:rPr>
              <w:t>2022-23</w:t>
            </w:r>
            <w:r w:rsidRPr="00A2040F">
              <w:rPr>
                <w:rFonts w:ascii="Calibri Light" w:hAnsi="Calibri Light" w:cs="Calibri Light"/>
                <w:sz w:val="16"/>
                <w:szCs w:val="16"/>
                <w:lang w:eastAsia="en-US"/>
              </w:rPr>
              <w:t xml:space="preserve"> FY</w:t>
            </w:r>
          </w:p>
        </w:tc>
        <w:tc>
          <w:tcPr>
            <w:tcW w:w="0" w:type="dxa"/>
            <w:shd w:val="clear" w:color="auto" w:fill="F2F2F2" w:themeFill="background1" w:themeFillShade="F2"/>
            <w:vAlign w:val="center"/>
          </w:tcPr>
          <w:p w14:paraId="6686BF4E" w14:textId="1ADC2F8A" w:rsidR="002A5963" w:rsidRPr="002A5963" w:rsidRDefault="00484F3C" w:rsidP="002A5963">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484F3C">
              <w:rPr>
                <w:rFonts w:ascii="Calibri Light" w:hAnsi="Calibri Light" w:cs="Calibri Light"/>
                <w:sz w:val="16"/>
                <w:szCs w:val="16"/>
                <w:lang w:eastAsia="en-US"/>
              </w:rPr>
              <w:t xml:space="preserve">Online environment </w:t>
            </w:r>
            <w:r w:rsidR="005F4DE3">
              <w:rPr>
                <w:rFonts w:ascii="Calibri Light" w:hAnsi="Calibri Light" w:cs="Calibri Light"/>
                <w:sz w:val="16"/>
                <w:szCs w:val="16"/>
                <w:lang w:eastAsia="en-US"/>
              </w:rPr>
              <w:t>has been</w:t>
            </w:r>
            <w:r w:rsidRPr="00484F3C">
              <w:rPr>
                <w:rFonts w:ascii="Calibri Light" w:hAnsi="Calibri Light" w:cs="Calibri Light"/>
                <w:sz w:val="16"/>
                <w:szCs w:val="16"/>
                <w:lang w:eastAsia="en-US"/>
              </w:rPr>
              <w:t xml:space="preserve"> reviewed as part of </w:t>
            </w:r>
            <w:r w:rsidR="00812DC1">
              <w:rPr>
                <w:rFonts w:ascii="Calibri Light" w:hAnsi="Calibri Light" w:cs="Calibri Light"/>
                <w:sz w:val="16"/>
                <w:szCs w:val="16"/>
                <w:lang w:eastAsia="en-US"/>
              </w:rPr>
              <w:t xml:space="preserve">the </w:t>
            </w:r>
            <w:r w:rsidRPr="00484F3C">
              <w:rPr>
                <w:rFonts w:ascii="Calibri Light" w:hAnsi="Calibri Light" w:cs="Calibri Light"/>
                <w:sz w:val="16"/>
                <w:szCs w:val="16"/>
                <w:lang w:eastAsia="en-US"/>
              </w:rPr>
              <w:t>annual risk assessmen</w:t>
            </w:r>
            <w:r w:rsidR="005F4DE3">
              <w:rPr>
                <w:rFonts w:ascii="Calibri Light" w:hAnsi="Calibri Light" w:cs="Calibri Light"/>
                <w:sz w:val="16"/>
                <w:szCs w:val="16"/>
                <w:lang w:eastAsia="en-US"/>
              </w:rPr>
              <w:t>t</w:t>
            </w:r>
            <w:r w:rsidR="00BE6C5D">
              <w:rPr>
                <w:rFonts w:ascii="Calibri Light" w:hAnsi="Calibri Light" w:cs="Calibri Light"/>
                <w:sz w:val="16"/>
                <w:szCs w:val="16"/>
                <w:lang w:eastAsia="en-US"/>
              </w:rPr>
              <w:t xml:space="preserve"> for the year ahead (</w:t>
            </w:r>
            <w:r w:rsidR="00045E86">
              <w:rPr>
                <w:rFonts w:ascii="Calibri Light" w:hAnsi="Calibri Light" w:cs="Calibri Light"/>
                <w:sz w:val="16"/>
                <w:szCs w:val="16"/>
                <w:lang w:eastAsia="en-US"/>
              </w:rPr>
              <w:t>2023</w:t>
            </w:r>
            <w:r w:rsidR="00BE6C5D">
              <w:rPr>
                <w:rFonts w:ascii="Calibri Light" w:hAnsi="Calibri Light" w:cs="Calibri Light"/>
                <w:sz w:val="16"/>
                <w:szCs w:val="16"/>
                <w:lang w:eastAsia="en-US"/>
              </w:rPr>
              <w:t>-2</w:t>
            </w:r>
            <w:r w:rsidR="00045E86">
              <w:rPr>
                <w:rFonts w:ascii="Calibri Light" w:hAnsi="Calibri Light" w:cs="Calibri Light"/>
                <w:sz w:val="16"/>
                <w:szCs w:val="16"/>
                <w:lang w:eastAsia="en-US"/>
              </w:rPr>
              <w:t>4</w:t>
            </w:r>
            <w:r w:rsidR="00BE6C5D">
              <w:rPr>
                <w:rFonts w:ascii="Calibri Light" w:hAnsi="Calibri Light" w:cs="Calibri Light"/>
                <w:sz w:val="16"/>
                <w:szCs w:val="16"/>
                <w:lang w:eastAsia="en-US"/>
              </w:rPr>
              <w:t xml:space="preserve"> financial year) </w:t>
            </w:r>
            <w:r w:rsidR="005F4DE3">
              <w:rPr>
                <w:rFonts w:ascii="Calibri Light" w:hAnsi="Calibri Light" w:cs="Calibri Light"/>
                <w:sz w:val="16"/>
                <w:szCs w:val="16"/>
                <w:lang w:eastAsia="en-US"/>
              </w:rPr>
              <w:t>with appropriate controls in place – see section 3.</w:t>
            </w:r>
          </w:p>
        </w:tc>
      </w:tr>
      <w:tr w:rsidR="002A5963" w:rsidRPr="00914CD1" w14:paraId="6F4233E0" w14:textId="77777777" w:rsidTr="0027613B">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3AD7BBA8" w14:textId="7071C285" w:rsidR="002A5963" w:rsidRPr="002A5963" w:rsidRDefault="00BE6C5D" w:rsidP="002A5963">
            <w:pPr>
              <w:spacing w:after="60"/>
              <w:jc w:val="center"/>
              <w:outlineLvl w:val="0"/>
              <w:rPr>
                <w:rFonts w:ascii="Calibri Light" w:hAnsi="Calibri Light" w:cs="Calibri Light"/>
                <w:sz w:val="16"/>
                <w:szCs w:val="16"/>
                <w:lang w:eastAsia="en-US"/>
              </w:rPr>
            </w:pPr>
            <w:r w:rsidRPr="00BE6C5D">
              <w:rPr>
                <w:rFonts w:ascii="Calibri Light" w:hAnsi="Calibri Light" w:cs="Calibri Light"/>
                <w:sz w:val="16"/>
                <w:szCs w:val="16"/>
                <w:lang w:eastAsia="en-US"/>
              </w:rPr>
              <w:t>Child Safe Framework training module</w:t>
            </w:r>
          </w:p>
        </w:tc>
        <w:tc>
          <w:tcPr>
            <w:tcW w:w="0" w:type="dxa"/>
            <w:shd w:val="clear" w:color="auto" w:fill="auto"/>
            <w:vAlign w:val="center"/>
          </w:tcPr>
          <w:p w14:paraId="0146E41E" w14:textId="41BD1389" w:rsidR="002A5963" w:rsidRPr="002A5963" w:rsidRDefault="00A2040F" w:rsidP="002A5963">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sidRPr="00A2040F">
              <w:rPr>
                <w:rFonts w:ascii="Calibri Light" w:hAnsi="Calibri Light" w:cs="Calibri Light"/>
                <w:sz w:val="16"/>
                <w:szCs w:val="16"/>
                <w:lang w:eastAsia="en-US"/>
              </w:rPr>
              <w:t xml:space="preserve">Conducted following the end of </w:t>
            </w:r>
            <w:r w:rsidR="00F4764A">
              <w:rPr>
                <w:rFonts w:ascii="Calibri Light" w:hAnsi="Calibri Light" w:cs="Calibri Light"/>
                <w:sz w:val="16"/>
                <w:szCs w:val="16"/>
                <w:lang w:eastAsia="en-US"/>
              </w:rPr>
              <w:t>2022-23</w:t>
            </w:r>
            <w:r w:rsidRPr="00A2040F">
              <w:rPr>
                <w:rFonts w:ascii="Calibri Light" w:hAnsi="Calibri Light" w:cs="Calibri Light"/>
                <w:sz w:val="16"/>
                <w:szCs w:val="16"/>
                <w:lang w:eastAsia="en-US"/>
              </w:rPr>
              <w:t xml:space="preserve"> </w:t>
            </w:r>
          </w:p>
        </w:tc>
        <w:tc>
          <w:tcPr>
            <w:tcW w:w="0" w:type="dxa"/>
            <w:shd w:val="clear" w:color="auto" w:fill="auto"/>
            <w:vAlign w:val="center"/>
          </w:tcPr>
          <w:p w14:paraId="17A9FC56" w14:textId="114058E1" w:rsidR="002A5963" w:rsidRPr="002A5963" w:rsidRDefault="0026673D" w:rsidP="002A5963">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T</w:t>
            </w:r>
            <w:r w:rsidR="00DA26A8">
              <w:rPr>
                <w:rFonts w:ascii="Calibri Light" w:hAnsi="Calibri Light" w:cs="Calibri Light"/>
                <w:sz w:val="16"/>
                <w:szCs w:val="16"/>
                <w:lang w:eastAsia="en-US"/>
              </w:rPr>
              <w:t>he</w:t>
            </w:r>
            <w:r>
              <w:rPr>
                <w:rFonts w:ascii="Calibri Light" w:hAnsi="Calibri Light" w:cs="Calibri Light"/>
                <w:sz w:val="16"/>
                <w:szCs w:val="16"/>
                <w:lang w:eastAsia="en-US"/>
              </w:rPr>
              <w:t xml:space="preserve"> </w:t>
            </w:r>
            <w:r w:rsidR="00DA26A8" w:rsidRPr="00DA26A8">
              <w:rPr>
                <w:rFonts w:ascii="Calibri Light" w:hAnsi="Calibri Light" w:cs="Calibri Light"/>
                <w:sz w:val="16"/>
                <w:szCs w:val="16"/>
                <w:lang w:eastAsia="en-US"/>
              </w:rPr>
              <w:t>Child Safe Framework</w:t>
            </w:r>
            <w:r w:rsidR="00DA26A8">
              <w:rPr>
                <w:rFonts w:ascii="Calibri Light" w:hAnsi="Calibri Light" w:cs="Calibri Light"/>
                <w:sz w:val="16"/>
                <w:szCs w:val="16"/>
                <w:lang w:eastAsia="en-US"/>
              </w:rPr>
              <w:t xml:space="preserve"> </w:t>
            </w:r>
            <w:r w:rsidR="00DA26A8" w:rsidRPr="00DA26A8">
              <w:rPr>
                <w:rFonts w:ascii="Calibri Light" w:hAnsi="Calibri Light" w:cs="Calibri Light"/>
                <w:sz w:val="16"/>
                <w:szCs w:val="16"/>
                <w:lang w:eastAsia="en-US"/>
              </w:rPr>
              <w:t xml:space="preserve">online training module </w:t>
            </w:r>
            <w:r>
              <w:rPr>
                <w:rFonts w:ascii="Calibri Light" w:hAnsi="Calibri Light" w:cs="Calibri Light"/>
                <w:sz w:val="16"/>
                <w:szCs w:val="16"/>
                <w:lang w:eastAsia="en-US"/>
              </w:rPr>
              <w:t xml:space="preserve">has been </w:t>
            </w:r>
            <w:r w:rsidR="00B370DC">
              <w:rPr>
                <w:rFonts w:ascii="Calibri Light" w:hAnsi="Calibri Light" w:cs="Calibri Light"/>
                <w:sz w:val="16"/>
                <w:szCs w:val="16"/>
                <w:lang w:eastAsia="en-US"/>
              </w:rPr>
              <w:t xml:space="preserve">reviewed and </w:t>
            </w:r>
            <w:r>
              <w:rPr>
                <w:rFonts w:ascii="Calibri Light" w:hAnsi="Calibri Light" w:cs="Calibri Light"/>
                <w:sz w:val="16"/>
                <w:szCs w:val="16"/>
                <w:lang w:eastAsia="en-US"/>
              </w:rPr>
              <w:t xml:space="preserve">updated to ensure it is contemporary and </w:t>
            </w:r>
            <w:r w:rsidR="00DA26A8" w:rsidRPr="00DA26A8">
              <w:rPr>
                <w:rFonts w:ascii="Calibri Light" w:hAnsi="Calibri Light" w:cs="Calibri Light"/>
                <w:sz w:val="16"/>
                <w:szCs w:val="16"/>
                <w:lang w:eastAsia="en-US"/>
              </w:rPr>
              <w:t xml:space="preserve">includes reference to the </w:t>
            </w:r>
            <w:r w:rsidR="00303B89">
              <w:rPr>
                <w:rFonts w:ascii="Calibri Light" w:hAnsi="Calibri Light" w:cs="Calibri Light"/>
                <w:sz w:val="16"/>
                <w:szCs w:val="16"/>
                <w:lang w:eastAsia="en-US"/>
              </w:rPr>
              <w:t>Child Safety and Wellbeing Policy</w:t>
            </w:r>
            <w:r>
              <w:rPr>
                <w:rFonts w:ascii="Calibri Light" w:hAnsi="Calibri Light" w:cs="Calibri Light"/>
                <w:sz w:val="16"/>
                <w:szCs w:val="16"/>
                <w:lang w:eastAsia="en-US"/>
              </w:rPr>
              <w:t>.</w:t>
            </w:r>
            <w:r>
              <w:t xml:space="preserve"> </w:t>
            </w:r>
          </w:p>
        </w:tc>
      </w:tr>
      <w:tr w:rsidR="000C3290" w:rsidRPr="00914CD1" w14:paraId="47E2F51A" w14:textId="77777777" w:rsidTr="00276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2F2F2" w:themeFill="background1" w:themeFillShade="F2"/>
            <w:vAlign w:val="center"/>
          </w:tcPr>
          <w:p w14:paraId="7068DF38" w14:textId="27358B95" w:rsidR="000C3290" w:rsidRPr="00BE6C5D" w:rsidRDefault="00015E4E" w:rsidP="002A5963">
            <w:pPr>
              <w:spacing w:after="60"/>
              <w:jc w:val="center"/>
              <w:outlineLvl w:val="0"/>
              <w:rPr>
                <w:rFonts w:ascii="Calibri Light" w:hAnsi="Calibri Light" w:cs="Calibri Light"/>
                <w:sz w:val="16"/>
                <w:szCs w:val="16"/>
                <w:lang w:eastAsia="en-US"/>
              </w:rPr>
            </w:pPr>
            <w:r w:rsidRPr="00015E4E">
              <w:rPr>
                <w:rFonts w:ascii="Calibri Light" w:hAnsi="Calibri Light" w:cs="Calibri Light"/>
                <w:sz w:val="16"/>
                <w:szCs w:val="16"/>
                <w:lang w:eastAsia="en-US"/>
              </w:rPr>
              <w:lastRenderedPageBreak/>
              <w:t>Formalisation of compliance regime</w:t>
            </w:r>
          </w:p>
        </w:tc>
        <w:tc>
          <w:tcPr>
            <w:tcW w:w="0" w:type="dxa"/>
            <w:shd w:val="clear" w:color="auto" w:fill="F2F2F2" w:themeFill="background1" w:themeFillShade="F2"/>
            <w:vAlign w:val="center"/>
          </w:tcPr>
          <w:p w14:paraId="02486274" w14:textId="4AE648B3" w:rsidR="000C3290" w:rsidRDefault="001F43CA" w:rsidP="002A5963">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1F43CA">
              <w:rPr>
                <w:rFonts w:ascii="Calibri Light" w:hAnsi="Calibri Light" w:cs="Calibri Light"/>
                <w:sz w:val="16"/>
                <w:szCs w:val="16"/>
                <w:lang w:eastAsia="en-US"/>
              </w:rPr>
              <w:t xml:space="preserve">Conducted following the end of </w:t>
            </w:r>
            <w:r w:rsidR="00F4764A">
              <w:rPr>
                <w:rFonts w:ascii="Calibri Light" w:hAnsi="Calibri Light" w:cs="Calibri Light"/>
                <w:sz w:val="16"/>
                <w:szCs w:val="16"/>
                <w:lang w:eastAsia="en-US"/>
              </w:rPr>
              <w:t>2022-23</w:t>
            </w:r>
            <w:r w:rsidR="00964C68">
              <w:rPr>
                <w:rFonts w:ascii="Calibri Light" w:hAnsi="Calibri Light" w:cs="Calibri Light"/>
                <w:sz w:val="16"/>
                <w:szCs w:val="16"/>
                <w:lang w:eastAsia="en-US"/>
              </w:rPr>
              <w:t xml:space="preserve"> FY</w:t>
            </w:r>
          </w:p>
        </w:tc>
        <w:tc>
          <w:tcPr>
            <w:tcW w:w="0" w:type="dxa"/>
            <w:shd w:val="clear" w:color="auto" w:fill="F2F2F2" w:themeFill="background1" w:themeFillShade="F2"/>
            <w:vAlign w:val="center"/>
          </w:tcPr>
          <w:p w14:paraId="5D73B66B" w14:textId="7F7FD17E" w:rsidR="008317AB" w:rsidRDefault="00D9535D" w:rsidP="008317AB">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 xml:space="preserve">Following the end of the </w:t>
            </w:r>
            <w:r w:rsidR="00F4764A">
              <w:rPr>
                <w:rFonts w:ascii="Calibri Light" w:hAnsi="Calibri Light" w:cs="Calibri Light"/>
                <w:sz w:val="16"/>
                <w:szCs w:val="16"/>
                <w:lang w:eastAsia="en-US"/>
              </w:rPr>
              <w:t>2022-23</w:t>
            </w:r>
            <w:r>
              <w:rPr>
                <w:rFonts w:ascii="Calibri Light" w:hAnsi="Calibri Light" w:cs="Calibri Light"/>
                <w:sz w:val="16"/>
                <w:szCs w:val="16"/>
                <w:lang w:eastAsia="en-US"/>
              </w:rPr>
              <w:t xml:space="preserve"> financial year the </w:t>
            </w:r>
            <w:r w:rsidR="006F712B">
              <w:rPr>
                <w:rFonts w:ascii="Calibri Light" w:hAnsi="Calibri Light" w:cs="Calibri Light"/>
                <w:sz w:val="16"/>
                <w:szCs w:val="16"/>
                <w:lang w:eastAsia="en-US"/>
              </w:rPr>
              <w:t>following</w:t>
            </w:r>
            <w:r>
              <w:rPr>
                <w:rFonts w:ascii="Calibri Light" w:hAnsi="Calibri Light" w:cs="Calibri Light"/>
                <w:sz w:val="16"/>
                <w:szCs w:val="16"/>
                <w:lang w:eastAsia="en-US"/>
              </w:rPr>
              <w:t xml:space="preserve"> </w:t>
            </w:r>
            <w:r w:rsidR="008317AB">
              <w:rPr>
                <w:rFonts w:ascii="Calibri Light" w:hAnsi="Calibri Light" w:cs="Calibri Light"/>
                <w:sz w:val="16"/>
                <w:szCs w:val="16"/>
                <w:lang w:eastAsia="en-US"/>
              </w:rPr>
              <w:t>activities</w:t>
            </w:r>
            <w:r>
              <w:rPr>
                <w:rFonts w:ascii="Calibri Light" w:hAnsi="Calibri Light" w:cs="Calibri Light"/>
                <w:sz w:val="16"/>
                <w:szCs w:val="16"/>
                <w:lang w:eastAsia="en-US"/>
              </w:rPr>
              <w:t xml:space="preserve"> were </w:t>
            </w:r>
            <w:r w:rsidR="006F712B">
              <w:rPr>
                <w:rFonts w:ascii="Calibri Light" w:hAnsi="Calibri Light" w:cs="Calibri Light"/>
                <w:sz w:val="16"/>
                <w:szCs w:val="16"/>
                <w:lang w:eastAsia="en-US"/>
              </w:rPr>
              <w:t>undertaken</w:t>
            </w:r>
            <w:r>
              <w:rPr>
                <w:rFonts w:ascii="Calibri Light" w:hAnsi="Calibri Light" w:cs="Calibri Light"/>
                <w:sz w:val="16"/>
                <w:szCs w:val="16"/>
                <w:lang w:eastAsia="en-US"/>
              </w:rPr>
              <w:t xml:space="preserve"> to </w:t>
            </w:r>
            <w:r w:rsidR="006F712B">
              <w:rPr>
                <w:rFonts w:ascii="Calibri Light" w:hAnsi="Calibri Light" w:cs="Calibri Light"/>
                <w:sz w:val="16"/>
                <w:szCs w:val="16"/>
                <w:lang w:eastAsia="en-US"/>
              </w:rPr>
              <w:t>monitor compliance with the Framework and will be undertaken on an annual basis:</w:t>
            </w:r>
          </w:p>
          <w:p w14:paraId="2FB6D11F" w14:textId="5C3012D0" w:rsidR="006F712B" w:rsidRPr="008317AB" w:rsidRDefault="008317AB" w:rsidP="006E038A">
            <w:pPr>
              <w:pStyle w:val="ListParagraph"/>
              <w:numPr>
                <w:ilvl w:val="0"/>
                <w:numId w:val="24"/>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8317AB">
              <w:rPr>
                <w:rFonts w:ascii="Calibri Light" w:hAnsi="Calibri Light" w:cs="Calibri Light"/>
                <w:sz w:val="16"/>
                <w:szCs w:val="16"/>
                <w:lang w:eastAsia="en-US"/>
              </w:rPr>
              <w:t>review</w:t>
            </w:r>
            <w:r>
              <w:rPr>
                <w:rFonts w:ascii="Calibri Light" w:hAnsi="Calibri Light" w:cs="Calibri Light"/>
                <w:sz w:val="16"/>
                <w:szCs w:val="16"/>
                <w:lang w:eastAsia="en-US"/>
              </w:rPr>
              <w:t xml:space="preserve"> of </w:t>
            </w:r>
            <w:r w:rsidRPr="008317AB">
              <w:rPr>
                <w:rFonts w:ascii="Calibri Light" w:hAnsi="Calibri Light" w:cs="Calibri Light"/>
                <w:sz w:val="16"/>
                <w:szCs w:val="16"/>
                <w:lang w:eastAsia="en-US"/>
              </w:rPr>
              <w:t xml:space="preserve">position requirements </w:t>
            </w:r>
            <w:r w:rsidR="0087722B">
              <w:rPr>
                <w:rFonts w:ascii="Calibri Light" w:hAnsi="Calibri Light" w:cs="Calibri Light"/>
                <w:sz w:val="16"/>
                <w:szCs w:val="16"/>
                <w:lang w:eastAsia="en-US"/>
              </w:rPr>
              <w:t xml:space="preserve">to determine which </w:t>
            </w:r>
            <w:r w:rsidRPr="008317AB">
              <w:rPr>
                <w:rFonts w:ascii="Calibri Light" w:hAnsi="Calibri Light" w:cs="Calibri Light"/>
                <w:sz w:val="16"/>
                <w:szCs w:val="16"/>
                <w:lang w:eastAsia="en-US"/>
              </w:rPr>
              <w:t xml:space="preserve">staff may require WWCCs or </w:t>
            </w:r>
            <w:r w:rsidR="002268AC" w:rsidRPr="008317AB">
              <w:rPr>
                <w:rFonts w:ascii="Calibri Light" w:hAnsi="Calibri Light" w:cs="Calibri Light"/>
                <w:sz w:val="16"/>
                <w:szCs w:val="16"/>
                <w:lang w:eastAsia="en-US"/>
              </w:rPr>
              <w:t>WWVPs -</w:t>
            </w:r>
            <w:r w:rsidRPr="008317AB">
              <w:rPr>
                <w:rFonts w:ascii="Calibri Light" w:hAnsi="Calibri Light" w:cs="Calibri Light"/>
                <w:sz w:val="16"/>
                <w:szCs w:val="16"/>
                <w:lang w:eastAsia="en-US"/>
              </w:rPr>
              <w:t xml:space="preserve"> </w:t>
            </w:r>
            <w:r w:rsidR="00657C49" w:rsidRPr="008317AB">
              <w:rPr>
                <w:rFonts w:ascii="Calibri Light" w:hAnsi="Calibri Light" w:cs="Calibri Light"/>
                <w:sz w:val="16"/>
                <w:szCs w:val="16"/>
                <w:lang w:eastAsia="en-US"/>
              </w:rPr>
              <w:t xml:space="preserve">currently </w:t>
            </w:r>
            <w:r w:rsidR="006F712B" w:rsidRPr="008317AB">
              <w:rPr>
                <w:rFonts w:ascii="Calibri Light" w:hAnsi="Calibri Light" w:cs="Calibri Light"/>
                <w:sz w:val="16"/>
                <w:szCs w:val="16"/>
                <w:lang w:eastAsia="en-US"/>
              </w:rPr>
              <w:t xml:space="preserve">no staff </w:t>
            </w:r>
            <w:r w:rsidR="00657C49" w:rsidRPr="008317AB">
              <w:rPr>
                <w:rFonts w:ascii="Calibri Light" w:hAnsi="Calibri Light" w:cs="Calibri Light"/>
                <w:sz w:val="16"/>
                <w:szCs w:val="16"/>
                <w:lang w:eastAsia="en-US"/>
              </w:rPr>
              <w:t xml:space="preserve">require </w:t>
            </w:r>
            <w:r w:rsidRPr="008317AB">
              <w:rPr>
                <w:rFonts w:ascii="Calibri Light" w:hAnsi="Calibri Light" w:cs="Calibri Light"/>
                <w:sz w:val="16"/>
                <w:szCs w:val="16"/>
                <w:lang w:eastAsia="en-US"/>
              </w:rPr>
              <w:t>WWCCs or WWVPs</w:t>
            </w:r>
            <w:r w:rsidR="00022D60">
              <w:rPr>
                <w:rFonts w:ascii="Calibri Light" w:hAnsi="Calibri Light" w:cs="Calibri Light"/>
                <w:sz w:val="16"/>
                <w:szCs w:val="16"/>
                <w:lang w:eastAsia="en-US"/>
              </w:rPr>
              <w:t>.</w:t>
            </w:r>
            <w:r w:rsidR="006F712B" w:rsidRPr="008317AB">
              <w:rPr>
                <w:rFonts w:ascii="Calibri Light" w:hAnsi="Calibri Light" w:cs="Calibri Light"/>
                <w:sz w:val="16"/>
                <w:szCs w:val="16"/>
                <w:lang w:eastAsia="en-US"/>
              </w:rPr>
              <w:t xml:space="preserve"> </w:t>
            </w:r>
          </w:p>
          <w:p w14:paraId="48CD44A7" w14:textId="3B4EA7AE" w:rsidR="002D196C" w:rsidRDefault="00F516ED" w:rsidP="006E038A">
            <w:pPr>
              <w:pStyle w:val="ListParagraph"/>
              <w:numPr>
                <w:ilvl w:val="0"/>
                <w:numId w:val="14"/>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c</w:t>
            </w:r>
            <w:r w:rsidR="00564304">
              <w:rPr>
                <w:rFonts w:ascii="Calibri Light" w:hAnsi="Calibri Light" w:cs="Calibri Light"/>
                <w:sz w:val="16"/>
                <w:szCs w:val="16"/>
                <w:lang w:eastAsia="en-US"/>
              </w:rPr>
              <w:t xml:space="preserve">onfirmation that all staff who commenced with the </w:t>
            </w:r>
            <w:r w:rsidR="00223648">
              <w:rPr>
                <w:rFonts w:ascii="Calibri Light" w:hAnsi="Calibri Light" w:cs="Calibri Light"/>
                <w:sz w:val="16"/>
                <w:szCs w:val="16"/>
                <w:lang w:eastAsia="en-US"/>
              </w:rPr>
              <w:t>OFWO</w:t>
            </w:r>
            <w:r w:rsidR="00564304">
              <w:rPr>
                <w:rFonts w:ascii="Calibri Light" w:hAnsi="Calibri Light" w:cs="Calibri Light"/>
                <w:sz w:val="16"/>
                <w:szCs w:val="16"/>
                <w:lang w:eastAsia="en-US"/>
              </w:rPr>
              <w:t xml:space="preserve"> within the financial year have completed the </w:t>
            </w:r>
            <w:r w:rsidR="00564304" w:rsidRPr="00564304">
              <w:rPr>
                <w:rFonts w:ascii="Calibri Light" w:hAnsi="Calibri Light" w:cs="Calibri Light"/>
                <w:sz w:val="16"/>
                <w:szCs w:val="16"/>
                <w:lang w:eastAsia="en-US"/>
              </w:rPr>
              <w:t>Child Safe Framework training module</w:t>
            </w:r>
            <w:r w:rsidR="00564304">
              <w:rPr>
                <w:rFonts w:ascii="Calibri Light" w:hAnsi="Calibri Light" w:cs="Calibri Light"/>
                <w:sz w:val="16"/>
                <w:szCs w:val="16"/>
                <w:lang w:eastAsia="en-US"/>
              </w:rPr>
              <w:t xml:space="preserve"> </w:t>
            </w:r>
            <w:r w:rsidR="00056A0E">
              <w:rPr>
                <w:rFonts w:ascii="Calibri Light" w:hAnsi="Calibri Light" w:cs="Calibri Light"/>
                <w:sz w:val="16"/>
                <w:szCs w:val="16"/>
                <w:lang w:eastAsia="en-US"/>
              </w:rPr>
              <w:t>– Staff who have not complete</w:t>
            </w:r>
            <w:r w:rsidR="00964C68">
              <w:rPr>
                <w:rFonts w:ascii="Calibri Light" w:hAnsi="Calibri Light" w:cs="Calibri Light"/>
                <w:sz w:val="16"/>
                <w:szCs w:val="16"/>
                <w:lang w:eastAsia="en-US"/>
              </w:rPr>
              <w:t>d</w:t>
            </w:r>
            <w:r w:rsidR="00056A0E">
              <w:rPr>
                <w:rFonts w:ascii="Calibri Light" w:hAnsi="Calibri Light" w:cs="Calibri Light"/>
                <w:sz w:val="16"/>
                <w:szCs w:val="16"/>
                <w:lang w:eastAsia="en-US"/>
              </w:rPr>
              <w:t xml:space="preserve"> will be </w:t>
            </w:r>
            <w:r w:rsidR="007F019D">
              <w:rPr>
                <w:rFonts w:ascii="Calibri Light" w:hAnsi="Calibri Light" w:cs="Calibri Light"/>
                <w:sz w:val="16"/>
                <w:szCs w:val="16"/>
                <w:lang w:eastAsia="en-US"/>
              </w:rPr>
              <w:t>reminded of their obligation to complete the training module</w:t>
            </w:r>
            <w:r w:rsidR="00022D60">
              <w:rPr>
                <w:rFonts w:ascii="Calibri Light" w:hAnsi="Calibri Light" w:cs="Calibri Light"/>
                <w:sz w:val="16"/>
                <w:szCs w:val="16"/>
                <w:lang w:eastAsia="en-US"/>
              </w:rPr>
              <w:t>.</w:t>
            </w:r>
          </w:p>
          <w:p w14:paraId="3C3C944B" w14:textId="53838A30" w:rsidR="002D196C" w:rsidRDefault="00DB3A7B" w:rsidP="006E038A">
            <w:pPr>
              <w:pStyle w:val="ListParagraph"/>
              <w:numPr>
                <w:ilvl w:val="0"/>
                <w:numId w:val="14"/>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 xml:space="preserve">Review of all reports made by staff in relation to potential child abuse or neglect to ensure </w:t>
            </w:r>
            <w:r w:rsidR="002D196C" w:rsidRPr="002D196C">
              <w:rPr>
                <w:rFonts w:ascii="Calibri Light" w:hAnsi="Calibri Light" w:cs="Calibri Light"/>
                <w:sz w:val="16"/>
                <w:szCs w:val="16"/>
                <w:lang w:eastAsia="en-US"/>
              </w:rPr>
              <w:t>appropriate action</w:t>
            </w:r>
            <w:r w:rsidR="00ED1702">
              <w:rPr>
                <w:rFonts w:ascii="Calibri Light" w:hAnsi="Calibri Light" w:cs="Calibri Light"/>
                <w:sz w:val="16"/>
                <w:szCs w:val="16"/>
                <w:lang w:eastAsia="en-US"/>
              </w:rPr>
              <w:t xml:space="preserve"> </w:t>
            </w:r>
            <w:r w:rsidR="00C509FD">
              <w:rPr>
                <w:rFonts w:ascii="Calibri Light" w:hAnsi="Calibri Light" w:cs="Calibri Light"/>
                <w:sz w:val="16"/>
                <w:szCs w:val="16"/>
                <w:lang w:eastAsia="en-US"/>
              </w:rPr>
              <w:t xml:space="preserve">taken </w:t>
            </w:r>
            <w:r w:rsidR="00ED1702">
              <w:rPr>
                <w:rFonts w:ascii="Calibri Light" w:hAnsi="Calibri Light" w:cs="Calibri Light"/>
                <w:sz w:val="16"/>
                <w:szCs w:val="16"/>
                <w:lang w:eastAsia="en-US"/>
              </w:rPr>
              <w:t xml:space="preserve">(including meeting reporting requirements) – </w:t>
            </w:r>
            <w:r w:rsidR="00D746A1">
              <w:rPr>
                <w:rFonts w:ascii="Calibri Light" w:hAnsi="Calibri Light" w:cs="Calibri Light"/>
                <w:sz w:val="16"/>
                <w:szCs w:val="16"/>
                <w:lang w:eastAsia="en-US"/>
              </w:rPr>
              <w:t>two</w:t>
            </w:r>
            <w:r w:rsidR="00D87B5F">
              <w:rPr>
                <w:rFonts w:ascii="Calibri Light" w:hAnsi="Calibri Light" w:cs="Calibri Light"/>
                <w:sz w:val="16"/>
                <w:szCs w:val="16"/>
                <w:lang w:eastAsia="en-US"/>
              </w:rPr>
              <w:t xml:space="preserve"> instances of </w:t>
            </w:r>
            <w:r w:rsidR="00D87B5F" w:rsidRPr="00D87B5F">
              <w:rPr>
                <w:rFonts w:ascii="Calibri Light" w:hAnsi="Calibri Light" w:cs="Calibri Light"/>
                <w:sz w:val="16"/>
                <w:szCs w:val="16"/>
                <w:lang w:eastAsia="en-US"/>
              </w:rPr>
              <w:t xml:space="preserve">potential child abuse or neglect </w:t>
            </w:r>
            <w:r w:rsidR="00D87B5F">
              <w:rPr>
                <w:rFonts w:ascii="Calibri Light" w:hAnsi="Calibri Light" w:cs="Calibri Light"/>
                <w:sz w:val="16"/>
                <w:szCs w:val="16"/>
                <w:lang w:eastAsia="en-US"/>
              </w:rPr>
              <w:t>were raised by staff during the financial year</w:t>
            </w:r>
            <w:r w:rsidR="006C41F6">
              <w:rPr>
                <w:rFonts w:ascii="Calibri Light" w:hAnsi="Calibri Light" w:cs="Calibri Light"/>
                <w:sz w:val="16"/>
                <w:szCs w:val="16"/>
                <w:lang w:eastAsia="en-US"/>
              </w:rPr>
              <w:t xml:space="preserve"> </w:t>
            </w:r>
            <w:r w:rsidR="006C41F6" w:rsidRPr="00136BFC">
              <w:rPr>
                <w:rFonts w:ascii="Calibri Light" w:hAnsi="Calibri Light" w:cs="Calibri Light"/>
                <w:sz w:val="16"/>
                <w:szCs w:val="16"/>
              </w:rPr>
              <w:t>and referred to the appropriate state and territory authorities</w:t>
            </w:r>
            <w:r w:rsidR="00022D60">
              <w:rPr>
                <w:rFonts w:ascii="Calibri Light" w:hAnsi="Calibri Light" w:cs="Calibri Light"/>
                <w:sz w:val="16"/>
                <w:szCs w:val="16"/>
              </w:rPr>
              <w:t>.</w:t>
            </w:r>
          </w:p>
          <w:p w14:paraId="41AE1642" w14:textId="78593451" w:rsidR="00593673" w:rsidRDefault="00BD081F" w:rsidP="006E038A">
            <w:pPr>
              <w:pStyle w:val="ListParagraph"/>
              <w:numPr>
                <w:ilvl w:val="0"/>
                <w:numId w:val="14"/>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Review of the</w:t>
            </w:r>
            <w:r w:rsidR="007A79C7">
              <w:rPr>
                <w:rFonts w:ascii="Calibri Light" w:hAnsi="Calibri Light" w:cs="Calibri Light"/>
                <w:sz w:val="16"/>
                <w:szCs w:val="16"/>
                <w:lang w:eastAsia="en-US"/>
              </w:rPr>
              <w:t xml:space="preserve"> inclusion </w:t>
            </w:r>
            <w:r w:rsidR="00F516ED">
              <w:rPr>
                <w:rFonts w:ascii="Calibri Light" w:hAnsi="Calibri Light" w:cs="Calibri Light"/>
                <w:sz w:val="16"/>
                <w:szCs w:val="16"/>
                <w:lang w:eastAsia="en-US"/>
              </w:rPr>
              <w:t xml:space="preserve">of </w:t>
            </w:r>
            <w:r w:rsidR="007A79C7">
              <w:rPr>
                <w:rFonts w:ascii="Calibri Light" w:hAnsi="Calibri Light" w:cs="Calibri Light"/>
                <w:sz w:val="16"/>
                <w:szCs w:val="16"/>
                <w:lang w:eastAsia="en-US"/>
              </w:rPr>
              <w:t>child</w:t>
            </w:r>
            <w:r w:rsidR="006A6C2F">
              <w:rPr>
                <w:rFonts w:ascii="Calibri Light" w:hAnsi="Calibri Light" w:cs="Calibri Light"/>
                <w:sz w:val="16"/>
                <w:szCs w:val="16"/>
                <w:lang w:eastAsia="en-US"/>
              </w:rPr>
              <w:t xml:space="preserve"> </w:t>
            </w:r>
            <w:r w:rsidR="007A79C7">
              <w:rPr>
                <w:rFonts w:ascii="Calibri Light" w:hAnsi="Calibri Light" w:cs="Calibri Light"/>
                <w:sz w:val="16"/>
                <w:szCs w:val="16"/>
                <w:lang w:eastAsia="en-US"/>
              </w:rPr>
              <w:t>s</w:t>
            </w:r>
            <w:r w:rsidR="006A6C2F">
              <w:rPr>
                <w:rFonts w:ascii="Calibri Light" w:hAnsi="Calibri Light" w:cs="Calibri Light"/>
                <w:sz w:val="16"/>
                <w:szCs w:val="16"/>
                <w:lang w:eastAsia="en-US"/>
              </w:rPr>
              <w:t>af</w:t>
            </w:r>
            <w:r w:rsidR="007A79C7">
              <w:rPr>
                <w:rFonts w:ascii="Calibri Light" w:hAnsi="Calibri Light" w:cs="Calibri Light"/>
                <w:sz w:val="16"/>
                <w:szCs w:val="16"/>
                <w:lang w:eastAsia="en-US"/>
              </w:rPr>
              <w:t>e</w:t>
            </w:r>
            <w:r w:rsidR="006A6C2F">
              <w:rPr>
                <w:rFonts w:ascii="Calibri Light" w:hAnsi="Calibri Light" w:cs="Calibri Light"/>
                <w:sz w:val="16"/>
                <w:szCs w:val="16"/>
                <w:lang w:eastAsia="en-US"/>
              </w:rPr>
              <w:t xml:space="preserve">ty </w:t>
            </w:r>
            <w:r w:rsidR="007A79C7">
              <w:rPr>
                <w:rFonts w:ascii="Calibri Light" w:hAnsi="Calibri Light" w:cs="Calibri Light"/>
                <w:sz w:val="16"/>
                <w:szCs w:val="16"/>
                <w:lang w:eastAsia="en-US"/>
              </w:rPr>
              <w:t>clauses in contracts with</w:t>
            </w:r>
            <w:r w:rsidR="006A6C2F">
              <w:rPr>
                <w:rFonts w:ascii="Calibri Light" w:hAnsi="Calibri Light" w:cs="Calibri Light"/>
                <w:sz w:val="16"/>
                <w:szCs w:val="16"/>
                <w:lang w:eastAsia="en-US"/>
              </w:rPr>
              <w:t xml:space="preserve"> </w:t>
            </w:r>
            <w:r w:rsidR="007A79C7">
              <w:rPr>
                <w:rFonts w:ascii="Calibri Light" w:hAnsi="Calibri Light" w:cs="Calibri Light"/>
                <w:sz w:val="16"/>
                <w:szCs w:val="16"/>
                <w:lang w:eastAsia="en-US"/>
              </w:rPr>
              <w:t xml:space="preserve">third party suppliers </w:t>
            </w:r>
            <w:r w:rsidR="00811B53">
              <w:rPr>
                <w:rFonts w:ascii="Calibri Light" w:hAnsi="Calibri Light" w:cs="Calibri Light"/>
                <w:sz w:val="16"/>
                <w:szCs w:val="16"/>
                <w:lang w:eastAsia="en-US"/>
              </w:rPr>
              <w:t>/ grant recipients</w:t>
            </w:r>
            <w:r w:rsidR="00022D60">
              <w:rPr>
                <w:rFonts w:ascii="Calibri Light" w:hAnsi="Calibri Light" w:cs="Calibri Light"/>
                <w:sz w:val="16"/>
                <w:szCs w:val="16"/>
                <w:lang w:eastAsia="en-US"/>
              </w:rPr>
              <w:t>.</w:t>
            </w:r>
            <w:r w:rsidR="00811B53">
              <w:rPr>
                <w:rFonts w:ascii="Calibri Light" w:hAnsi="Calibri Light" w:cs="Calibri Light"/>
                <w:sz w:val="16"/>
                <w:szCs w:val="16"/>
                <w:lang w:eastAsia="en-US"/>
              </w:rPr>
              <w:t xml:space="preserve"> </w:t>
            </w:r>
          </w:p>
          <w:p w14:paraId="2DF5C067" w14:textId="07C16374" w:rsidR="000C3290" w:rsidRPr="006E038A" w:rsidRDefault="00593673" w:rsidP="006E038A">
            <w:pPr>
              <w:pStyle w:val="ListParagraph"/>
              <w:numPr>
                <w:ilvl w:val="0"/>
                <w:numId w:val="14"/>
              </w:num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sidRPr="00593673">
              <w:rPr>
                <w:rFonts w:ascii="Calibri Light" w:hAnsi="Calibri Light" w:cs="Calibri Light"/>
                <w:sz w:val="16"/>
                <w:szCs w:val="16"/>
                <w:lang w:eastAsia="en-US"/>
              </w:rPr>
              <w:t xml:space="preserve">review and update </w:t>
            </w:r>
            <w:r>
              <w:rPr>
                <w:rFonts w:ascii="Calibri Light" w:hAnsi="Calibri Light" w:cs="Calibri Light"/>
                <w:sz w:val="16"/>
                <w:szCs w:val="16"/>
                <w:lang w:eastAsia="en-US"/>
              </w:rPr>
              <w:t xml:space="preserve">of </w:t>
            </w:r>
            <w:r w:rsidRPr="00593673">
              <w:rPr>
                <w:rFonts w:ascii="Calibri Light" w:hAnsi="Calibri Light" w:cs="Calibri Light"/>
                <w:sz w:val="16"/>
                <w:szCs w:val="16"/>
                <w:lang w:eastAsia="en-US"/>
              </w:rPr>
              <w:t>child safety related policies and procedures.</w:t>
            </w:r>
          </w:p>
        </w:tc>
      </w:tr>
      <w:tr w:rsidR="00CC7386" w:rsidRPr="00914CD1" w14:paraId="3CD508ED" w14:textId="77777777" w:rsidTr="0027613B">
        <w:tc>
          <w:tcPr>
            <w:cnfStyle w:val="001000000000" w:firstRow="0" w:lastRow="0" w:firstColumn="1" w:lastColumn="0" w:oddVBand="0" w:evenVBand="0" w:oddHBand="0" w:evenHBand="0" w:firstRowFirstColumn="0" w:firstRowLastColumn="0" w:lastRowFirstColumn="0" w:lastRowLastColumn="0"/>
            <w:tcW w:w="0" w:type="dxa"/>
            <w:gridSpan w:val="3"/>
            <w:shd w:val="clear" w:color="auto" w:fill="auto"/>
            <w:vAlign w:val="center"/>
          </w:tcPr>
          <w:p w14:paraId="0DA2E26C" w14:textId="41ADDE96" w:rsidR="00CC7386" w:rsidRDefault="00CC7386" w:rsidP="002A5963">
            <w:pPr>
              <w:spacing w:after="60"/>
              <w:outlineLvl w:val="0"/>
              <w:rPr>
                <w:rFonts w:ascii="Calibri Light" w:hAnsi="Calibri Light" w:cs="Calibri Light"/>
                <w:sz w:val="16"/>
                <w:szCs w:val="16"/>
                <w:lang w:eastAsia="en-US"/>
              </w:rPr>
            </w:pPr>
            <w:r>
              <w:rPr>
                <w:rFonts w:ascii="Calibri Light" w:hAnsi="Calibri Light" w:cs="Calibri Light"/>
                <w:sz w:val="16"/>
                <w:szCs w:val="16"/>
                <w:lang w:eastAsia="en-US"/>
              </w:rPr>
              <w:t xml:space="preserve">Other Initiatives </w:t>
            </w:r>
          </w:p>
        </w:tc>
      </w:tr>
      <w:tr w:rsidR="0099550E" w:rsidRPr="00914CD1" w14:paraId="7BA45DBD" w14:textId="77777777" w:rsidTr="44CE1B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shd w:val="clear" w:color="auto" w:fill="F2F2F2" w:themeFill="background1" w:themeFillShade="F2"/>
            <w:vAlign w:val="center"/>
          </w:tcPr>
          <w:p w14:paraId="795B5F39" w14:textId="0010631F" w:rsidR="0099550E" w:rsidRPr="00BE6C5D" w:rsidRDefault="0099550E" w:rsidP="0099550E">
            <w:pPr>
              <w:spacing w:after="60"/>
              <w:jc w:val="center"/>
              <w:outlineLvl w:val="0"/>
              <w:rPr>
                <w:rFonts w:ascii="Calibri Light" w:hAnsi="Calibri Light" w:cs="Calibri Light"/>
                <w:sz w:val="16"/>
                <w:szCs w:val="16"/>
                <w:lang w:eastAsia="en-US"/>
              </w:rPr>
            </w:pPr>
            <w:r w:rsidRPr="002A5963">
              <w:rPr>
                <w:rFonts w:ascii="Calibri Light" w:hAnsi="Calibri Light" w:cs="Calibri Light"/>
                <w:sz w:val="16"/>
                <w:szCs w:val="16"/>
                <w:lang w:eastAsia="en-US"/>
              </w:rPr>
              <w:t>Mandatory training</w:t>
            </w:r>
          </w:p>
        </w:tc>
        <w:tc>
          <w:tcPr>
            <w:tcW w:w="1715" w:type="dxa"/>
            <w:shd w:val="clear" w:color="auto" w:fill="F2F2F2" w:themeFill="background1" w:themeFillShade="F2"/>
            <w:vAlign w:val="center"/>
          </w:tcPr>
          <w:p w14:paraId="4160FD6D" w14:textId="5F972236" w:rsidR="0099550E" w:rsidRDefault="00F4764A" w:rsidP="0099550E">
            <w:pPr>
              <w:spacing w:after="60"/>
              <w:jc w:val="center"/>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Arial"/>
                <w:sz w:val="16"/>
                <w:szCs w:val="16"/>
                <w:lang w:eastAsia="en-US"/>
              </w:rPr>
              <w:t>2022-23</w:t>
            </w:r>
          </w:p>
        </w:tc>
        <w:tc>
          <w:tcPr>
            <w:tcW w:w="6946" w:type="dxa"/>
            <w:shd w:val="clear" w:color="auto" w:fill="F2F2F2" w:themeFill="background1" w:themeFillShade="F2"/>
            <w:vAlign w:val="center"/>
          </w:tcPr>
          <w:p w14:paraId="40E711D8" w14:textId="11ACD753" w:rsidR="0099550E" w:rsidRPr="00D87B5F" w:rsidRDefault="0099550E" w:rsidP="00552E5A">
            <w:pPr>
              <w:spacing w:after="60"/>
              <w:outlineLvl w:val="0"/>
              <w:cnfStyle w:val="000000100000" w:firstRow="0" w:lastRow="0" w:firstColumn="0" w:lastColumn="0" w:oddVBand="0" w:evenVBand="0" w:oddHBand="1" w:evenHBand="0" w:firstRowFirstColumn="0" w:firstRowLastColumn="0" w:lastRowFirstColumn="0" w:lastRowLastColumn="0"/>
              <w:rPr>
                <w:rFonts w:ascii="Calibri Light" w:hAnsi="Calibri Light" w:cs="Arial"/>
                <w:sz w:val="16"/>
                <w:szCs w:val="16"/>
                <w:lang w:eastAsia="en-US"/>
              </w:rPr>
            </w:pPr>
            <w:r w:rsidRPr="002A5963">
              <w:rPr>
                <w:rFonts w:ascii="Calibri Light" w:hAnsi="Calibri Light" w:cs="Arial"/>
                <w:sz w:val="16"/>
                <w:szCs w:val="16"/>
                <w:lang w:eastAsia="en-US"/>
              </w:rPr>
              <w:t xml:space="preserve">Throughout the course of the </w:t>
            </w:r>
            <w:r w:rsidR="00F4764A">
              <w:rPr>
                <w:rFonts w:ascii="Calibri Light" w:hAnsi="Calibri Light" w:cs="Arial"/>
                <w:sz w:val="16"/>
                <w:szCs w:val="16"/>
                <w:lang w:eastAsia="en-US"/>
              </w:rPr>
              <w:t>2022-23</w:t>
            </w:r>
            <w:r w:rsidRPr="002A5963">
              <w:rPr>
                <w:rFonts w:ascii="Calibri Light" w:hAnsi="Calibri Light" w:cs="Arial"/>
                <w:sz w:val="16"/>
                <w:szCs w:val="16"/>
                <w:lang w:eastAsia="en-US"/>
              </w:rPr>
              <w:t xml:space="preserve"> financial year all new staff members have been required to complete </w:t>
            </w:r>
            <w:r w:rsidR="00F516ED">
              <w:rPr>
                <w:rFonts w:ascii="Calibri Light" w:hAnsi="Calibri Light" w:cs="Arial"/>
                <w:sz w:val="16"/>
                <w:szCs w:val="16"/>
                <w:lang w:eastAsia="en-US"/>
              </w:rPr>
              <w:t xml:space="preserve">a </w:t>
            </w:r>
            <w:r w:rsidRPr="002A5963">
              <w:rPr>
                <w:rFonts w:ascii="Calibri Light" w:hAnsi="Calibri Light" w:cs="Arial"/>
                <w:sz w:val="16"/>
                <w:szCs w:val="16"/>
                <w:lang w:eastAsia="en-US"/>
              </w:rPr>
              <w:t>mandatory Commonwealth Child Safe framework online training</w:t>
            </w:r>
            <w:r w:rsidR="00F516ED">
              <w:rPr>
                <w:rFonts w:ascii="Calibri Light" w:hAnsi="Calibri Light" w:cs="Arial"/>
                <w:sz w:val="16"/>
                <w:szCs w:val="16"/>
                <w:lang w:eastAsia="en-US"/>
              </w:rPr>
              <w:t xml:space="preserve"> module.</w:t>
            </w:r>
            <w:r w:rsidRPr="002A5963">
              <w:rPr>
                <w:rFonts w:ascii="Calibri Light" w:hAnsi="Calibri Light" w:cs="Arial"/>
                <w:sz w:val="16"/>
                <w:szCs w:val="16"/>
                <w:lang w:eastAsia="en-US"/>
              </w:rPr>
              <w:t xml:space="preserve"> </w:t>
            </w:r>
          </w:p>
        </w:tc>
      </w:tr>
      <w:tr w:rsidR="0063060F" w:rsidRPr="00914CD1" w14:paraId="3A07BEEE" w14:textId="77777777" w:rsidTr="44CE1BC9">
        <w:tc>
          <w:tcPr>
            <w:cnfStyle w:val="001000000000" w:firstRow="0" w:lastRow="0" w:firstColumn="1" w:lastColumn="0" w:oddVBand="0" w:evenVBand="0" w:oddHBand="0" w:evenHBand="0" w:firstRowFirstColumn="0" w:firstRowLastColumn="0" w:lastRowFirstColumn="0" w:lastRowLastColumn="0"/>
            <w:tcW w:w="1824" w:type="dxa"/>
            <w:shd w:val="clear" w:color="auto" w:fill="auto"/>
            <w:vAlign w:val="center"/>
          </w:tcPr>
          <w:p w14:paraId="40821EB0" w14:textId="0DCE2E47" w:rsidR="0063060F" w:rsidRPr="00BE6C5D" w:rsidRDefault="00A82E12" w:rsidP="002A5963">
            <w:pPr>
              <w:spacing w:after="60"/>
              <w:jc w:val="center"/>
              <w:outlineLvl w:val="0"/>
              <w:rPr>
                <w:rFonts w:ascii="Calibri Light" w:hAnsi="Calibri Light" w:cs="Calibri Light"/>
                <w:sz w:val="16"/>
                <w:szCs w:val="16"/>
                <w:lang w:eastAsia="en-US"/>
              </w:rPr>
            </w:pPr>
            <w:r>
              <w:rPr>
                <w:rFonts w:ascii="Calibri Light" w:hAnsi="Calibri Light" w:cs="Calibri Light"/>
                <w:sz w:val="16"/>
                <w:szCs w:val="16"/>
                <w:lang w:eastAsia="en-US"/>
              </w:rPr>
              <w:t xml:space="preserve">Dedicated Child safe Intranet Page </w:t>
            </w:r>
          </w:p>
        </w:tc>
        <w:tc>
          <w:tcPr>
            <w:tcW w:w="1715" w:type="dxa"/>
            <w:shd w:val="clear" w:color="auto" w:fill="auto"/>
            <w:vAlign w:val="center"/>
          </w:tcPr>
          <w:p w14:paraId="5AE017AF" w14:textId="2ECD32CA" w:rsidR="0063060F" w:rsidRDefault="00F4764A" w:rsidP="002A5963">
            <w:pPr>
              <w:spacing w:after="60"/>
              <w:jc w:val="center"/>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2022-23</w:t>
            </w:r>
          </w:p>
        </w:tc>
        <w:tc>
          <w:tcPr>
            <w:tcW w:w="6946" w:type="dxa"/>
            <w:shd w:val="clear" w:color="auto" w:fill="auto"/>
            <w:vAlign w:val="center"/>
          </w:tcPr>
          <w:p w14:paraId="61F974EE" w14:textId="3AB6BCB5" w:rsidR="0063060F" w:rsidRDefault="002349E4" w:rsidP="00637F11">
            <w:pPr>
              <w:spacing w:after="60"/>
              <w:outlineLvl w:val="0"/>
              <w:cnfStyle w:val="000000000000" w:firstRow="0" w:lastRow="0" w:firstColumn="0" w:lastColumn="0" w:oddVBand="0" w:evenVBand="0" w:oddHBand="0" w:evenHBand="0" w:firstRowFirstColumn="0" w:firstRowLastColumn="0" w:lastRowFirstColumn="0" w:lastRowLastColumn="0"/>
              <w:rPr>
                <w:rFonts w:ascii="Calibri Light" w:hAnsi="Calibri Light" w:cs="Calibri Light"/>
                <w:sz w:val="16"/>
                <w:szCs w:val="16"/>
                <w:lang w:eastAsia="en-US"/>
              </w:rPr>
            </w:pPr>
            <w:r>
              <w:rPr>
                <w:rFonts w:ascii="Calibri Light" w:hAnsi="Calibri Light" w:cs="Calibri Light"/>
                <w:sz w:val="16"/>
                <w:szCs w:val="16"/>
                <w:lang w:eastAsia="en-US"/>
              </w:rPr>
              <w:t>Updated</w:t>
            </w:r>
            <w:r w:rsidR="00637F11" w:rsidRPr="00637F11">
              <w:rPr>
                <w:rFonts w:ascii="Calibri Light" w:hAnsi="Calibri Light" w:cs="Calibri Light"/>
                <w:sz w:val="16"/>
                <w:szCs w:val="16"/>
                <w:lang w:eastAsia="en-US"/>
              </w:rPr>
              <w:t xml:space="preserve"> dedicated Commonwealth Child Safe Framework intranet page to provide guidance to staff on the key elements of the Framework </w:t>
            </w:r>
            <w:r w:rsidR="006E038A">
              <w:rPr>
                <w:rFonts w:ascii="Calibri Light" w:hAnsi="Calibri Light" w:cs="Calibri Light"/>
                <w:sz w:val="16"/>
                <w:szCs w:val="16"/>
                <w:lang w:eastAsia="en-US"/>
              </w:rPr>
              <w:t xml:space="preserve">including </w:t>
            </w:r>
            <w:r w:rsidR="00637F11" w:rsidRPr="00637F11">
              <w:rPr>
                <w:rFonts w:ascii="Calibri Light" w:hAnsi="Calibri Light" w:cs="Calibri Light"/>
                <w:sz w:val="16"/>
                <w:szCs w:val="16"/>
                <w:lang w:eastAsia="en-US"/>
              </w:rPr>
              <w:t xml:space="preserve">links to </w:t>
            </w:r>
            <w:r w:rsidR="00811B53" w:rsidRPr="00811B53">
              <w:rPr>
                <w:rFonts w:ascii="Calibri Light" w:hAnsi="Calibri Light" w:cs="Calibri Light"/>
                <w:sz w:val="16"/>
                <w:szCs w:val="16"/>
                <w:lang w:eastAsia="en-US"/>
              </w:rPr>
              <w:t>Child Safety and Wellbeing Policy</w:t>
            </w:r>
            <w:r w:rsidR="00811B53">
              <w:rPr>
                <w:rFonts w:ascii="Calibri Light" w:hAnsi="Calibri Light" w:cs="Calibri Light"/>
                <w:sz w:val="16"/>
                <w:szCs w:val="16"/>
                <w:lang w:eastAsia="en-US"/>
              </w:rPr>
              <w:t xml:space="preserve"> and</w:t>
            </w:r>
            <w:r w:rsidR="008745EC">
              <w:rPr>
                <w:rFonts w:ascii="Calibri Light" w:hAnsi="Calibri Light" w:cs="Calibri Light"/>
                <w:sz w:val="16"/>
                <w:szCs w:val="16"/>
                <w:lang w:eastAsia="en-US"/>
              </w:rPr>
              <w:t xml:space="preserve"> </w:t>
            </w:r>
            <w:r w:rsidR="00637F11" w:rsidRPr="00637F11">
              <w:rPr>
                <w:rFonts w:ascii="Calibri Light" w:hAnsi="Calibri Light" w:cs="Calibri Light"/>
                <w:sz w:val="16"/>
                <w:szCs w:val="16"/>
                <w:lang w:eastAsia="en-US"/>
              </w:rPr>
              <w:t>useful resources and guidance materials.</w:t>
            </w:r>
          </w:p>
        </w:tc>
      </w:tr>
    </w:tbl>
    <w:p w14:paraId="4CB4B0B2" w14:textId="77777777" w:rsidR="00D80083" w:rsidRDefault="00D80083" w:rsidP="00B4552B">
      <w:pPr>
        <w:outlineLvl w:val="0"/>
        <w:rPr>
          <w:rFonts w:asciiTheme="minorHAnsi" w:hAnsiTheme="minorHAnsi" w:cs="Arial"/>
          <w:b/>
          <w:bCs/>
          <w:sz w:val="28"/>
          <w:szCs w:val="28"/>
          <w:lang w:eastAsia="en-US"/>
        </w:rPr>
      </w:pPr>
    </w:p>
    <w:p w14:paraId="05859527" w14:textId="5B14EC28" w:rsidR="00B4552B" w:rsidRPr="00914CD1" w:rsidRDefault="00B4552B" w:rsidP="00B4552B">
      <w:pPr>
        <w:outlineLvl w:val="0"/>
        <w:rPr>
          <w:rFonts w:asciiTheme="minorHAnsi" w:hAnsiTheme="minorHAnsi" w:cs="Arial"/>
          <w:b/>
          <w:bCs/>
          <w:sz w:val="28"/>
          <w:szCs w:val="28"/>
          <w:lang w:eastAsia="en-US"/>
        </w:rPr>
      </w:pPr>
      <w:r w:rsidRPr="00914CD1">
        <w:rPr>
          <w:rFonts w:asciiTheme="minorHAnsi" w:hAnsiTheme="minorHAnsi" w:cs="Arial"/>
          <w:b/>
          <w:bCs/>
          <w:sz w:val="28"/>
          <w:szCs w:val="28"/>
          <w:lang w:eastAsia="en-US"/>
        </w:rPr>
        <w:t>4.</w:t>
      </w:r>
      <w:r w:rsidR="000851C8">
        <w:rPr>
          <w:rFonts w:asciiTheme="minorHAnsi" w:hAnsiTheme="minorHAnsi" w:cs="Arial"/>
          <w:b/>
          <w:bCs/>
          <w:sz w:val="28"/>
          <w:szCs w:val="28"/>
          <w:lang w:eastAsia="en-US"/>
        </w:rPr>
        <w:t>2</w:t>
      </w:r>
      <w:r w:rsidRPr="00914CD1">
        <w:rPr>
          <w:rFonts w:asciiTheme="minorHAnsi" w:hAnsiTheme="minorHAnsi" w:cs="Arial"/>
          <w:b/>
          <w:bCs/>
          <w:sz w:val="28"/>
          <w:szCs w:val="28"/>
          <w:lang w:eastAsia="en-US"/>
        </w:rPr>
        <w:t xml:space="preserve"> Measures to improve </w:t>
      </w:r>
      <w:proofErr w:type="gramStart"/>
      <w:r w:rsidRPr="00914CD1">
        <w:rPr>
          <w:rFonts w:asciiTheme="minorHAnsi" w:hAnsiTheme="minorHAnsi" w:cs="Arial"/>
          <w:b/>
          <w:bCs/>
          <w:sz w:val="28"/>
          <w:szCs w:val="28"/>
          <w:lang w:eastAsia="en-US"/>
        </w:rPr>
        <w:t>compliance</w:t>
      </w:r>
      <w:proofErr w:type="gramEnd"/>
      <w:r w:rsidRPr="00914CD1">
        <w:rPr>
          <w:rFonts w:asciiTheme="minorHAnsi" w:hAnsiTheme="minorHAnsi" w:cs="Arial"/>
          <w:b/>
          <w:bCs/>
          <w:sz w:val="28"/>
          <w:szCs w:val="28"/>
          <w:lang w:eastAsia="en-US"/>
        </w:rPr>
        <w:t xml:space="preserve"> </w:t>
      </w:r>
    </w:p>
    <w:p w14:paraId="70B7B781" w14:textId="77777777" w:rsidR="00B4552B" w:rsidRDefault="00B4552B" w:rsidP="00B4552B">
      <w:pPr>
        <w:spacing w:before="0"/>
        <w:outlineLvl w:val="0"/>
        <w:rPr>
          <w:rFonts w:ascii="Calibri Light" w:hAnsi="Calibri Light" w:cs="Calibri Light"/>
          <w:sz w:val="22"/>
          <w:szCs w:val="22"/>
          <w:lang w:eastAsia="en-US"/>
        </w:rPr>
      </w:pPr>
      <w:r>
        <w:rPr>
          <w:rFonts w:asciiTheme="minorHAnsi" w:hAnsiTheme="minorHAnsi" w:cs="Arial"/>
          <w:b/>
          <w:noProof/>
          <w:sz w:val="22"/>
          <w:szCs w:val="22"/>
          <w:lang w:eastAsia="en-US"/>
        </w:rPr>
        <mc:AlternateContent>
          <mc:Choice Requires="wps">
            <w:drawing>
              <wp:anchor distT="0" distB="0" distL="114300" distR="114300" simplePos="0" relativeHeight="251658248" behindDoc="0" locked="0" layoutInCell="1" allowOverlap="1" wp14:anchorId="5307D4DC" wp14:editId="6E7DE5A5">
                <wp:simplePos x="0" y="0"/>
                <wp:positionH relativeFrom="margin">
                  <wp:align>left</wp:align>
                </wp:positionH>
                <wp:positionV relativeFrom="paragraph">
                  <wp:posOffset>60960</wp:posOffset>
                </wp:positionV>
                <wp:extent cx="698500" cy="0"/>
                <wp:effectExtent l="0" t="19050" r="25400" b="19050"/>
                <wp:wrapSquare wrapText="bothSides"/>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98500" cy="0"/>
                        </a:xfrm>
                        <a:prstGeom prst="line">
                          <a:avLst/>
                        </a:prstGeom>
                        <a:noFill/>
                        <a:ln w="38100" cap="flat" cmpd="sng" algn="ctr">
                          <a:solidFill>
                            <a:srgbClr val="1B365D"/>
                          </a:solidFill>
                          <a:prstDash val="solid"/>
                        </a:ln>
                        <a:effectLst/>
                      </wps:spPr>
                      <wps:bodyPr/>
                    </wps:wsp>
                  </a:graphicData>
                </a:graphic>
              </wp:anchor>
            </w:drawing>
          </mc:Choice>
          <mc:Fallback>
            <w:pict>
              <v:line w14:anchorId="05D2D6CB" id="Straight Connector 9" o:spid="_x0000_s1026" alt="&quot;&quot;" style="position:absolute;z-index:251658248;visibility:visible;mso-wrap-style:square;mso-wrap-distance-left:9pt;mso-wrap-distance-top:0;mso-wrap-distance-right:9pt;mso-wrap-distance-bottom:0;mso-position-horizontal:left;mso-position-horizontal-relative:margin;mso-position-vertical:absolute;mso-position-vertical-relative:text" from="0,4.8pt" to="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" strokecolor="#1b365d" strokeweight="3pt">
                <w10:wrap type="square" anchorx="margin"/>
              </v:line>
            </w:pict>
          </mc:Fallback>
        </mc:AlternateContent>
      </w:r>
    </w:p>
    <w:p w14:paraId="5432F318" w14:textId="27F9EC7A" w:rsidR="009941C4" w:rsidRPr="00914CD1" w:rsidRDefault="00D80083" w:rsidP="00811B53">
      <w:pPr>
        <w:spacing w:after="60"/>
        <w:outlineLvl w:val="0"/>
        <w:rPr>
          <w:rFonts w:ascii="Calibri Light" w:hAnsi="Calibri Light" w:cs="Arial"/>
          <w:sz w:val="22"/>
          <w:szCs w:val="22"/>
          <w:lang w:eastAsia="en-US"/>
        </w:rPr>
      </w:pPr>
      <w:proofErr w:type="gramStart"/>
      <w:r>
        <w:rPr>
          <w:rFonts w:ascii="Calibri Light" w:hAnsi="Calibri Light" w:cs="Arial"/>
          <w:sz w:val="22"/>
          <w:szCs w:val="22"/>
          <w:lang w:eastAsia="en-US"/>
        </w:rPr>
        <w:t>In the course of</w:t>
      </w:r>
      <w:proofErr w:type="gramEnd"/>
      <w:r>
        <w:rPr>
          <w:rFonts w:ascii="Calibri Light" w:hAnsi="Calibri Light" w:cs="Arial"/>
          <w:sz w:val="22"/>
          <w:szCs w:val="22"/>
          <w:lang w:eastAsia="en-US"/>
        </w:rPr>
        <w:t xml:space="preserve"> the </w:t>
      </w:r>
      <w:r w:rsidR="005020C7">
        <w:rPr>
          <w:rFonts w:ascii="Calibri Light" w:hAnsi="Calibri Light" w:cs="Arial"/>
          <w:sz w:val="22"/>
          <w:szCs w:val="22"/>
          <w:lang w:eastAsia="en-US"/>
        </w:rPr>
        <w:t>2023</w:t>
      </w:r>
      <w:r>
        <w:rPr>
          <w:rFonts w:ascii="Calibri Light" w:hAnsi="Calibri Light" w:cs="Arial"/>
          <w:sz w:val="22"/>
          <w:szCs w:val="22"/>
          <w:lang w:eastAsia="en-US"/>
        </w:rPr>
        <w:t>-</w:t>
      </w:r>
      <w:r w:rsidR="005020C7">
        <w:rPr>
          <w:rFonts w:ascii="Calibri Light" w:hAnsi="Calibri Light" w:cs="Arial"/>
          <w:sz w:val="22"/>
          <w:szCs w:val="22"/>
          <w:lang w:eastAsia="en-US"/>
        </w:rPr>
        <w:t xml:space="preserve">24 </w:t>
      </w:r>
      <w:r>
        <w:rPr>
          <w:rFonts w:ascii="Calibri Light" w:hAnsi="Calibri Light" w:cs="Arial"/>
          <w:sz w:val="22"/>
          <w:szCs w:val="22"/>
          <w:lang w:eastAsia="en-US"/>
        </w:rPr>
        <w:t xml:space="preserve">financial year the </w:t>
      </w:r>
      <w:r w:rsidR="00223648">
        <w:rPr>
          <w:rFonts w:ascii="Calibri Light" w:hAnsi="Calibri Light" w:cs="Arial"/>
          <w:sz w:val="22"/>
          <w:szCs w:val="22"/>
          <w:lang w:eastAsia="en-US"/>
        </w:rPr>
        <w:t>OFWO</w:t>
      </w:r>
      <w:r>
        <w:rPr>
          <w:rFonts w:ascii="Calibri Light" w:hAnsi="Calibri Light" w:cs="Arial"/>
          <w:sz w:val="22"/>
          <w:szCs w:val="22"/>
          <w:lang w:eastAsia="en-US"/>
        </w:rPr>
        <w:t xml:space="preserve">’s compliance with the Framework will </w:t>
      </w:r>
      <w:r w:rsidR="005020C7">
        <w:rPr>
          <w:rFonts w:ascii="Calibri Light" w:hAnsi="Calibri Light" w:cs="Arial"/>
          <w:sz w:val="22"/>
          <w:szCs w:val="22"/>
          <w:lang w:eastAsia="en-US"/>
        </w:rPr>
        <w:t>continue to be monitored</w:t>
      </w:r>
      <w:r w:rsidR="008C672B">
        <w:rPr>
          <w:rFonts w:ascii="Calibri Light" w:hAnsi="Calibri Light" w:cs="Arial"/>
          <w:sz w:val="22"/>
          <w:szCs w:val="22"/>
          <w:lang w:eastAsia="en-US"/>
        </w:rPr>
        <w:t xml:space="preserve"> and </w:t>
      </w:r>
      <w:r w:rsidR="00624303">
        <w:rPr>
          <w:rFonts w:ascii="Calibri Light" w:hAnsi="Calibri Light" w:cs="Arial"/>
          <w:sz w:val="22"/>
          <w:szCs w:val="22"/>
          <w:lang w:eastAsia="en-US"/>
        </w:rPr>
        <w:t>assessed</w:t>
      </w:r>
      <w:r w:rsidR="008C672B">
        <w:rPr>
          <w:rFonts w:ascii="Calibri Light" w:hAnsi="Calibri Light" w:cs="Arial"/>
          <w:sz w:val="22"/>
          <w:szCs w:val="22"/>
          <w:lang w:eastAsia="en-US"/>
        </w:rPr>
        <w:t xml:space="preserve">, and subject to formal reporting for the </w:t>
      </w:r>
      <w:r w:rsidR="005020C7">
        <w:rPr>
          <w:rFonts w:ascii="Calibri Light" w:hAnsi="Calibri Light" w:cs="Arial"/>
          <w:sz w:val="22"/>
          <w:szCs w:val="22"/>
          <w:lang w:eastAsia="en-US"/>
        </w:rPr>
        <w:t>period</w:t>
      </w:r>
      <w:r w:rsidR="00805580">
        <w:rPr>
          <w:rFonts w:ascii="Calibri Light" w:hAnsi="Calibri Light" w:cs="Arial"/>
          <w:sz w:val="22"/>
          <w:szCs w:val="22"/>
          <w:lang w:eastAsia="en-US"/>
        </w:rPr>
        <w:t>.</w:t>
      </w:r>
    </w:p>
    <w:sectPr w:rsidR="009941C4" w:rsidRPr="00914CD1" w:rsidSect="00B62980">
      <w:footerReference w:type="default" r:id="rId9"/>
      <w:headerReference w:type="first" r:id="rId10"/>
      <w:footerReference w:type="first" r:id="rId11"/>
      <w:pgSz w:w="11906" w:h="16838" w:code="9"/>
      <w:pgMar w:top="720" w:right="720" w:bottom="720" w:left="720" w:header="284"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78102" w14:textId="77777777" w:rsidR="00C822DC" w:rsidRDefault="00C822DC">
      <w:r>
        <w:separator/>
      </w:r>
    </w:p>
  </w:endnote>
  <w:endnote w:type="continuationSeparator" w:id="0">
    <w:p w14:paraId="4368B3D8" w14:textId="77777777" w:rsidR="00C822DC" w:rsidRDefault="00C822DC">
      <w:r>
        <w:continuationSeparator/>
      </w:r>
    </w:p>
  </w:endnote>
  <w:endnote w:type="continuationNotice" w:id="1">
    <w:p w14:paraId="78C11964" w14:textId="77777777" w:rsidR="00C822DC" w:rsidRDefault="00C822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Franklin Gothic Medium Cond"/>
    <w:charset w:val="00"/>
    <w:family w:val="auto"/>
    <w:pitch w:val="variable"/>
    <w:sig w:usb0="00000001" w:usb1="50002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830685"/>
      <w:docPartObj>
        <w:docPartGallery w:val="Page Numbers (Bottom of Page)"/>
        <w:docPartUnique/>
      </w:docPartObj>
    </w:sdtPr>
    <w:sdtEndPr>
      <w:rPr>
        <w:rFonts w:asciiTheme="minorHAnsi" w:hAnsiTheme="minorHAnsi" w:cstheme="minorHAnsi"/>
        <w:noProof/>
        <w:sz w:val="16"/>
        <w:szCs w:val="20"/>
      </w:rPr>
    </w:sdtEndPr>
    <w:sdtContent>
      <w:p w14:paraId="63444116" w14:textId="2DD380BC" w:rsidR="000479E0" w:rsidRPr="000479E0" w:rsidRDefault="000479E0">
        <w:pPr>
          <w:pStyle w:val="Footer"/>
          <w:jc w:val="right"/>
          <w:rPr>
            <w:rFonts w:asciiTheme="minorHAnsi" w:hAnsiTheme="minorHAnsi" w:cstheme="minorHAnsi"/>
            <w:sz w:val="16"/>
            <w:szCs w:val="20"/>
          </w:rPr>
        </w:pPr>
        <w:r w:rsidRPr="000479E0">
          <w:rPr>
            <w:rFonts w:asciiTheme="minorHAnsi" w:hAnsiTheme="minorHAnsi" w:cstheme="minorHAnsi"/>
            <w:sz w:val="16"/>
            <w:szCs w:val="20"/>
          </w:rPr>
          <w:fldChar w:fldCharType="begin"/>
        </w:r>
        <w:r w:rsidRPr="000479E0">
          <w:rPr>
            <w:rFonts w:asciiTheme="minorHAnsi" w:hAnsiTheme="minorHAnsi" w:cstheme="minorHAnsi"/>
            <w:sz w:val="16"/>
            <w:szCs w:val="20"/>
          </w:rPr>
          <w:instrText xml:space="preserve"> PAGE   \* MERGEFORMAT </w:instrText>
        </w:r>
        <w:r w:rsidRPr="000479E0">
          <w:rPr>
            <w:rFonts w:asciiTheme="minorHAnsi" w:hAnsiTheme="minorHAnsi" w:cstheme="minorHAnsi"/>
            <w:sz w:val="16"/>
            <w:szCs w:val="20"/>
          </w:rPr>
          <w:fldChar w:fldCharType="separate"/>
        </w:r>
        <w:r w:rsidRPr="000479E0">
          <w:rPr>
            <w:rFonts w:asciiTheme="minorHAnsi" w:hAnsiTheme="minorHAnsi" w:cstheme="minorHAnsi"/>
            <w:noProof/>
            <w:sz w:val="16"/>
            <w:szCs w:val="20"/>
          </w:rPr>
          <w:t>2</w:t>
        </w:r>
        <w:r w:rsidRPr="000479E0">
          <w:rPr>
            <w:rFonts w:asciiTheme="minorHAnsi" w:hAnsiTheme="minorHAnsi" w:cstheme="minorHAnsi"/>
            <w:noProof/>
            <w:sz w:val="16"/>
            <w:szCs w:val="20"/>
          </w:rPr>
          <w:fldChar w:fldCharType="end"/>
        </w:r>
      </w:p>
    </w:sdtContent>
  </w:sdt>
  <w:p w14:paraId="0BB93870" w14:textId="77777777" w:rsidR="00A64EE3" w:rsidRDefault="00A64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E776" w14:textId="71000D96" w:rsidR="00E87BC5" w:rsidRDefault="00B020E7" w:rsidP="005E6E00">
    <w:pPr>
      <w:tabs>
        <w:tab w:val="center" w:pos="4536"/>
        <w:tab w:val="right" w:pos="9070"/>
      </w:tabs>
      <w:rPr>
        <w:rFonts w:ascii="Arial" w:hAnsi="Arial"/>
        <w:color w:val="FFFFFF" w:themeColor="background1"/>
        <w:sz w:val="22"/>
        <w:szCs w:val="22"/>
      </w:rPr>
    </w:pPr>
    <w:r w:rsidRPr="00E87BC5">
      <w:rPr>
        <w:rFonts w:ascii="Arial" w:hAnsi="Arial"/>
        <w:color w:val="FFFFFF" w:themeColor="background1"/>
        <w:sz w:val="22"/>
        <w:szCs w:val="22"/>
      </w:rPr>
      <w:fldChar w:fldCharType="begin"/>
    </w:r>
    <w:r w:rsidRPr="00E87BC5">
      <w:rPr>
        <w:rFonts w:ascii="Arial" w:hAnsi="Arial"/>
        <w:color w:val="FFFFFF" w:themeColor="background1"/>
        <w:sz w:val="22"/>
        <w:szCs w:val="22"/>
      </w:rPr>
      <w:instrText xml:space="preserve"> DOCPROPERTY "mvRef" \* MERGEFORMAT </w:instrText>
    </w:r>
    <w:r w:rsidRPr="00E87BC5">
      <w:rPr>
        <w:rFonts w:ascii="Arial" w:hAnsi="Arial"/>
        <w:color w:val="FFFFFF" w:themeColor="background1"/>
        <w:sz w:val="22"/>
        <w:szCs w:val="22"/>
      </w:rPr>
      <w:fldChar w:fldCharType="separate"/>
    </w:r>
    <w:r w:rsidR="000723CC">
      <w:rPr>
        <w:rFonts w:ascii="Arial" w:hAnsi="Arial"/>
        <w:b/>
        <w:bCs/>
        <w:color w:val="FFFFFF" w:themeColor="background1"/>
        <w:sz w:val="22"/>
        <w:szCs w:val="22"/>
        <w:lang w:val="en-US"/>
      </w:rPr>
      <w:t>Error! Unknown document property name.</w:t>
    </w:r>
    <w:r w:rsidRPr="00E87BC5">
      <w:rPr>
        <w:rFonts w:ascii="Arial" w:hAnsi="Arial"/>
        <w:color w:val="FFFFFF" w:themeColor="background1"/>
        <w:sz w:val="22"/>
        <w:szCs w:val="22"/>
      </w:rPr>
      <w:fldChar w:fldCharType="end"/>
    </w:r>
  </w:p>
  <w:p w14:paraId="5F4A7A99" w14:textId="10AB32AA" w:rsidR="00BE6EEA" w:rsidRPr="00DB083C" w:rsidRDefault="00BE6EEA" w:rsidP="00BE6EEA">
    <w:pPr>
      <w:tabs>
        <w:tab w:val="center" w:pos="4536"/>
        <w:tab w:val="right" w:pos="9070"/>
      </w:tabs>
      <w:rPr>
        <w:rFonts w:cstheme="minorHAnsi"/>
        <w:color w:val="1B365D"/>
      </w:rPr>
    </w:pPr>
    <w:r>
      <w:rPr>
        <w:rFonts w:ascii="Arial" w:hAnsi="Arial"/>
        <w:noProof/>
        <w:color w:val="0395A7"/>
      </w:rPr>
      <mc:AlternateContent>
        <mc:Choice Requires="wps">
          <w:drawing>
            <wp:anchor distT="0" distB="0" distL="114300" distR="114300" simplePos="0" relativeHeight="251658241" behindDoc="0" locked="0" layoutInCell="1" allowOverlap="1" wp14:anchorId="62CE89E8" wp14:editId="1AEF5D6C">
              <wp:simplePos x="0" y="0"/>
              <wp:positionH relativeFrom="margin">
                <wp:posOffset>0</wp:posOffset>
              </wp:positionH>
              <wp:positionV relativeFrom="page">
                <wp:posOffset>9805035</wp:posOffset>
              </wp:positionV>
              <wp:extent cx="3369945"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69945" cy="0"/>
                      </a:xfrm>
                      <a:prstGeom prst="line">
                        <a:avLst/>
                      </a:prstGeom>
                      <a:ln w="12700">
                        <a:solidFill>
                          <a:srgbClr val="FFB81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EA9617" id="Straight Connector 11" o:spid="_x0000_s1026" alt="&quot;&quot;" style="position:absolute;z-index:251658241;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2.05pt" to="265.35pt,7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" strokecolor="#ffb81c" strokeweight="1pt">
              <w10:wrap anchorx="margin" anchory="page"/>
            </v:line>
          </w:pict>
        </mc:Fallback>
      </mc:AlternateContent>
    </w:r>
    <w:r w:rsidRPr="00BE6EEA">
      <w:rPr>
        <w:rFonts w:cstheme="minorHAnsi"/>
        <w:noProof/>
        <w:color w:val="FFFFFF" w:themeColor="background1"/>
      </w:rPr>
      <mc:AlternateContent>
        <mc:Choice Requires="wps">
          <w:drawing>
            <wp:anchor distT="0" distB="0" distL="114300" distR="114300" simplePos="0" relativeHeight="251658240" behindDoc="1" locked="0" layoutInCell="1" allowOverlap="1" wp14:anchorId="53656AD4" wp14:editId="6BDFB646">
              <wp:simplePos x="0" y="0"/>
              <wp:positionH relativeFrom="page">
                <wp:posOffset>6677025</wp:posOffset>
              </wp:positionH>
              <wp:positionV relativeFrom="page">
                <wp:posOffset>9848215</wp:posOffset>
              </wp:positionV>
              <wp:extent cx="882015" cy="882015"/>
              <wp:effectExtent l="0" t="0" r="0" b="0"/>
              <wp:wrapNone/>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882015" cy="882015"/>
                      </a:xfrm>
                      <a:prstGeom prst="rtTriangle">
                        <a:avLst/>
                      </a:prstGeom>
                      <a:solidFill>
                        <a:srgbClr val="9BCBEB">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C05922"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alt="&quot;&quot;" style="position:absolute;margin-left:525.75pt;margin-top:775.45pt;width:69.45pt;height:69.45pt;flip:x;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" fillcolor="#9bcbeb" stroked="f" strokeweight="2pt">
              <v:fill opacity="19789f"/>
              <w10:wrap anchorx="page" anchory="page"/>
            </v:shape>
          </w:pict>
        </mc:Fallback>
      </mc:AlternateContent>
    </w:r>
    <w:r w:rsidRPr="00BE6EEA">
      <w:rPr>
        <w:rFonts w:cstheme="minorHAnsi"/>
        <w:color w:val="FFFFFF" w:themeColor="background1"/>
      </w:rPr>
      <w:fldChar w:fldCharType="begin"/>
    </w:r>
    <w:r w:rsidRPr="00BE6EEA">
      <w:rPr>
        <w:rFonts w:cstheme="minorHAnsi"/>
        <w:color w:val="FFFFFF" w:themeColor="background1"/>
      </w:rPr>
      <w:instrText xml:space="preserve"> DOCPROPERTY "mvRef" \* MERGEFORMAT </w:instrText>
    </w:r>
    <w:r w:rsidRPr="00BE6EEA">
      <w:rPr>
        <w:rFonts w:cstheme="minorHAnsi"/>
        <w:color w:val="FFFFFF" w:themeColor="background1"/>
      </w:rPr>
      <w:fldChar w:fldCharType="separate"/>
    </w:r>
    <w:r w:rsidR="000723CC">
      <w:rPr>
        <w:rFonts w:cstheme="minorHAnsi"/>
        <w:b/>
        <w:bCs/>
        <w:color w:val="FFFFFF" w:themeColor="background1"/>
        <w:lang w:val="en-US"/>
      </w:rPr>
      <w:t>Error! Unknown document property name.</w:t>
    </w:r>
    <w:r w:rsidRPr="00BE6EEA">
      <w:rPr>
        <w:rFonts w:cstheme="minorHAnsi"/>
        <w:color w:val="FFFFFF" w:themeColor="background1"/>
      </w:rPr>
      <w:fldChar w:fldCharType="end"/>
    </w:r>
  </w:p>
  <w:p w14:paraId="1D0F14EE" w14:textId="77777777" w:rsidR="00AA1289" w:rsidRPr="005E6E00" w:rsidRDefault="00AA1289" w:rsidP="005E6E00">
    <w:pPr>
      <w:pStyle w:val="Footer"/>
      <w:tabs>
        <w:tab w:val="clear" w:pos="4153"/>
        <w:tab w:val="clear" w:pos="8306"/>
        <w:tab w:val="right" w:pos="9360"/>
      </w:tabs>
      <w:rPr>
        <w:rFonts w:ascii="Arial" w:hAnsi="Arial"/>
        <w:color w:val="03959D"/>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4803" w14:textId="77777777" w:rsidR="00C822DC" w:rsidRDefault="00C822DC">
      <w:r>
        <w:separator/>
      </w:r>
    </w:p>
  </w:footnote>
  <w:footnote w:type="continuationSeparator" w:id="0">
    <w:p w14:paraId="263464FE" w14:textId="77777777" w:rsidR="00C822DC" w:rsidRDefault="00C822DC">
      <w:r>
        <w:continuationSeparator/>
      </w:r>
    </w:p>
  </w:footnote>
  <w:footnote w:type="continuationNotice" w:id="1">
    <w:p w14:paraId="51FB2A76" w14:textId="77777777" w:rsidR="00C822DC" w:rsidRDefault="00C822DC">
      <w:pPr>
        <w:spacing w:before="0"/>
      </w:pPr>
    </w:p>
  </w:footnote>
  <w:footnote w:id="2">
    <w:p w14:paraId="0DDF641E" w14:textId="214F9592" w:rsidR="00CE39A0" w:rsidRPr="00BE24DD" w:rsidRDefault="00CE39A0" w:rsidP="00CE39A0">
      <w:pPr>
        <w:pStyle w:val="FootnoteText"/>
        <w:rPr>
          <w:sz w:val="16"/>
          <w:szCs w:val="16"/>
        </w:rPr>
      </w:pPr>
      <w:r w:rsidRPr="00BE24DD">
        <w:rPr>
          <w:rStyle w:val="FootnoteReference"/>
          <w:sz w:val="16"/>
          <w:szCs w:val="16"/>
        </w:rPr>
        <w:footnoteRef/>
      </w:r>
      <w:r w:rsidRPr="00BE24DD">
        <w:rPr>
          <w:sz w:val="16"/>
          <w:szCs w:val="16"/>
        </w:rPr>
        <w:t xml:space="preserve"> The risk assessment was undertaken in </w:t>
      </w:r>
      <w:r>
        <w:rPr>
          <w:sz w:val="16"/>
          <w:szCs w:val="16"/>
        </w:rPr>
        <w:t>July 2023</w:t>
      </w:r>
      <w:r w:rsidRPr="00BE24DD">
        <w:rPr>
          <w:sz w:val="16"/>
          <w:szCs w:val="16"/>
        </w:rPr>
        <w:t xml:space="preserve"> following the end of the financial year in order to assist with the assessment of </w:t>
      </w:r>
      <w:r w:rsidR="00223648">
        <w:rPr>
          <w:sz w:val="16"/>
          <w:szCs w:val="16"/>
        </w:rPr>
        <w:t>OFWO</w:t>
      </w:r>
      <w:r w:rsidRPr="00BE24DD">
        <w:rPr>
          <w:sz w:val="16"/>
          <w:szCs w:val="16"/>
        </w:rPr>
        <w:t xml:space="preserve"> compliance with the </w:t>
      </w:r>
      <w:r w:rsidR="00812DC1">
        <w:rPr>
          <w:sz w:val="16"/>
          <w:szCs w:val="16"/>
        </w:rPr>
        <w:t>F</w:t>
      </w:r>
      <w:r w:rsidRPr="00BE24DD">
        <w:rPr>
          <w:sz w:val="16"/>
          <w:szCs w:val="16"/>
        </w:rPr>
        <w:t xml:space="preserve">ramework for the </w:t>
      </w:r>
      <w:r>
        <w:rPr>
          <w:sz w:val="16"/>
          <w:szCs w:val="16"/>
        </w:rPr>
        <w:t>202</w:t>
      </w:r>
      <w:r w:rsidR="00997FB7">
        <w:rPr>
          <w:sz w:val="16"/>
          <w:szCs w:val="16"/>
        </w:rPr>
        <w:t>3</w:t>
      </w:r>
      <w:r>
        <w:rPr>
          <w:sz w:val="16"/>
          <w:szCs w:val="16"/>
        </w:rPr>
        <w:t>-2</w:t>
      </w:r>
      <w:r w:rsidR="00997FB7">
        <w:rPr>
          <w:sz w:val="16"/>
          <w:szCs w:val="16"/>
        </w:rPr>
        <w:t>4</w:t>
      </w:r>
      <w:r w:rsidRPr="00BE24DD">
        <w:rPr>
          <w:sz w:val="16"/>
          <w:szCs w:val="16"/>
        </w:rPr>
        <w:t xml:space="preserve"> reporting period and ensure risks and controls were contemporary for the year ahead.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7B0F" w14:textId="6053A8F6" w:rsidR="00AA1289" w:rsidRPr="006615E0" w:rsidRDefault="00AA1289" w:rsidP="005E6E00">
    <w:pPr>
      <w:tabs>
        <w:tab w:val="center" w:pos="4820"/>
        <w:tab w:val="right" w:pos="9639"/>
      </w:tabs>
      <w:spacing w:before="0"/>
      <w:ind w:left="-851"/>
      <w:rPr>
        <w:rFonts w:cs="HelveticaNeue-Light"/>
        <w:color w:val="000000"/>
        <w:sz w:val="32"/>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1B7"/>
    <w:multiLevelType w:val="hybridMultilevel"/>
    <w:tmpl w:val="0F62798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073B9D"/>
    <w:multiLevelType w:val="hybridMultilevel"/>
    <w:tmpl w:val="C6C4C9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DC1E68"/>
    <w:multiLevelType w:val="hybridMultilevel"/>
    <w:tmpl w:val="688C5768"/>
    <w:lvl w:ilvl="0" w:tplc="A96AE202">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FC7A2F"/>
    <w:multiLevelType w:val="hybridMultilevel"/>
    <w:tmpl w:val="6C7E93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8FD7D5F"/>
    <w:multiLevelType w:val="hybridMultilevel"/>
    <w:tmpl w:val="7916CAFC"/>
    <w:lvl w:ilvl="0" w:tplc="523A12A6">
      <w:start w:val="1"/>
      <w:numFmt w:val="bullet"/>
      <w:pStyle w:val="Bullet"/>
      <w:lvlText w:val=""/>
      <w:lvlJc w:val="left"/>
      <w:pPr>
        <w:ind w:left="720" w:hanging="360"/>
      </w:pPr>
      <w:rPr>
        <w:rFonts w:ascii="Wingdings" w:hAnsi="Wingdings"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A602A"/>
    <w:multiLevelType w:val="hybridMultilevel"/>
    <w:tmpl w:val="0A4C5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8972CE"/>
    <w:multiLevelType w:val="hybridMultilevel"/>
    <w:tmpl w:val="16DC6AE8"/>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0F714B"/>
    <w:multiLevelType w:val="hybridMultilevel"/>
    <w:tmpl w:val="4DD078DE"/>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833BFD"/>
    <w:multiLevelType w:val="multilevel"/>
    <w:tmpl w:val="DE02731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3AD4D38"/>
    <w:multiLevelType w:val="hybridMultilevel"/>
    <w:tmpl w:val="6418677E"/>
    <w:lvl w:ilvl="0" w:tplc="A96AE202">
      <w:start w:val="1"/>
      <w:numFmt w:val="decimal"/>
      <w:lvlText w:val="%1."/>
      <w:lvlJc w:val="left"/>
      <w:pPr>
        <w:ind w:left="36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A3789A"/>
    <w:multiLevelType w:val="hybridMultilevel"/>
    <w:tmpl w:val="C82CF4C8"/>
    <w:lvl w:ilvl="0" w:tplc="259E73C8">
      <w:start w:val="1"/>
      <w:numFmt w:val="bullet"/>
      <w:pStyle w:val="Dotpoin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9580F"/>
    <w:multiLevelType w:val="hybridMultilevel"/>
    <w:tmpl w:val="1612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AD7C82"/>
    <w:multiLevelType w:val="multilevel"/>
    <w:tmpl w:val="C9FC84D6"/>
    <w:lvl w:ilvl="0">
      <w:start w:val="1"/>
      <w:numFmt w:val="bullet"/>
      <w:pStyle w:val="EYBulletedList1"/>
      <w:lvlText w:val=""/>
      <w:lvlJc w:val="left"/>
      <w:pPr>
        <w:tabs>
          <w:tab w:val="num" w:pos="425"/>
        </w:tabs>
        <w:ind w:left="425" w:hanging="425"/>
      </w:pPr>
      <w:rPr>
        <w:rFonts w:ascii="Symbol" w:hAnsi="Symbol" w:hint="default"/>
        <w:color w:val="auto"/>
        <w:sz w:val="16"/>
        <w:szCs w:val="16"/>
      </w:rPr>
    </w:lvl>
    <w:lvl w:ilvl="1">
      <w:start w:val="1"/>
      <w:numFmt w:val="bullet"/>
      <w:pStyle w:val="EYBulletedList2"/>
      <w:lvlText w:val="►"/>
      <w:lvlJc w:val="left"/>
      <w:pPr>
        <w:tabs>
          <w:tab w:val="num" w:pos="851"/>
        </w:tabs>
        <w:ind w:left="851" w:hanging="426"/>
      </w:pPr>
      <w:rPr>
        <w:rFonts w:ascii="Arial" w:hAnsi="Arial" w:cs="Times New Roman" w:hint="default"/>
        <w:color w:val="auto"/>
        <w:sz w:val="16"/>
        <w:szCs w:val="16"/>
      </w:rPr>
    </w:lvl>
    <w:lvl w:ilvl="2">
      <w:start w:val="1"/>
      <w:numFmt w:val="bullet"/>
      <w:pStyle w:val="EYBulletedList3"/>
      <w:lvlText w:val="►"/>
      <w:lvlJc w:val="left"/>
      <w:pPr>
        <w:tabs>
          <w:tab w:val="num" w:pos="1276"/>
        </w:tabs>
        <w:ind w:left="1276" w:hanging="425"/>
      </w:pPr>
      <w:rPr>
        <w:rFonts w:ascii="Arial" w:hAnsi="Arial" w:cs="Times New Roman" w:hint="default"/>
        <w:color w:val="auto"/>
        <w:sz w:val="16"/>
        <w:szCs w:val="16"/>
      </w:rPr>
    </w:lvl>
    <w:lvl w:ilvl="3">
      <w:start w:val="1"/>
      <w:numFmt w:val="bullet"/>
      <w:lvlText w:val="►"/>
      <w:lvlJc w:val="left"/>
      <w:pPr>
        <w:tabs>
          <w:tab w:val="num" w:pos="0"/>
        </w:tabs>
        <w:ind w:left="0" w:firstLine="0"/>
      </w:pPr>
      <w:rPr>
        <w:rFonts w:ascii="Arial" w:hAnsi="Arial" w:cs="Times New Roman" w:hint="default"/>
        <w:color w:val="auto"/>
        <w:sz w:val="16"/>
        <w:szCs w:val="24"/>
      </w:rPr>
    </w:lvl>
    <w:lvl w:ilvl="4">
      <w:start w:val="1"/>
      <w:numFmt w:val="bullet"/>
      <w:lvlText w:val="►"/>
      <w:lvlJc w:val="left"/>
      <w:pPr>
        <w:tabs>
          <w:tab w:val="num" w:pos="0"/>
        </w:tabs>
        <w:ind w:left="0" w:firstLine="0"/>
      </w:pPr>
      <w:rPr>
        <w:rFonts w:ascii="Arial" w:hAnsi="Arial" w:cs="Times New Roman" w:hint="default"/>
        <w:color w:val="auto"/>
        <w:sz w:val="16"/>
        <w:szCs w:val="24"/>
      </w:rPr>
    </w:lvl>
    <w:lvl w:ilvl="5">
      <w:start w:val="1"/>
      <w:numFmt w:val="bullet"/>
      <w:lvlText w:val="►"/>
      <w:lvlJc w:val="left"/>
      <w:pPr>
        <w:tabs>
          <w:tab w:val="num" w:pos="0"/>
        </w:tabs>
        <w:ind w:left="0" w:firstLine="0"/>
      </w:pPr>
      <w:rPr>
        <w:rFonts w:ascii="Arial" w:hAnsi="Arial" w:cs="Times New Roman" w:hint="default"/>
        <w:color w:val="auto"/>
        <w:sz w:val="16"/>
        <w:szCs w:val="24"/>
      </w:rPr>
    </w:lvl>
    <w:lvl w:ilvl="6">
      <w:start w:val="1"/>
      <w:numFmt w:val="none"/>
      <w:suff w:val="nothing"/>
      <w:lvlText w:val=""/>
      <w:lvlJc w:val="left"/>
      <w:pPr>
        <w:ind w:left="2880" w:firstLine="0"/>
      </w:pPr>
    </w:lvl>
    <w:lvl w:ilvl="7">
      <w:start w:val="1"/>
      <w:numFmt w:val="none"/>
      <w:suff w:val="nothing"/>
      <w:lvlText w:val=""/>
      <w:lvlJc w:val="left"/>
      <w:pPr>
        <w:ind w:left="2880" w:firstLine="0"/>
      </w:pPr>
    </w:lvl>
    <w:lvl w:ilvl="8">
      <w:start w:val="1"/>
      <w:numFmt w:val="none"/>
      <w:suff w:val="nothing"/>
      <w:lvlText w:val=""/>
      <w:lvlJc w:val="left"/>
      <w:pPr>
        <w:ind w:left="2880" w:firstLine="0"/>
      </w:pPr>
    </w:lvl>
  </w:abstractNum>
  <w:abstractNum w:abstractNumId="13" w15:restartNumberingAfterBreak="0">
    <w:nsid w:val="40BD5D92"/>
    <w:multiLevelType w:val="hybridMultilevel"/>
    <w:tmpl w:val="01B25F0C"/>
    <w:lvl w:ilvl="0" w:tplc="0C090001">
      <w:start w:val="1"/>
      <w:numFmt w:val="bullet"/>
      <w:lvlText w:val=""/>
      <w:lvlJc w:val="left"/>
      <w:pPr>
        <w:ind w:left="720" w:hanging="360"/>
      </w:pPr>
      <w:rPr>
        <w:rFonts w:ascii="Symbol" w:hAnsi="Symbol" w:hint="default"/>
        <w:color w:val="1B365D"/>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F21071"/>
    <w:multiLevelType w:val="multilevel"/>
    <w:tmpl w:val="9572E3F0"/>
    <w:lvl w:ilvl="0">
      <w:start w:val="1"/>
      <w:numFmt w:val="decimal"/>
      <w:pStyle w:val="NumberedParafp"/>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31C28B3"/>
    <w:multiLevelType w:val="multilevel"/>
    <w:tmpl w:val="0B8A00D4"/>
    <w:lvl w:ilvl="0">
      <w:start w:val="1"/>
      <w:numFmt w:val="bullet"/>
      <w:lvlText w:val=""/>
      <w:lvlJc w:val="left"/>
      <w:pPr>
        <w:tabs>
          <w:tab w:val="num" w:pos="425"/>
        </w:tabs>
        <w:ind w:left="425" w:hanging="425"/>
      </w:pPr>
      <w:rPr>
        <w:rFonts w:ascii="Symbol" w:hAnsi="Symbol" w:hint="default"/>
        <w:color w:val="auto"/>
        <w:sz w:val="16"/>
        <w:szCs w:val="16"/>
      </w:rPr>
    </w:lvl>
    <w:lvl w:ilvl="1">
      <w:start w:val="1"/>
      <w:numFmt w:val="bullet"/>
      <w:lvlText w:val=""/>
      <w:lvlJc w:val="left"/>
      <w:pPr>
        <w:tabs>
          <w:tab w:val="num" w:pos="851"/>
        </w:tabs>
        <w:ind w:left="851" w:hanging="426"/>
      </w:pPr>
      <w:rPr>
        <w:rFonts w:ascii="Symbol" w:hAnsi="Symbol" w:hint="default"/>
        <w:color w:val="auto"/>
        <w:sz w:val="16"/>
        <w:szCs w:val="16"/>
      </w:rPr>
    </w:lvl>
    <w:lvl w:ilvl="2">
      <w:start w:val="1"/>
      <w:numFmt w:val="bullet"/>
      <w:lvlText w:val="►"/>
      <w:lvlJc w:val="left"/>
      <w:pPr>
        <w:tabs>
          <w:tab w:val="num" w:pos="1276"/>
        </w:tabs>
        <w:ind w:left="1276" w:hanging="425"/>
      </w:pPr>
      <w:rPr>
        <w:rFonts w:ascii="Arial" w:hAnsi="Arial" w:cs="Times New Roman" w:hint="default"/>
        <w:color w:val="auto"/>
        <w:sz w:val="16"/>
        <w:szCs w:val="16"/>
      </w:rPr>
    </w:lvl>
    <w:lvl w:ilvl="3">
      <w:start w:val="1"/>
      <w:numFmt w:val="bullet"/>
      <w:lvlText w:val="►"/>
      <w:lvlJc w:val="left"/>
      <w:pPr>
        <w:tabs>
          <w:tab w:val="num" w:pos="0"/>
        </w:tabs>
        <w:ind w:left="0" w:firstLine="0"/>
      </w:pPr>
      <w:rPr>
        <w:rFonts w:ascii="Arial" w:hAnsi="Arial" w:cs="Times New Roman" w:hint="default"/>
        <w:color w:val="auto"/>
        <w:sz w:val="16"/>
        <w:szCs w:val="24"/>
      </w:rPr>
    </w:lvl>
    <w:lvl w:ilvl="4">
      <w:start w:val="1"/>
      <w:numFmt w:val="bullet"/>
      <w:lvlText w:val="►"/>
      <w:lvlJc w:val="left"/>
      <w:pPr>
        <w:tabs>
          <w:tab w:val="num" w:pos="0"/>
        </w:tabs>
        <w:ind w:left="0" w:firstLine="0"/>
      </w:pPr>
      <w:rPr>
        <w:rFonts w:ascii="Arial" w:hAnsi="Arial" w:cs="Times New Roman" w:hint="default"/>
        <w:color w:val="auto"/>
        <w:sz w:val="16"/>
        <w:szCs w:val="24"/>
      </w:rPr>
    </w:lvl>
    <w:lvl w:ilvl="5">
      <w:start w:val="1"/>
      <w:numFmt w:val="bullet"/>
      <w:lvlText w:val="►"/>
      <w:lvlJc w:val="left"/>
      <w:pPr>
        <w:tabs>
          <w:tab w:val="num" w:pos="0"/>
        </w:tabs>
        <w:ind w:left="0" w:firstLine="0"/>
      </w:pPr>
      <w:rPr>
        <w:rFonts w:ascii="Arial" w:hAnsi="Arial" w:cs="Times New Roman" w:hint="default"/>
        <w:color w:val="auto"/>
        <w:sz w:val="16"/>
        <w:szCs w:val="24"/>
      </w:rPr>
    </w:lvl>
    <w:lvl w:ilvl="6">
      <w:start w:val="1"/>
      <w:numFmt w:val="none"/>
      <w:suff w:val="nothing"/>
      <w:lvlText w:val=""/>
      <w:lvlJc w:val="left"/>
      <w:pPr>
        <w:ind w:left="2880" w:firstLine="0"/>
      </w:pPr>
    </w:lvl>
    <w:lvl w:ilvl="7">
      <w:start w:val="1"/>
      <w:numFmt w:val="none"/>
      <w:suff w:val="nothing"/>
      <w:lvlText w:val=""/>
      <w:lvlJc w:val="left"/>
      <w:pPr>
        <w:ind w:left="2880" w:firstLine="0"/>
      </w:pPr>
    </w:lvl>
    <w:lvl w:ilvl="8">
      <w:start w:val="1"/>
      <w:numFmt w:val="none"/>
      <w:suff w:val="nothing"/>
      <w:lvlText w:val=""/>
      <w:lvlJc w:val="left"/>
      <w:pPr>
        <w:ind w:left="2880" w:firstLine="0"/>
      </w:pPr>
    </w:lvl>
  </w:abstractNum>
  <w:abstractNum w:abstractNumId="16" w15:restartNumberingAfterBreak="0">
    <w:nsid w:val="57E11F3C"/>
    <w:multiLevelType w:val="hybridMultilevel"/>
    <w:tmpl w:val="DC1A4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B45737"/>
    <w:multiLevelType w:val="hybridMultilevel"/>
    <w:tmpl w:val="FB92CF94"/>
    <w:lvl w:ilvl="0" w:tplc="0C090005">
      <w:start w:val="1"/>
      <w:numFmt w:val="bullet"/>
      <w:lvlText w:val=""/>
      <w:lvlJc w:val="left"/>
      <w:pPr>
        <w:ind w:left="720" w:hanging="360"/>
      </w:pPr>
      <w:rPr>
        <w:rFonts w:ascii="Wingdings" w:hAnsi="Wingdings" w:hint="default"/>
        <w:color w:val="1B365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45937"/>
    <w:multiLevelType w:val="multilevel"/>
    <w:tmpl w:val="D77E9B4A"/>
    <w:lvl w:ilvl="0">
      <w:start w:val="1"/>
      <w:numFmt w:val="decimal"/>
      <w:lvlText w:val="%1."/>
      <w:lvlJc w:val="left"/>
      <w:pPr>
        <w:ind w:left="360" w:hanging="360"/>
      </w:pPr>
      <w:rPr>
        <w:rFonts w:asciiTheme="minorHAnsi" w:hAnsiTheme="minorHAnsi" w:cstheme="minorHAnsi" w:hint="default"/>
        <w:b/>
        <w:bCs/>
        <w:sz w:val="28"/>
        <w:szCs w:val="28"/>
      </w:rPr>
    </w:lvl>
    <w:lvl w:ilvl="1">
      <w:start w:val="1"/>
      <w:numFmt w:val="decimal"/>
      <w:isLgl/>
      <w:lvlText w:val="%1.%2"/>
      <w:lvlJc w:val="left"/>
      <w:pPr>
        <w:ind w:left="360" w:hanging="360"/>
      </w:pPr>
      <w:rPr>
        <w:rFonts w:hint="default"/>
        <w:b/>
        <w:bCs/>
        <w:i/>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0A27414"/>
    <w:multiLevelType w:val="hybridMultilevel"/>
    <w:tmpl w:val="D5A6C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473DC1"/>
    <w:multiLevelType w:val="hybridMultilevel"/>
    <w:tmpl w:val="D92E54EA"/>
    <w:lvl w:ilvl="0" w:tplc="EC145C1A">
      <w:start w:val="1"/>
      <w:numFmt w:val="bullet"/>
      <w:pStyle w:val="Dotpointtable"/>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cs="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cs="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cs="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21" w15:restartNumberingAfterBreak="0">
    <w:nsid w:val="70C15920"/>
    <w:multiLevelType w:val="hybridMultilevel"/>
    <w:tmpl w:val="0700F0B4"/>
    <w:lvl w:ilvl="0" w:tplc="D94848FE">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0C32AFC"/>
    <w:multiLevelType w:val="hybridMultilevel"/>
    <w:tmpl w:val="68CA83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1C4F1B"/>
    <w:multiLevelType w:val="hybridMultilevel"/>
    <w:tmpl w:val="39B411C2"/>
    <w:lvl w:ilvl="0" w:tplc="0C09000F">
      <w:start w:val="1"/>
      <w:numFmt w:val="bullet"/>
      <w:lvlText w:val=""/>
      <w:lvlJc w:val="left"/>
      <w:pPr>
        <w:tabs>
          <w:tab w:val="num" w:pos="567"/>
        </w:tabs>
        <w:ind w:left="567" w:hanging="283"/>
      </w:pPr>
      <w:rPr>
        <w:rFonts w:ascii="Symbol" w:hAnsi="Symbol" w:hint="default"/>
      </w:rPr>
    </w:lvl>
    <w:lvl w:ilvl="1" w:tplc="6D8E5254">
      <w:start w:val="1"/>
      <w:numFmt w:val="bullet"/>
      <w:pStyle w:val="Dotpoint2"/>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num w:numId="1" w16cid:durableId="1588266135">
    <w:abstractNumId w:val="10"/>
  </w:num>
  <w:num w:numId="2" w16cid:durableId="1546136226">
    <w:abstractNumId w:val="23"/>
  </w:num>
  <w:num w:numId="3" w16cid:durableId="1492598777">
    <w:abstractNumId w:val="20"/>
  </w:num>
  <w:num w:numId="4" w16cid:durableId="1716928501">
    <w:abstractNumId w:val="8"/>
  </w:num>
  <w:num w:numId="5" w16cid:durableId="1772970393">
    <w:abstractNumId w:val="4"/>
  </w:num>
  <w:num w:numId="6" w16cid:durableId="343745090">
    <w:abstractNumId w:val="6"/>
  </w:num>
  <w:num w:numId="7" w16cid:durableId="1912884325">
    <w:abstractNumId w:val="18"/>
  </w:num>
  <w:num w:numId="8" w16cid:durableId="58018695">
    <w:abstractNumId w:val="22"/>
  </w:num>
  <w:num w:numId="9" w16cid:durableId="1576428679">
    <w:abstractNumId w:val="0"/>
  </w:num>
  <w:num w:numId="10" w16cid:durableId="474759561">
    <w:abstractNumId w:val="12"/>
  </w:num>
  <w:num w:numId="11" w16cid:durableId="465776735">
    <w:abstractNumId w:val="21"/>
  </w:num>
  <w:num w:numId="12" w16cid:durableId="106894675">
    <w:abstractNumId w:val="3"/>
  </w:num>
  <w:num w:numId="13" w16cid:durableId="1686860820">
    <w:abstractNumId w:val="7"/>
  </w:num>
  <w:num w:numId="14" w16cid:durableId="14045223">
    <w:abstractNumId w:val="17"/>
  </w:num>
  <w:num w:numId="15" w16cid:durableId="1964842348">
    <w:abstractNumId w:val="13"/>
  </w:num>
  <w:num w:numId="16" w16cid:durableId="1666860473">
    <w:abstractNumId w:val="15"/>
  </w:num>
  <w:num w:numId="17" w16cid:durableId="1261640807">
    <w:abstractNumId w:val="5"/>
  </w:num>
  <w:num w:numId="18" w16cid:durableId="1718703610">
    <w:abstractNumId w:val="16"/>
  </w:num>
  <w:num w:numId="19" w16cid:durableId="179703665">
    <w:abstractNumId w:val="14"/>
  </w:num>
  <w:num w:numId="20" w16cid:durableId="1565531239">
    <w:abstractNumId w:val="1"/>
  </w:num>
  <w:num w:numId="21" w16cid:durableId="1971931719">
    <w:abstractNumId w:val="2"/>
  </w:num>
  <w:num w:numId="22" w16cid:durableId="423887673">
    <w:abstractNumId w:val="9"/>
  </w:num>
  <w:num w:numId="23" w16cid:durableId="397679537">
    <w:abstractNumId w:val="19"/>
  </w:num>
  <w:num w:numId="24" w16cid:durableId="18518000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1f2e5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8C"/>
    <w:rsid w:val="000005F7"/>
    <w:rsid w:val="00003007"/>
    <w:rsid w:val="000031EE"/>
    <w:rsid w:val="0000379E"/>
    <w:rsid w:val="000045BB"/>
    <w:rsid w:val="00004F8C"/>
    <w:rsid w:val="00010160"/>
    <w:rsid w:val="00015E4E"/>
    <w:rsid w:val="000167F6"/>
    <w:rsid w:val="00016CD4"/>
    <w:rsid w:val="00022618"/>
    <w:rsid w:val="00022D60"/>
    <w:rsid w:val="00023781"/>
    <w:rsid w:val="00026293"/>
    <w:rsid w:val="00031467"/>
    <w:rsid w:val="00032AC5"/>
    <w:rsid w:val="00033091"/>
    <w:rsid w:val="00034EA3"/>
    <w:rsid w:val="000350F6"/>
    <w:rsid w:val="00041539"/>
    <w:rsid w:val="00042CAF"/>
    <w:rsid w:val="00042E8E"/>
    <w:rsid w:val="00045E86"/>
    <w:rsid w:val="000476B5"/>
    <w:rsid w:val="000479E0"/>
    <w:rsid w:val="00051FF5"/>
    <w:rsid w:val="00052131"/>
    <w:rsid w:val="00052435"/>
    <w:rsid w:val="000532A6"/>
    <w:rsid w:val="000554D4"/>
    <w:rsid w:val="00056A0E"/>
    <w:rsid w:val="00057A44"/>
    <w:rsid w:val="0006663A"/>
    <w:rsid w:val="00071C5A"/>
    <w:rsid w:val="000722B4"/>
    <w:rsid w:val="000723CC"/>
    <w:rsid w:val="000743C8"/>
    <w:rsid w:val="000829CC"/>
    <w:rsid w:val="000851C8"/>
    <w:rsid w:val="00085F39"/>
    <w:rsid w:val="00087281"/>
    <w:rsid w:val="00092214"/>
    <w:rsid w:val="0009305D"/>
    <w:rsid w:val="00093B3F"/>
    <w:rsid w:val="00096A63"/>
    <w:rsid w:val="000A057A"/>
    <w:rsid w:val="000A08AF"/>
    <w:rsid w:val="000A1EAF"/>
    <w:rsid w:val="000A5891"/>
    <w:rsid w:val="000B1C43"/>
    <w:rsid w:val="000B38FE"/>
    <w:rsid w:val="000B42BB"/>
    <w:rsid w:val="000C079A"/>
    <w:rsid w:val="000C0A68"/>
    <w:rsid w:val="000C1584"/>
    <w:rsid w:val="000C2954"/>
    <w:rsid w:val="000C3290"/>
    <w:rsid w:val="000D2FD1"/>
    <w:rsid w:val="000D54B7"/>
    <w:rsid w:val="000D6292"/>
    <w:rsid w:val="000E0316"/>
    <w:rsid w:val="000E600C"/>
    <w:rsid w:val="000E7745"/>
    <w:rsid w:val="000E7C1B"/>
    <w:rsid w:val="000F0241"/>
    <w:rsid w:val="000F0BCE"/>
    <w:rsid w:val="000F3A37"/>
    <w:rsid w:val="000F6CE7"/>
    <w:rsid w:val="000F78B4"/>
    <w:rsid w:val="00101650"/>
    <w:rsid w:val="001045D9"/>
    <w:rsid w:val="0011059E"/>
    <w:rsid w:val="001141F7"/>
    <w:rsid w:val="00120FD1"/>
    <w:rsid w:val="001213BE"/>
    <w:rsid w:val="001216B9"/>
    <w:rsid w:val="00122CBA"/>
    <w:rsid w:val="0013015B"/>
    <w:rsid w:val="001307AC"/>
    <w:rsid w:val="00132500"/>
    <w:rsid w:val="00136BFC"/>
    <w:rsid w:val="001403FB"/>
    <w:rsid w:val="0014072E"/>
    <w:rsid w:val="00142CE7"/>
    <w:rsid w:val="001451F5"/>
    <w:rsid w:val="0014629C"/>
    <w:rsid w:val="00150D45"/>
    <w:rsid w:val="001561FF"/>
    <w:rsid w:val="001565FC"/>
    <w:rsid w:val="00165F07"/>
    <w:rsid w:val="00170452"/>
    <w:rsid w:val="00173383"/>
    <w:rsid w:val="00176493"/>
    <w:rsid w:val="001830FE"/>
    <w:rsid w:val="00185B23"/>
    <w:rsid w:val="00185C3D"/>
    <w:rsid w:val="0018770C"/>
    <w:rsid w:val="00191CAD"/>
    <w:rsid w:val="00192C5E"/>
    <w:rsid w:val="00193F35"/>
    <w:rsid w:val="0019607B"/>
    <w:rsid w:val="001A0E2C"/>
    <w:rsid w:val="001A1FB7"/>
    <w:rsid w:val="001A2B04"/>
    <w:rsid w:val="001A41D1"/>
    <w:rsid w:val="001A4955"/>
    <w:rsid w:val="001A5671"/>
    <w:rsid w:val="001A796E"/>
    <w:rsid w:val="001B14E2"/>
    <w:rsid w:val="001B37A9"/>
    <w:rsid w:val="001B3AFC"/>
    <w:rsid w:val="001B4BDD"/>
    <w:rsid w:val="001B6E88"/>
    <w:rsid w:val="001C3A22"/>
    <w:rsid w:val="001C75E0"/>
    <w:rsid w:val="001C7FCF"/>
    <w:rsid w:val="001D17B5"/>
    <w:rsid w:val="001D44CD"/>
    <w:rsid w:val="001E01F0"/>
    <w:rsid w:val="001E2C4B"/>
    <w:rsid w:val="001E578A"/>
    <w:rsid w:val="001E6EB7"/>
    <w:rsid w:val="001E7EBA"/>
    <w:rsid w:val="001F43CA"/>
    <w:rsid w:val="001F6C5B"/>
    <w:rsid w:val="001F7B82"/>
    <w:rsid w:val="0020379E"/>
    <w:rsid w:val="002045B4"/>
    <w:rsid w:val="002113BE"/>
    <w:rsid w:val="00213360"/>
    <w:rsid w:val="00223648"/>
    <w:rsid w:val="002268AC"/>
    <w:rsid w:val="002349E4"/>
    <w:rsid w:val="00240D66"/>
    <w:rsid w:val="00242A00"/>
    <w:rsid w:val="002529C5"/>
    <w:rsid w:val="002550A5"/>
    <w:rsid w:val="0025546E"/>
    <w:rsid w:val="00257EA7"/>
    <w:rsid w:val="002613A4"/>
    <w:rsid w:val="00261A84"/>
    <w:rsid w:val="0026258D"/>
    <w:rsid w:val="0026663D"/>
    <w:rsid w:val="0026673D"/>
    <w:rsid w:val="00271DE5"/>
    <w:rsid w:val="0027613B"/>
    <w:rsid w:val="00276806"/>
    <w:rsid w:val="00276AE9"/>
    <w:rsid w:val="00284C09"/>
    <w:rsid w:val="00285568"/>
    <w:rsid w:val="00286CF1"/>
    <w:rsid w:val="0029078D"/>
    <w:rsid w:val="00290CEA"/>
    <w:rsid w:val="00292C31"/>
    <w:rsid w:val="002952AF"/>
    <w:rsid w:val="002A3365"/>
    <w:rsid w:val="002A5963"/>
    <w:rsid w:val="002B109F"/>
    <w:rsid w:val="002C117E"/>
    <w:rsid w:val="002C1250"/>
    <w:rsid w:val="002C273E"/>
    <w:rsid w:val="002C2AB2"/>
    <w:rsid w:val="002C64E7"/>
    <w:rsid w:val="002D196C"/>
    <w:rsid w:val="002D2D64"/>
    <w:rsid w:val="002D3427"/>
    <w:rsid w:val="002D5D38"/>
    <w:rsid w:val="002E0824"/>
    <w:rsid w:val="002E0E5F"/>
    <w:rsid w:val="002E10DA"/>
    <w:rsid w:val="002E2956"/>
    <w:rsid w:val="002E2A36"/>
    <w:rsid w:val="002E2F17"/>
    <w:rsid w:val="002E31C7"/>
    <w:rsid w:val="002E5B43"/>
    <w:rsid w:val="002E77E8"/>
    <w:rsid w:val="002F0873"/>
    <w:rsid w:val="002F0EAD"/>
    <w:rsid w:val="002F4B11"/>
    <w:rsid w:val="002F566A"/>
    <w:rsid w:val="002F5A03"/>
    <w:rsid w:val="00303B89"/>
    <w:rsid w:val="00306BCC"/>
    <w:rsid w:val="003137ED"/>
    <w:rsid w:val="0031519E"/>
    <w:rsid w:val="00317EBA"/>
    <w:rsid w:val="00321ADF"/>
    <w:rsid w:val="00324557"/>
    <w:rsid w:val="00331A0B"/>
    <w:rsid w:val="00336384"/>
    <w:rsid w:val="0033749A"/>
    <w:rsid w:val="003401A9"/>
    <w:rsid w:val="00345FC9"/>
    <w:rsid w:val="0034676F"/>
    <w:rsid w:val="003534AC"/>
    <w:rsid w:val="00355B8F"/>
    <w:rsid w:val="00362D4D"/>
    <w:rsid w:val="0036338D"/>
    <w:rsid w:val="00365231"/>
    <w:rsid w:val="003663CC"/>
    <w:rsid w:val="00371A29"/>
    <w:rsid w:val="003726B2"/>
    <w:rsid w:val="00372AF4"/>
    <w:rsid w:val="003740BD"/>
    <w:rsid w:val="00374495"/>
    <w:rsid w:val="003758D9"/>
    <w:rsid w:val="00383465"/>
    <w:rsid w:val="003845EE"/>
    <w:rsid w:val="00384EFC"/>
    <w:rsid w:val="003874D1"/>
    <w:rsid w:val="00393F8E"/>
    <w:rsid w:val="00397FBF"/>
    <w:rsid w:val="003A0558"/>
    <w:rsid w:val="003A16BA"/>
    <w:rsid w:val="003A3711"/>
    <w:rsid w:val="003A423B"/>
    <w:rsid w:val="003A4452"/>
    <w:rsid w:val="003B1420"/>
    <w:rsid w:val="003B6585"/>
    <w:rsid w:val="003C001B"/>
    <w:rsid w:val="003C0299"/>
    <w:rsid w:val="003C17DE"/>
    <w:rsid w:val="003D0944"/>
    <w:rsid w:val="003D21C2"/>
    <w:rsid w:val="003D310D"/>
    <w:rsid w:val="003D58BB"/>
    <w:rsid w:val="003D749B"/>
    <w:rsid w:val="003D76D4"/>
    <w:rsid w:val="003D787A"/>
    <w:rsid w:val="003E17F4"/>
    <w:rsid w:val="003E464B"/>
    <w:rsid w:val="003E716B"/>
    <w:rsid w:val="003E7DEB"/>
    <w:rsid w:val="003F0771"/>
    <w:rsid w:val="003F18B5"/>
    <w:rsid w:val="003F2B80"/>
    <w:rsid w:val="003F5E4F"/>
    <w:rsid w:val="0040029B"/>
    <w:rsid w:val="004048CA"/>
    <w:rsid w:val="004121F3"/>
    <w:rsid w:val="004203F2"/>
    <w:rsid w:val="00421CF2"/>
    <w:rsid w:val="00421FBD"/>
    <w:rsid w:val="004237ED"/>
    <w:rsid w:val="004242AB"/>
    <w:rsid w:val="00426411"/>
    <w:rsid w:val="00434E1F"/>
    <w:rsid w:val="004370FB"/>
    <w:rsid w:val="00437F61"/>
    <w:rsid w:val="004437C8"/>
    <w:rsid w:val="00446509"/>
    <w:rsid w:val="00450F61"/>
    <w:rsid w:val="0045527E"/>
    <w:rsid w:val="00456188"/>
    <w:rsid w:val="00457149"/>
    <w:rsid w:val="0047098E"/>
    <w:rsid w:val="00482B1E"/>
    <w:rsid w:val="004846DD"/>
    <w:rsid w:val="00484F3C"/>
    <w:rsid w:val="00486BD1"/>
    <w:rsid w:val="004871A6"/>
    <w:rsid w:val="00487B9D"/>
    <w:rsid w:val="00487EF7"/>
    <w:rsid w:val="004910C1"/>
    <w:rsid w:val="0049243A"/>
    <w:rsid w:val="004964DB"/>
    <w:rsid w:val="004A0A22"/>
    <w:rsid w:val="004A15FA"/>
    <w:rsid w:val="004A3F55"/>
    <w:rsid w:val="004B16C8"/>
    <w:rsid w:val="004C0CD3"/>
    <w:rsid w:val="004C5519"/>
    <w:rsid w:val="004D2EA9"/>
    <w:rsid w:val="004D5297"/>
    <w:rsid w:val="004D6BE9"/>
    <w:rsid w:val="004D7706"/>
    <w:rsid w:val="004E0C94"/>
    <w:rsid w:val="004E21D4"/>
    <w:rsid w:val="004E2D0C"/>
    <w:rsid w:val="004E336C"/>
    <w:rsid w:val="004F0434"/>
    <w:rsid w:val="004F153E"/>
    <w:rsid w:val="004F54D7"/>
    <w:rsid w:val="004F5B2A"/>
    <w:rsid w:val="0050052C"/>
    <w:rsid w:val="005020C7"/>
    <w:rsid w:val="00504DB2"/>
    <w:rsid w:val="00506E5F"/>
    <w:rsid w:val="0050770B"/>
    <w:rsid w:val="00515965"/>
    <w:rsid w:val="00520378"/>
    <w:rsid w:val="00521CD5"/>
    <w:rsid w:val="00522901"/>
    <w:rsid w:val="00523C1F"/>
    <w:rsid w:val="00524FB3"/>
    <w:rsid w:val="0052770D"/>
    <w:rsid w:val="00530224"/>
    <w:rsid w:val="005318CA"/>
    <w:rsid w:val="00531CB3"/>
    <w:rsid w:val="005320F0"/>
    <w:rsid w:val="00533C85"/>
    <w:rsid w:val="00551205"/>
    <w:rsid w:val="00552E5A"/>
    <w:rsid w:val="005539FA"/>
    <w:rsid w:val="00555B93"/>
    <w:rsid w:val="00561AF8"/>
    <w:rsid w:val="00562ECB"/>
    <w:rsid w:val="00564304"/>
    <w:rsid w:val="0056491B"/>
    <w:rsid w:val="00570190"/>
    <w:rsid w:val="0057427F"/>
    <w:rsid w:val="0058127E"/>
    <w:rsid w:val="00586C03"/>
    <w:rsid w:val="00591DCF"/>
    <w:rsid w:val="00593673"/>
    <w:rsid w:val="00597C33"/>
    <w:rsid w:val="005B4B1D"/>
    <w:rsid w:val="005B4B93"/>
    <w:rsid w:val="005C466F"/>
    <w:rsid w:val="005C59E4"/>
    <w:rsid w:val="005C7270"/>
    <w:rsid w:val="005D137A"/>
    <w:rsid w:val="005D547B"/>
    <w:rsid w:val="005D6D7D"/>
    <w:rsid w:val="005E01C8"/>
    <w:rsid w:val="005E6E00"/>
    <w:rsid w:val="005F2AFA"/>
    <w:rsid w:val="005F4DE3"/>
    <w:rsid w:val="005F749E"/>
    <w:rsid w:val="005F7B9F"/>
    <w:rsid w:val="006050F8"/>
    <w:rsid w:val="0061710E"/>
    <w:rsid w:val="006219FF"/>
    <w:rsid w:val="00624303"/>
    <w:rsid w:val="0063060F"/>
    <w:rsid w:val="00630998"/>
    <w:rsid w:val="006343FD"/>
    <w:rsid w:val="00637F11"/>
    <w:rsid w:val="0064037E"/>
    <w:rsid w:val="00640D61"/>
    <w:rsid w:val="00641B40"/>
    <w:rsid w:val="00647E80"/>
    <w:rsid w:val="00650628"/>
    <w:rsid w:val="00655469"/>
    <w:rsid w:val="0065564B"/>
    <w:rsid w:val="00656D55"/>
    <w:rsid w:val="00657C49"/>
    <w:rsid w:val="00661115"/>
    <w:rsid w:val="00663997"/>
    <w:rsid w:val="006639ED"/>
    <w:rsid w:val="00665C23"/>
    <w:rsid w:val="006679D8"/>
    <w:rsid w:val="00673027"/>
    <w:rsid w:val="00677F01"/>
    <w:rsid w:val="00681645"/>
    <w:rsid w:val="006911BB"/>
    <w:rsid w:val="006921AF"/>
    <w:rsid w:val="00693444"/>
    <w:rsid w:val="00695D6A"/>
    <w:rsid w:val="006A6C2F"/>
    <w:rsid w:val="006B17A8"/>
    <w:rsid w:val="006B26D9"/>
    <w:rsid w:val="006B298F"/>
    <w:rsid w:val="006B2F29"/>
    <w:rsid w:val="006C20A9"/>
    <w:rsid w:val="006C3CA1"/>
    <w:rsid w:val="006C41F6"/>
    <w:rsid w:val="006C69B1"/>
    <w:rsid w:val="006D115C"/>
    <w:rsid w:val="006D7B72"/>
    <w:rsid w:val="006E038A"/>
    <w:rsid w:val="006E09C2"/>
    <w:rsid w:val="006E1939"/>
    <w:rsid w:val="006E317C"/>
    <w:rsid w:val="006E6F9B"/>
    <w:rsid w:val="006E7F67"/>
    <w:rsid w:val="006F332D"/>
    <w:rsid w:val="006F37BF"/>
    <w:rsid w:val="006F4066"/>
    <w:rsid w:val="006F4841"/>
    <w:rsid w:val="006F712B"/>
    <w:rsid w:val="00701495"/>
    <w:rsid w:val="00702DE1"/>
    <w:rsid w:val="00703E8B"/>
    <w:rsid w:val="00706881"/>
    <w:rsid w:val="0070707B"/>
    <w:rsid w:val="0071201F"/>
    <w:rsid w:val="00714A9B"/>
    <w:rsid w:val="00715B7E"/>
    <w:rsid w:val="0072002B"/>
    <w:rsid w:val="00720A32"/>
    <w:rsid w:val="00721573"/>
    <w:rsid w:val="00723391"/>
    <w:rsid w:val="007239E9"/>
    <w:rsid w:val="00723D15"/>
    <w:rsid w:val="00726C27"/>
    <w:rsid w:val="00731BF2"/>
    <w:rsid w:val="00732932"/>
    <w:rsid w:val="00732A22"/>
    <w:rsid w:val="0073502C"/>
    <w:rsid w:val="00737DD9"/>
    <w:rsid w:val="00744DC4"/>
    <w:rsid w:val="00746F41"/>
    <w:rsid w:val="00752D19"/>
    <w:rsid w:val="0076389D"/>
    <w:rsid w:val="007640DC"/>
    <w:rsid w:val="00764161"/>
    <w:rsid w:val="00770B92"/>
    <w:rsid w:val="00775239"/>
    <w:rsid w:val="00781823"/>
    <w:rsid w:val="00781C1C"/>
    <w:rsid w:val="0078566B"/>
    <w:rsid w:val="00787C57"/>
    <w:rsid w:val="00791ABC"/>
    <w:rsid w:val="00792128"/>
    <w:rsid w:val="00796605"/>
    <w:rsid w:val="00797B08"/>
    <w:rsid w:val="007A16DE"/>
    <w:rsid w:val="007A79C7"/>
    <w:rsid w:val="007B0A81"/>
    <w:rsid w:val="007B1049"/>
    <w:rsid w:val="007B2766"/>
    <w:rsid w:val="007B4EF3"/>
    <w:rsid w:val="007B6E9F"/>
    <w:rsid w:val="007C2EFF"/>
    <w:rsid w:val="007C332B"/>
    <w:rsid w:val="007C4543"/>
    <w:rsid w:val="007D0E19"/>
    <w:rsid w:val="007D0FF9"/>
    <w:rsid w:val="007D16B6"/>
    <w:rsid w:val="007D3314"/>
    <w:rsid w:val="007D3DD8"/>
    <w:rsid w:val="007E1C5A"/>
    <w:rsid w:val="007E35E1"/>
    <w:rsid w:val="007E5D1A"/>
    <w:rsid w:val="007F019D"/>
    <w:rsid w:val="007F09A6"/>
    <w:rsid w:val="007F0A9F"/>
    <w:rsid w:val="007F3647"/>
    <w:rsid w:val="00800D3E"/>
    <w:rsid w:val="00803A1E"/>
    <w:rsid w:val="00805580"/>
    <w:rsid w:val="0081086D"/>
    <w:rsid w:val="00811B53"/>
    <w:rsid w:val="00812CAB"/>
    <w:rsid w:val="00812DC1"/>
    <w:rsid w:val="00821326"/>
    <w:rsid w:val="0082199B"/>
    <w:rsid w:val="008220E8"/>
    <w:rsid w:val="00822B13"/>
    <w:rsid w:val="00823492"/>
    <w:rsid w:val="00831015"/>
    <w:rsid w:val="008317AB"/>
    <w:rsid w:val="00832B69"/>
    <w:rsid w:val="0083719E"/>
    <w:rsid w:val="008379A5"/>
    <w:rsid w:val="008400CC"/>
    <w:rsid w:val="00845232"/>
    <w:rsid w:val="008454E6"/>
    <w:rsid w:val="00845692"/>
    <w:rsid w:val="008462D2"/>
    <w:rsid w:val="00850BDF"/>
    <w:rsid w:val="008526F1"/>
    <w:rsid w:val="00852D0F"/>
    <w:rsid w:val="008569A0"/>
    <w:rsid w:val="00870408"/>
    <w:rsid w:val="00870967"/>
    <w:rsid w:val="00872F75"/>
    <w:rsid w:val="0087370E"/>
    <w:rsid w:val="008745EC"/>
    <w:rsid w:val="00874F54"/>
    <w:rsid w:val="0087601F"/>
    <w:rsid w:val="00876CDC"/>
    <w:rsid w:val="0087722B"/>
    <w:rsid w:val="00880794"/>
    <w:rsid w:val="008879B6"/>
    <w:rsid w:val="008918C7"/>
    <w:rsid w:val="008932C8"/>
    <w:rsid w:val="00896911"/>
    <w:rsid w:val="008A2610"/>
    <w:rsid w:val="008A411C"/>
    <w:rsid w:val="008A764A"/>
    <w:rsid w:val="008A7733"/>
    <w:rsid w:val="008B5A4A"/>
    <w:rsid w:val="008B5DE9"/>
    <w:rsid w:val="008B6753"/>
    <w:rsid w:val="008C5954"/>
    <w:rsid w:val="008C672B"/>
    <w:rsid w:val="008D1AAC"/>
    <w:rsid w:val="008D20FC"/>
    <w:rsid w:val="008D2104"/>
    <w:rsid w:val="008D247B"/>
    <w:rsid w:val="008D30E3"/>
    <w:rsid w:val="008D3855"/>
    <w:rsid w:val="008D795B"/>
    <w:rsid w:val="008D79C9"/>
    <w:rsid w:val="008E1354"/>
    <w:rsid w:val="008E449C"/>
    <w:rsid w:val="008E6DF7"/>
    <w:rsid w:val="008E70C1"/>
    <w:rsid w:val="008F2EBA"/>
    <w:rsid w:val="009009DC"/>
    <w:rsid w:val="00902290"/>
    <w:rsid w:val="0090415D"/>
    <w:rsid w:val="00905A3F"/>
    <w:rsid w:val="00905E11"/>
    <w:rsid w:val="009143CE"/>
    <w:rsid w:val="00914CD1"/>
    <w:rsid w:val="009269BC"/>
    <w:rsid w:val="00927724"/>
    <w:rsid w:val="00931693"/>
    <w:rsid w:val="00933C10"/>
    <w:rsid w:val="00935F9C"/>
    <w:rsid w:val="00936070"/>
    <w:rsid w:val="00953BB3"/>
    <w:rsid w:val="00960885"/>
    <w:rsid w:val="00961370"/>
    <w:rsid w:val="0096451D"/>
    <w:rsid w:val="00964C68"/>
    <w:rsid w:val="009658FE"/>
    <w:rsid w:val="00974290"/>
    <w:rsid w:val="009753CD"/>
    <w:rsid w:val="00976005"/>
    <w:rsid w:val="00981667"/>
    <w:rsid w:val="0098364C"/>
    <w:rsid w:val="0099382B"/>
    <w:rsid w:val="009941C4"/>
    <w:rsid w:val="0099550E"/>
    <w:rsid w:val="0099648E"/>
    <w:rsid w:val="00996D9E"/>
    <w:rsid w:val="00997FB7"/>
    <w:rsid w:val="009A4B74"/>
    <w:rsid w:val="009A581A"/>
    <w:rsid w:val="009B3A9B"/>
    <w:rsid w:val="009B4A30"/>
    <w:rsid w:val="009B5FEA"/>
    <w:rsid w:val="009C0437"/>
    <w:rsid w:val="009C2143"/>
    <w:rsid w:val="009C2C93"/>
    <w:rsid w:val="009C3493"/>
    <w:rsid w:val="009C5E3C"/>
    <w:rsid w:val="009D3440"/>
    <w:rsid w:val="009D3552"/>
    <w:rsid w:val="009D6B96"/>
    <w:rsid w:val="009E029B"/>
    <w:rsid w:val="009E1759"/>
    <w:rsid w:val="009E287F"/>
    <w:rsid w:val="009E2D54"/>
    <w:rsid w:val="009E3354"/>
    <w:rsid w:val="009E460D"/>
    <w:rsid w:val="009E4993"/>
    <w:rsid w:val="009F1E32"/>
    <w:rsid w:val="009F22A8"/>
    <w:rsid w:val="00A01571"/>
    <w:rsid w:val="00A016F6"/>
    <w:rsid w:val="00A0185B"/>
    <w:rsid w:val="00A176B9"/>
    <w:rsid w:val="00A2040F"/>
    <w:rsid w:val="00A2248D"/>
    <w:rsid w:val="00A2719B"/>
    <w:rsid w:val="00A309FE"/>
    <w:rsid w:val="00A352A0"/>
    <w:rsid w:val="00A36A62"/>
    <w:rsid w:val="00A41747"/>
    <w:rsid w:val="00A423D8"/>
    <w:rsid w:val="00A42925"/>
    <w:rsid w:val="00A459F9"/>
    <w:rsid w:val="00A476EB"/>
    <w:rsid w:val="00A47810"/>
    <w:rsid w:val="00A503D7"/>
    <w:rsid w:val="00A53F9D"/>
    <w:rsid w:val="00A54C4E"/>
    <w:rsid w:val="00A64EE3"/>
    <w:rsid w:val="00A65352"/>
    <w:rsid w:val="00A71577"/>
    <w:rsid w:val="00A742AF"/>
    <w:rsid w:val="00A77EC9"/>
    <w:rsid w:val="00A80460"/>
    <w:rsid w:val="00A81699"/>
    <w:rsid w:val="00A82E12"/>
    <w:rsid w:val="00A83E57"/>
    <w:rsid w:val="00A8435F"/>
    <w:rsid w:val="00A855D9"/>
    <w:rsid w:val="00A90C16"/>
    <w:rsid w:val="00A94E8E"/>
    <w:rsid w:val="00A96970"/>
    <w:rsid w:val="00AA1289"/>
    <w:rsid w:val="00AA267A"/>
    <w:rsid w:val="00AA5A64"/>
    <w:rsid w:val="00AB1C1D"/>
    <w:rsid w:val="00AB2036"/>
    <w:rsid w:val="00AB49B2"/>
    <w:rsid w:val="00AB5D2D"/>
    <w:rsid w:val="00AB7352"/>
    <w:rsid w:val="00AC206B"/>
    <w:rsid w:val="00AC32CF"/>
    <w:rsid w:val="00AC61DF"/>
    <w:rsid w:val="00AD3140"/>
    <w:rsid w:val="00AD3212"/>
    <w:rsid w:val="00AD48F9"/>
    <w:rsid w:val="00AE2D6B"/>
    <w:rsid w:val="00AE6480"/>
    <w:rsid w:val="00AF0434"/>
    <w:rsid w:val="00AF2733"/>
    <w:rsid w:val="00AF6F75"/>
    <w:rsid w:val="00AF7793"/>
    <w:rsid w:val="00B020E7"/>
    <w:rsid w:val="00B07AA9"/>
    <w:rsid w:val="00B07B29"/>
    <w:rsid w:val="00B103F8"/>
    <w:rsid w:val="00B11B42"/>
    <w:rsid w:val="00B1375E"/>
    <w:rsid w:val="00B15C15"/>
    <w:rsid w:val="00B204F4"/>
    <w:rsid w:val="00B370DC"/>
    <w:rsid w:val="00B40388"/>
    <w:rsid w:val="00B4384A"/>
    <w:rsid w:val="00B4552B"/>
    <w:rsid w:val="00B4585E"/>
    <w:rsid w:val="00B502A0"/>
    <w:rsid w:val="00B5448D"/>
    <w:rsid w:val="00B62980"/>
    <w:rsid w:val="00B64FF4"/>
    <w:rsid w:val="00B66053"/>
    <w:rsid w:val="00B710F2"/>
    <w:rsid w:val="00B72833"/>
    <w:rsid w:val="00B72FCA"/>
    <w:rsid w:val="00B734AB"/>
    <w:rsid w:val="00B77F82"/>
    <w:rsid w:val="00B8557D"/>
    <w:rsid w:val="00B93E8A"/>
    <w:rsid w:val="00B9797C"/>
    <w:rsid w:val="00BA53AA"/>
    <w:rsid w:val="00BA60A5"/>
    <w:rsid w:val="00BB114E"/>
    <w:rsid w:val="00BB14C4"/>
    <w:rsid w:val="00BB5BD5"/>
    <w:rsid w:val="00BB5EDE"/>
    <w:rsid w:val="00BB5F0B"/>
    <w:rsid w:val="00BB7E17"/>
    <w:rsid w:val="00BC691C"/>
    <w:rsid w:val="00BD081F"/>
    <w:rsid w:val="00BD143C"/>
    <w:rsid w:val="00BD2044"/>
    <w:rsid w:val="00BD5094"/>
    <w:rsid w:val="00BD593C"/>
    <w:rsid w:val="00BD7397"/>
    <w:rsid w:val="00BD787A"/>
    <w:rsid w:val="00BE097E"/>
    <w:rsid w:val="00BE1FE4"/>
    <w:rsid w:val="00BE24DD"/>
    <w:rsid w:val="00BE3DDE"/>
    <w:rsid w:val="00BE4593"/>
    <w:rsid w:val="00BE6C5D"/>
    <w:rsid w:val="00BE6EEA"/>
    <w:rsid w:val="00BF1B25"/>
    <w:rsid w:val="00BF1F7F"/>
    <w:rsid w:val="00BF39CE"/>
    <w:rsid w:val="00BF5593"/>
    <w:rsid w:val="00BF77A2"/>
    <w:rsid w:val="00C15020"/>
    <w:rsid w:val="00C23B4F"/>
    <w:rsid w:val="00C23B60"/>
    <w:rsid w:val="00C3325D"/>
    <w:rsid w:val="00C33BB4"/>
    <w:rsid w:val="00C342F1"/>
    <w:rsid w:val="00C350D5"/>
    <w:rsid w:val="00C43E7C"/>
    <w:rsid w:val="00C509FD"/>
    <w:rsid w:val="00C51F62"/>
    <w:rsid w:val="00C52836"/>
    <w:rsid w:val="00C530D7"/>
    <w:rsid w:val="00C530DC"/>
    <w:rsid w:val="00C56C3E"/>
    <w:rsid w:val="00C637BA"/>
    <w:rsid w:val="00C65B97"/>
    <w:rsid w:val="00C6635A"/>
    <w:rsid w:val="00C66492"/>
    <w:rsid w:val="00C70A6C"/>
    <w:rsid w:val="00C76104"/>
    <w:rsid w:val="00C778F6"/>
    <w:rsid w:val="00C822DC"/>
    <w:rsid w:val="00C82D6B"/>
    <w:rsid w:val="00C83BBC"/>
    <w:rsid w:val="00C8507B"/>
    <w:rsid w:val="00C86416"/>
    <w:rsid w:val="00CA128D"/>
    <w:rsid w:val="00CA7340"/>
    <w:rsid w:val="00CB0618"/>
    <w:rsid w:val="00CB06C7"/>
    <w:rsid w:val="00CB6A07"/>
    <w:rsid w:val="00CB7525"/>
    <w:rsid w:val="00CB7EF6"/>
    <w:rsid w:val="00CC0FCC"/>
    <w:rsid w:val="00CC0FEC"/>
    <w:rsid w:val="00CC1B04"/>
    <w:rsid w:val="00CC7386"/>
    <w:rsid w:val="00CD0FB3"/>
    <w:rsid w:val="00CD2D03"/>
    <w:rsid w:val="00CD2E7A"/>
    <w:rsid w:val="00CD6588"/>
    <w:rsid w:val="00CE257F"/>
    <w:rsid w:val="00CE39A0"/>
    <w:rsid w:val="00CE4522"/>
    <w:rsid w:val="00CE4570"/>
    <w:rsid w:val="00CE62ED"/>
    <w:rsid w:val="00CF0259"/>
    <w:rsid w:val="00CF2B58"/>
    <w:rsid w:val="00D04E52"/>
    <w:rsid w:val="00D06083"/>
    <w:rsid w:val="00D23660"/>
    <w:rsid w:val="00D312E8"/>
    <w:rsid w:val="00D31FDE"/>
    <w:rsid w:val="00D32E7E"/>
    <w:rsid w:val="00D34760"/>
    <w:rsid w:val="00D366F5"/>
    <w:rsid w:val="00D37EC9"/>
    <w:rsid w:val="00D40197"/>
    <w:rsid w:val="00D51B47"/>
    <w:rsid w:val="00D52431"/>
    <w:rsid w:val="00D52A4D"/>
    <w:rsid w:val="00D619EA"/>
    <w:rsid w:val="00D64417"/>
    <w:rsid w:val="00D723D9"/>
    <w:rsid w:val="00D7363F"/>
    <w:rsid w:val="00D746A1"/>
    <w:rsid w:val="00D74CEB"/>
    <w:rsid w:val="00D76AE6"/>
    <w:rsid w:val="00D80083"/>
    <w:rsid w:val="00D80F5E"/>
    <w:rsid w:val="00D85C01"/>
    <w:rsid w:val="00D87B5F"/>
    <w:rsid w:val="00D9115B"/>
    <w:rsid w:val="00D94485"/>
    <w:rsid w:val="00D9535D"/>
    <w:rsid w:val="00DA26A8"/>
    <w:rsid w:val="00DA5336"/>
    <w:rsid w:val="00DA5DD7"/>
    <w:rsid w:val="00DA7A8C"/>
    <w:rsid w:val="00DB3A7B"/>
    <w:rsid w:val="00DC04A7"/>
    <w:rsid w:val="00DC1DCB"/>
    <w:rsid w:val="00DC5016"/>
    <w:rsid w:val="00DC52D2"/>
    <w:rsid w:val="00DC759A"/>
    <w:rsid w:val="00DD224C"/>
    <w:rsid w:val="00DD48EF"/>
    <w:rsid w:val="00DD515F"/>
    <w:rsid w:val="00DD6A34"/>
    <w:rsid w:val="00DE2B61"/>
    <w:rsid w:val="00DE3D0B"/>
    <w:rsid w:val="00DE4AED"/>
    <w:rsid w:val="00DE4F06"/>
    <w:rsid w:val="00DE5CAB"/>
    <w:rsid w:val="00E03985"/>
    <w:rsid w:val="00E05210"/>
    <w:rsid w:val="00E06C4F"/>
    <w:rsid w:val="00E07B61"/>
    <w:rsid w:val="00E11D79"/>
    <w:rsid w:val="00E132B1"/>
    <w:rsid w:val="00E138EE"/>
    <w:rsid w:val="00E14FAC"/>
    <w:rsid w:val="00E20669"/>
    <w:rsid w:val="00E20EAD"/>
    <w:rsid w:val="00E231BA"/>
    <w:rsid w:val="00E2605E"/>
    <w:rsid w:val="00E26AA3"/>
    <w:rsid w:val="00E274BE"/>
    <w:rsid w:val="00E27F83"/>
    <w:rsid w:val="00E311C3"/>
    <w:rsid w:val="00E33678"/>
    <w:rsid w:val="00E3432B"/>
    <w:rsid w:val="00E3512E"/>
    <w:rsid w:val="00E40653"/>
    <w:rsid w:val="00E41420"/>
    <w:rsid w:val="00E504E1"/>
    <w:rsid w:val="00E5376F"/>
    <w:rsid w:val="00E54652"/>
    <w:rsid w:val="00E65DD7"/>
    <w:rsid w:val="00E667D7"/>
    <w:rsid w:val="00E67DE6"/>
    <w:rsid w:val="00E71D79"/>
    <w:rsid w:val="00E73B47"/>
    <w:rsid w:val="00E73E9A"/>
    <w:rsid w:val="00E751A7"/>
    <w:rsid w:val="00E75F42"/>
    <w:rsid w:val="00E81787"/>
    <w:rsid w:val="00E844C2"/>
    <w:rsid w:val="00E86F31"/>
    <w:rsid w:val="00E87BC5"/>
    <w:rsid w:val="00E92676"/>
    <w:rsid w:val="00E92A71"/>
    <w:rsid w:val="00EA6700"/>
    <w:rsid w:val="00EA685E"/>
    <w:rsid w:val="00EB388A"/>
    <w:rsid w:val="00EB5240"/>
    <w:rsid w:val="00EC062B"/>
    <w:rsid w:val="00EC0D61"/>
    <w:rsid w:val="00EC197B"/>
    <w:rsid w:val="00EC3017"/>
    <w:rsid w:val="00EC7833"/>
    <w:rsid w:val="00ED1702"/>
    <w:rsid w:val="00ED2730"/>
    <w:rsid w:val="00ED366B"/>
    <w:rsid w:val="00ED41FD"/>
    <w:rsid w:val="00EE0E34"/>
    <w:rsid w:val="00EE12DF"/>
    <w:rsid w:val="00EE19F7"/>
    <w:rsid w:val="00EE31A1"/>
    <w:rsid w:val="00EE4AD1"/>
    <w:rsid w:val="00EE5A34"/>
    <w:rsid w:val="00EE6519"/>
    <w:rsid w:val="00EF0685"/>
    <w:rsid w:val="00F009CF"/>
    <w:rsid w:val="00F01C69"/>
    <w:rsid w:val="00F02F39"/>
    <w:rsid w:val="00F04D1B"/>
    <w:rsid w:val="00F12532"/>
    <w:rsid w:val="00F174FF"/>
    <w:rsid w:val="00F20E89"/>
    <w:rsid w:val="00F22131"/>
    <w:rsid w:val="00F23C74"/>
    <w:rsid w:val="00F31862"/>
    <w:rsid w:val="00F359AE"/>
    <w:rsid w:val="00F3650A"/>
    <w:rsid w:val="00F4189C"/>
    <w:rsid w:val="00F4764A"/>
    <w:rsid w:val="00F516ED"/>
    <w:rsid w:val="00F557A9"/>
    <w:rsid w:val="00F650D7"/>
    <w:rsid w:val="00F7131C"/>
    <w:rsid w:val="00F74D2F"/>
    <w:rsid w:val="00F75910"/>
    <w:rsid w:val="00F761D7"/>
    <w:rsid w:val="00F80162"/>
    <w:rsid w:val="00F86B89"/>
    <w:rsid w:val="00F905CD"/>
    <w:rsid w:val="00F93CC1"/>
    <w:rsid w:val="00FA286B"/>
    <w:rsid w:val="00FA5A40"/>
    <w:rsid w:val="00FA6576"/>
    <w:rsid w:val="00FA7F83"/>
    <w:rsid w:val="00FB3169"/>
    <w:rsid w:val="00FB60D3"/>
    <w:rsid w:val="00FC1765"/>
    <w:rsid w:val="00FC1FF5"/>
    <w:rsid w:val="00FD080F"/>
    <w:rsid w:val="00FD0F1E"/>
    <w:rsid w:val="00FD4283"/>
    <w:rsid w:val="00FD4F57"/>
    <w:rsid w:val="00FD5AFD"/>
    <w:rsid w:val="00FE373F"/>
    <w:rsid w:val="00FE5520"/>
    <w:rsid w:val="00FE6943"/>
    <w:rsid w:val="00FF2227"/>
    <w:rsid w:val="00FF6DC6"/>
    <w:rsid w:val="00FF7E86"/>
    <w:rsid w:val="00FF7EA5"/>
    <w:rsid w:val="0A6BABDB"/>
    <w:rsid w:val="0B0E634B"/>
    <w:rsid w:val="1E980F57"/>
    <w:rsid w:val="21C78776"/>
    <w:rsid w:val="3617462F"/>
    <w:rsid w:val="36C7C7FA"/>
    <w:rsid w:val="44CE1BC9"/>
    <w:rsid w:val="54D236AE"/>
    <w:rsid w:val="57012006"/>
    <w:rsid w:val="5701B55C"/>
    <w:rsid w:val="6BA7576B"/>
    <w:rsid w:val="6BB4D066"/>
    <w:rsid w:val="6BBF096F"/>
    <w:rsid w:val="6C6CEF5E"/>
    <w:rsid w:val="6E8AA806"/>
    <w:rsid w:val="734D9FE9"/>
    <w:rsid w:val="74C933AD"/>
    <w:rsid w:val="74EB51CF"/>
    <w:rsid w:val="76FEC431"/>
    <w:rsid w:val="7CEB0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f2e5e"/>
    </o:shapedefaults>
    <o:shapelayout v:ext="edit">
      <o:idmap v:ext="edit" data="2"/>
    </o:shapelayout>
  </w:shapeDefaults>
  <w:decimalSymbol w:val="."/>
  <w:listSeparator w:val=","/>
  <w14:docId w14:val="3F37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B7E"/>
    <w:pPr>
      <w:spacing w:before="120"/>
    </w:pPr>
    <w:rPr>
      <w:rFonts w:ascii="Verdana" w:hAnsi="Verdana"/>
      <w:szCs w:val="24"/>
    </w:rPr>
  </w:style>
  <w:style w:type="paragraph" w:styleId="Heading1">
    <w:name w:val="heading 1"/>
    <w:basedOn w:val="Normal"/>
    <w:next w:val="Normal"/>
    <w:qFormat/>
    <w:rsid w:val="00AA267A"/>
    <w:pPr>
      <w:numPr>
        <w:numId w:val="4"/>
      </w:numPr>
      <w:autoSpaceDE w:val="0"/>
      <w:autoSpaceDN w:val="0"/>
      <w:adjustRightInd w:val="0"/>
      <w:spacing w:before="360"/>
      <w:ind w:left="709" w:hanging="709"/>
      <w:outlineLvl w:val="0"/>
    </w:pPr>
    <w:rPr>
      <w:rFonts w:ascii="Arial" w:hAnsi="Arial" w:cs="Arial"/>
      <w:b/>
      <w:color w:val="000000"/>
      <w:sz w:val="32"/>
    </w:rPr>
  </w:style>
  <w:style w:type="paragraph" w:styleId="Heading2">
    <w:name w:val="heading 2"/>
    <w:basedOn w:val="Normal"/>
    <w:next w:val="Normal"/>
    <w:qFormat/>
    <w:rsid w:val="0014629C"/>
    <w:pPr>
      <w:numPr>
        <w:ilvl w:val="1"/>
        <w:numId w:val="4"/>
      </w:numPr>
      <w:autoSpaceDE w:val="0"/>
      <w:autoSpaceDN w:val="0"/>
      <w:adjustRightInd w:val="0"/>
      <w:ind w:left="709" w:hanging="709"/>
      <w:outlineLvl w:val="1"/>
    </w:pPr>
    <w:rPr>
      <w:rFonts w:ascii="Arial" w:hAnsi="Arial" w:cs="Arial"/>
      <w:b/>
      <w:color w:val="000000"/>
      <w:sz w:val="26"/>
      <w:szCs w:val="26"/>
    </w:rPr>
  </w:style>
  <w:style w:type="paragraph" w:styleId="Heading3">
    <w:name w:val="heading 3"/>
    <w:basedOn w:val="Normal"/>
    <w:next w:val="Normal"/>
    <w:qFormat/>
    <w:rsid w:val="0014629C"/>
    <w:pPr>
      <w:numPr>
        <w:ilvl w:val="2"/>
        <w:numId w:val="4"/>
      </w:numPr>
      <w:autoSpaceDE w:val="0"/>
      <w:autoSpaceDN w:val="0"/>
      <w:adjustRightInd w:val="0"/>
      <w:outlineLvl w:val="2"/>
    </w:pPr>
    <w:rPr>
      <w:rFonts w:ascii="Arial" w:hAnsi="Arial" w:cs="Arial"/>
      <w:b/>
      <w:color w:val="000000"/>
      <w:szCs w:val="20"/>
    </w:rPr>
  </w:style>
  <w:style w:type="paragraph" w:styleId="Heading4">
    <w:name w:val="heading 4"/>
    <w:basedOn w:val="Normal"/>
    <w:next w:val="Normal"/>
    <w:link w:val="Heading4Char"/>
    <w:semiHidden/>
    <w:unhideWhenUsed/>
    <w:qFormat/>
    <w:rsid w:val="0014629C"/>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4629C"/>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4629C"/>
    <w:pPr>
      <w:numPr>
        <w:ilvl w:val="5"/>
        <w:numId w:val="4"/>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14629C"/>
    <w:pPr>
      <w:numPr>
        <w:ilvl w:val="6"/>
        <w:numId w:val="4"/>
      </w:numPr>
      <w:spacing w:before="240" w:after="60"/>
      <w:outlineLvl w:val="6"/>
    </w:pPr>
    <w:rPr>
      <w:rFonts w:ascii="Calibri" w:hAnsi="Calibri"/>
      <w:sz w:val="24"/>
    </w:rPr>
  </w:style>
  <w:style w:type="paragraph" w:styleId="Heading8">
    <w:name w:val="heading 8"/>
    <w:basedOn w:val="Normal"/>
    <w:next w:val="Normal"/>
    <w:link w:val="Heading8Char"/>
    <w:semiHidden/>
    <w:unhideWhenUsed/>
    <w:qFormat/>
    <w:rsid w:val="0014629C"/>
    <w:pPr>
      <w:numPr>
        <w:ilvl w:val="7"/>
        <w:numId w:val="4"/>
      </w:numPr>
      <w:spacing w:before="240" w:after="60"/>
      <w:outlineLvl w:val="7"/>
    </w:pPr>
    <w:rPr>
      <w:rFonts w:ascii="Calibri" w:hAnsi="Calibri"/>
      <w:i/>
      <w:iCs/>
      <w:sz w:val="24"/>
    </w:rPr>
  </w:style>
  <w:style w:type="paragraph" w:styleId="Heading9">
    <w:name w:val="heading 9"/>
    <w:basedOn w:val="Normal"/>
    <w:next w:val="Normal"/>
    <w:link w:val="Heading9Char"/>
    <w:semiHidden/>
    <w:unhideWhenUsed/>
    <w:qFormat/>
    <w:rsid w:val="0014629C"/>
    <w:pPr>
      <w:numPr>
        <w:ilvl w:val="8"/>
        <w:numId w:val="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5DE2"/>
    <w:pPr>
      <w:tabs>
        <w:tab w:val="center" w:pos="4153"/>
        <w:tab w:val="right" w:pos="8306"/>
      </w:tabs>
    </w:pPr>
  </w:style>
  <w:style w:type="paragraph" w:styleId="Footer">
    <w:name w:val="footer"/>
    <w:basedOn w:val="Normal"/>
    <w:link w:val="FooterChar"/>
    <w:uiPriority w:val="99"/>
    <w:rsid w:val="004F5DE2"/>
    <w:pPr>
      <w:tabs>
        <w:tab w:val="center" w:pos="4153"/>
        <w:tab w:val="right" w:pos="8306"/>
      </w:tabs>
    </w:pPr>
  </w:style>
  <w:style w:type="paragraph" w:customStyle="1" w:styleId="Dotpoint">
    <w:name w:val="Dotpoint"/>
    <w:basedOn w:val="Normal"/>
    <w:link w:val="DotpointCharChar"/>
    <w:rsid w:val="0014629C"/>
    <w:pPr>
      <w:numPr>
        <w:numId w:val="1"/>
      </w:numPr>
      <w:tabs>
        <w:tab w:val="clear" w:pos="720"/>
        <w:tab w:val="num" w:pos="360"/>
        <w:tab w:val="left" w:pos="1134"/>
        <w:tab w:val="left" w:pos="1701"/>
        <w:tab w:val="left" w:pos="2552"/>
      </w:tabs>
      <w:ind w:left="1134" w:hanging="425"/>
    </w:pPr>
    <w:rPr>
      <w:rFonts w:cs="Arial"/>
      <w:bCs/>
      <w:szCs w:val="28"/>
      <w:lang w:eastAsia="en-US"/>
    </w:rPr>
  </w:style>
  <w:style w:type="paragraph" w:customStyle="1" w:styleId="Dotpoint2">
    <w:name w:val="Dotpoint #2"/>
    <w:basedOn w:val="Normal"/>
    <w:rsid w:val="006F4066"/>
    <w:pPr>
      <w:numPr>
        <w:ilvl w:val="1"/>
        <w:numId w:val="2"/>
      </w:numPr>
      <w:tabs>
        <w:tab w:val="clear" w:pos="1440"/>
        <w:tab w:val="num" w:pos="360"/>
      </w:tabs>
      <w:spacing w:before="60" w:after="60"/>
      <w:ind w:left="0" w:firstLine="0"/>
    </w:pPr>
    <w:rPr>
      <w:sz w:val="18"/>
      <w:szCs w:val="20"/>
    </w:rPr>
  </w:style>
  <w:style w:type="character" w:styleId="Hyperlink">
    <w:name w:val="Hyperlink"/>
    <w:uiPriority w:val="99"/>
    <w:rsid w:val="00C53354"/>
    <w:rPr>
      <w:rFonts w:cs="Times New Roman"/>
      <w:color w:val="0000FF"/>
      <w:u w:val="single"/>
    </w:rPr>
  </w:style>
  <w:style w:type="paragraph" w:customStyle="1" w:styleId="Dotpointtable">
    <w:name w:val="Dotpoint table"/>
    <w:basedOn w:val="Normal"/>
    <w:rsid w:val="006F4066"/>
    <w:pPr>
      <w:numPr>
        <w:numId w:val="3"/>
      </w:numPr>
      <w:spacing w:before="60" w:after="60"/>
    </w:pPr>
    <w:rPr>
      <w:rFonts w:cs="Arial"/>
      <w:bCs/>
      <w:sz w:val="18"/>
      <w:szCs w:val="28"/>
    </w:rPr>
  </w:style>
  <w:style w:type="paragraph" w:styleId="DocumentMap">
    <w:name w:val="Document Map"/>
    <w:basedOn w:val="Normal"/>
    <w:semiHidden/>
    <w:rsid w:val="00285568"/>
    <w:pPr>
      <w:shd w:val="clear" w:color="auto" w:fill="000080"/>
    </w:pPr>
    <w:rPr>
      <w:rFonts w:ascii="Tahoma" w:hAnsi="Tahoma" w:cs="Tahoma"/>
      <w:szCs w:val="20"/>
    </w:rPr>
  </w:style>
  <w:style w:type="paragraph" w:customStyle="1" w:styleId="TableText">
    <w:name w:val="TableText"/>
    <w:basedOn w:val="Normal"/>
    <w:rsid w:val="006F4066"/>
    <w:pPr>
      <w:spacing w:before="40" w:after="40"/>
    </w:pPr>
    <w:rPr>
      <w:szCs w:val="20"/>
    </w:rPr>
  </w:style>
  <w:style w:type="character" w:customStyle="1" w:styleId="Heading4Char">
    <w:name w:val="Heading 4 Char"/>
    <w:link w:val="Heading4"/>
    <w:semiHidden/>
    <w:rsid w:val="0014629C"/>
    <w:rPr>
      <w:rFonts w:ascii="Calibri" w:hAnsi="Calibri"/>
      <w:b/>
      <w:bCs/>
      <w:sz w:val="28"/>
      <w:szCs w:val="28"/>
    </w:rPr>
  </w:style>
  <w:style w:type="character" w:customStyle="1" w:styleId="Heading5Char">
    <w:name w:val="Heading 5 Char"/>
    <w:link w:val="Heading5"/>
    <w:semiHidden/>
    <w:rsid w:val="0014629C"/>
    <w:rPr>
      <w:rFonts w:ascii="Calibri" w:hAnsi="Calibri"/>
      <w:b/>
      <w:bCs/>
      <w:i/>
      <w:iCs/>
      <w:sz w:val="26"/>
      <w:szCs w:val="26"/>
    </w:rPr>
  </w:style>
  <w:style w:type="character" w:customStyle="1" w:styleId="Heading6Char">
    <w:name w:val="Heading 6 Char"/>
    <w:link w:val="Heading6"/>
    <w:semiHidden/>
    <w:rsid w:val="0014629C"/>
    <w:rPr>
      <w:rFonts w:ascii="Calibri" w:hAnsi="Calibri"/>
      <w:b/>
      <w:bCs/>
      <w:sz w:val="22"/>
      <w:szCs w:val="22"/>
    </w:rPr>
  </w:style>
  <w:style w:type="character" w:customStyle="1" w:styleId="Heading7Char">
    <w:name w:val="Heading 7 Char"/>
    <w:link w:val="Heading7"/>
    <w:semiHidden/>
    <w:rsid w:val="0014629C"/>
    <w:rPr>
      <w:rFonts w:ascii="Calibri" w:hAnsi="Calibri"/>
      <w:sz w:val="24"/>
      <w:szCs w:val="24"/>
    </w:rPr>
  </w:style>
  <w:style w:type="character" w:customStyle="1" w:styleId="Heading8Char">
    <w:name w:val="Heading 8 Char"/>
    <w:link w:val="Heading8"/>
    <w:semiHidden/>
    <w:rsid w:val="0014629C"/>
    <w:rPr>
      <w:rFonts w:ascii="Calibri" w:hAnsi="Calibri"/>
      <w:i/>
      <w:iCs/>
      <w:sz w:val="24"/>
      <w:szCs w:val="24"/>
    </w:rPr>
  </w:style>
  <w:style w:type="character" w:customStyle="1" w:styleId="Heading9Char">
    <w:name w:val="Heading 9 Char"/>
    <w:link w:val="Heading9"/>
    <w:semiHidden/>
    <w:rsid w:val="0014629C"/>
    <w:rPr>
      <w:rFonts w:ascii="Cambria" w:hAnsi="Cambria"/>
      <w:sz w:val="22"/>
      <w:szCs w:val="22"/>
    </w:rPr>
  </w:style>
  <w:style w:type="character" w:customStyle="1" w:styleId="DotpointCharChar">
    <w:name w:val="Dotpoint Char Char"/>
    <w:link w:val="Dotpoint"/>
    <w:rsid w:val="00976005"/>
    <w:rPr>
      <w:rFonts w:ascii="Verdana" w:hAnsi="Verdana" w:cs="Arial"/>
      <w:bCs/>
      <w:szCs w:val="28"/>
      <w:lang w:eastAsia="en-US"/>
    </w:rPr>
  </w:style>
  <w:style w:type="character" w:styleId="FollowedHyperlink">
    <w:name w:val="FollowedHyperlink"/>
    <w:rsid w:val="00976005"/>
    <w:rPr>
      <w:color w:val="800080"/>
      <w:u w:val="single"/>
    </w:rPr>
  </w:style>
  <w:style w:type="paragraph" w:styleId="ListParagraph">
    <w:name w:val="List Paragraph"/>
    <w:aliases w:val="Brief List Paragraph 1,DDM Gen Text,List Paragraph1,List Paragraph11,Recommendation,Body Numbering,L,Numbered paragraph,CV text,Table text,F5 List Paragraph,Dot pt,List Paragraph111,Medium Grid 1 - Accent 21,Numbered Paragraph,Bullets"/>
    <w:basedOn w:val="Normal"/>
    <w:link w:val="ListParagraphChar"/>
    <w:uiPriority w:val="34"/>
    <w:qFormat/>
    <w:rsid w:val="007F3647"/>
    <w:pPr>
      <w:spacing w:before="0"/>
      <w:ind w:left="720"/>
      <w:contextualSpacing/>
    </w:pPr>
    <w:rPr>
      <w:rFonts w:ascii="Calibri" w:hAnsi="Calibri" w:cs="Calibri"/>
      <w:sz w:val="24"/>
    </w:rPr>
  </w:style>
  <w:style w:type="table" w:styleId="TableGrid">
    <w:name w:val="Table Grid"/>
    <w:basedOn w:val="TableNormal"/>
    <w:uiPriority w:val="59"/>
    <w:rsid w:val="007F3647"/>
    <w:rPr>
      <w:rFonts w:ascii="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ims1">
    <w:name w:val="claims1"/>
    <w:basedOn w:val="Normal"/>
    <w:link w:val="claims1Char"/>
    <w:rsid w:val="005E6E00"/>
    <w:pPr>
      <w:widowControl w:val="0"/>
      <w:snapToGrid w:val="0"/>
      <w:spacing w:before="0"/>
      <w:jc w:val="center"/>
    </w:pPr>
    <w:rPr>
      <w:rFonts w:ascii="Times New Roman" w:hAnsi="Times New Roman" w:cs="Arial"/>
      <w:b/>
      <w:sz w:val="28"/>
      <w:szCs w:val="28"/>
      <w:lang w:val="en-US" w:eastAsia="en-US"/>
    </w:rPr>
  </w:style>
  <w:style w:type="paragraph" w:customStyle="1" w:styleId="DEWR16">
    <w:name w:val="DEWR16"/>
    <w:basedOn w:val="Normal"/>
    <w:rsid w:val="005E6E00"/>
    <w:pPr>
      <w:widowControl w:val="0"/>
      <w:snapToGrid w:val="0"/>
      <w:spacing w:before="0" w:after="240"/>
    </w:pPr>
    <w:rPr>
      <w:rFonts w:ascii="Times New Roman" w:hAnsi="Times New Roman"/>
      <w:sz w:val="24"/>
      <w:szCs w:val="20"/>
      <w:lang w:val="en-US" w:eastAsia="en-US"/>
    </w:rPr>
  </w:style>
  <w:style w:type="paragraph" w:customStyle="1" w:styleId="DEWR18">
    <w:name w:val="DEWR18"/>
    <w:basedOn w:val="Normal"/>
    <w:rsid w:val="005E6E00"/>
    <w:pPr>
      <w:widowControl w:val="0"/>
      <w:snapToGrid w:val="0"/>
      <w:spacing w:before="0" w:after="240"/>
    </w:pPr>
    <w:rPr>
      <w:rFonts w:ascii="Times New Roman" w:hAnsi="Times New Roman"/>
      <w:sz w:val="24"/>
      <w:szCs w:val="20"/>
      <w:lang w:val="en-US" w:eastAsia="en-US"/>
    </w:rPr>
  </w:style>
  <w:style w:type="character" w:customStyle="1" w:styleId="claims1Char">
    <w:name w:val="claims1 Char"/>
    <w:link w:val="claims1"/>
    <w:rsid w:val="005E6E00"/>
    <w:rPr>
      <w:rFonts w:cs="Arial"/>
      <w:b/>
      <w:sz w:val="28"/>
      <w:szCs w:val="28"/>
      <w:lang w:val="en-US" w:eastAsia="en-US"/>
    </w:rPr>
  </w:style>
  <w:style w:type="paragraph" w:styleId="BalloonText">
    <w:name w:val="Balloon Text"/>
    <w:basedOn w:val="Normal"/>
    <w:link w:val="BalloonTextChar"/>
    <w:rsid w:val="005E6E00"/>
    <w:pPr>
      <w:spacing w:before="0"/>
    </w:pPr>
    <w:rPr>
      <w:rFonts w:ascii="Tahoma" w:hAnsi="Tahoma" w:cs="Tahoma"/>
      <w:sz w:val="16"/>
      <w:szCs w:val="16"/>
    </w:rPr>
  </w:style>
  <w:style w:type="character" w:customStyle="1" w:styleId="BalloonTextChar">
    <w:name w:val="Balloon Text Char"/>
    <w:basedOn w:val="DefaultParagraphFont"/>
    <w:link w:val="BalloonText"/>
    <w:rsid w:val="005E6E00"/>
    <w:rPr>
      <w:rFonts w:ascii="Tahoma" w:hAnsi="Tahoma" w:cs="Tahoma"/>
      <w:sz w:val="16"/>
      <w:szCs w:val="16"/>
    </w:rPr>
  </w:style>
  <w:style w:type="character" w:customStyle="1" w:styleId="FooterChar">
    <w:name w:val="Footer Char"/>
    <w:basedOn w:val="DefaultParagraphFont"/>
    <w:link w:val="Footer"/>
    <w:uiPriority w:val="99"/>
    <w:rsid w:val="00A42925"/>
    <w:rPr>
      <w:rFonts w:ascii="Verdana" w:hAnsi="Verdana"/>
      <w:szCs w:val="24"/>
    </w:rPr>
  </w:style>
  <w:style w:type="paragraph" w:styleId="FootnoteText">
    <w:name w:val="footnote text"/>
    <w:basedOn w:val="Normal"/>
    <w:link w:val="FootnoteTextChar"/>
    <w:uiPriority w:val="99"/>
    <w:rsid w:val="000C0A68"/>
    <w:pPr>
      <w:spacing w:before="0"/>
    </w:pPr>
    <w:rPr>
      <w:rFonts w:ascii="Calibri" w:hAnsi="Calibri"/>
      <w:sz w:val="22"/>
      <w:szCs w:val="20"/>
    </w:rPr>
  </w:style>
  <w:style w:type="character" w:customStyle="1" w:styleId="FootnoteTextChar">
    <w:name w:val="Footnote Text Char"/>
    <w:basedOn w:val="DefaultParagraphFont"/>
    <w:link w:val="FootnoteText"/>
    <w:uiPriority w:val="99"/>
    <w:rsid w:val="000C0A68"/>
    <w:rPr>
      <w:rFonts w:ascii="Calibri" w:hAnsi="Calibri"/>
      <w:sz w:val="22"/>
    </w:rPr>
  </w:style>
  <w:style w:type="character" w:styleId="FootnoteReference">
    <w:name w:val="footnote reference"/>
    <w:basedOn w:val="DefaultParagraphFont"/>
    <w:uiPriority w:val="99"/>
    <w:rsid w:val="000C0A68"/>
    <w:rPr>
      <w:vertAlign w:val="superscript"/>
    </w:rPr>
  </w:style>
  <w:style w:type="character" w:customStyle="1" w:styleId="ListParagraphChar">
    <w:name w:val="List Paragraph Char"/>
    <w:aliases w:val="Brief List Paragraph 1 Char,DDM Gen Text Char,List Paragraph1 Char,List Paragraph11 Char,Recommendation Char,Body Numbering Char,L Char,Numbered paragraph Char,CV text Char,Table text Char,F5 List Paragraph Char,Dot pt Char"/>
    <w:link w:val="ListParagraph"/>
    <w:uiPriority w:val="34"/>
    <w:qFormat/>
    <w:locked/>
    <w:rsid w:val="000C0A68"/>
    <w:rPr>
      <w:rFonts w:ascii="Calibri" w:hAnsi="Calibri" w:cs="Calibri"/>
      <w:sz w:val="24"/>
      <w:szCs w:val="24"/>
    </w:rPr>
  </w:style>
  <w:style w:type="character" w:styleId="Strong">
    <w:name w:val="Strong"/>
    <w:qFormat/>
    <w:rsid w:val="000C0A68"/>
    <w:rPr>
      <w:b/>
      <w:bCs/>
    </w:rPr>
  </w:style>
  <w:style w:type="character" w:styleId="CommentReference">
    <w:name w:val="annotation reference"/>
    <w:basedOn w:val="DefaultParagraphFont"/>
    <w:semiHidden/>
    <w:unhideWhenUsed/>
    <w:rsid w:val="00531CB3"/>
    <w:rPr>
      <w:sz w:val="16"/>
      <w:szCs w:val="16"/>
    </w:rPr>
  </w:style>
  <w:style w:type="paragraph" w:styleId="CommentText">
    <w:name w:val="annotation text"/>
    <w:basedOn w:val="Normal"/>
    <w:link w:val="CommentTextChar"/>
    <w:unhideWhenUsed/>
    <w:rsid w:val="00531CB3"/>
    <w:rPr>
      <w:szCs w:val="20"/>
    </w:rPr>
  </w:style>
  <w:style w:type="character" w:customStyle="1" w:styleId="CommentTextChar">
    <w:name w:val="Comment Text Char"/>
    <w:basedOn w:val="DefaultParagraphFont"/>
    <w:link w:val="CommentText"/>
    <w:rsid w:val="00531CB3"/>
    <w:rPr>
      <w:rFonts w:ascii="Verdana" w:hAnsi="Verdana"/>
    </w:rPr>
  </w:style>
  <w:style w:type="paragraph" w:styleId="CommentSubject">
    <w:name w:val="annotation subject"/>
    <w:basedOn w:val="CommentText"/>
    <w:next w:val="CommentText"/>
    <w:link w:val="CommentSubjectChar"/>
    <w:semiHidden/>
    <w:unhideWhenUsed/>
    <w:rsid w:val="00531CB3"/>
    <w:rPr>
      <w:b/>
      <w:bCs/>
    </w:rPr>
  </w:style>
  <w:style w:type="character" w:customStyle="1" w:styleId="CommentSubjectChar">
    <w:name w:val="Comment Subject Char"/>
    <w:basedOn w:val="CommentTextChar"/>
    <w:link w:val="CommentSubject"/>
    <w:semiHidden/>
    <w:rsid w:val="00531CB3"/>
    <w:rPr>
      <w:rFonts w:ascii="Verdana" w:hAnsi="Verdana"/>
      <w:b/>
      <w:bCs/>
    </w:rPr>
  </w:style>
  <w:style w:type="paragraph" w:styleId="NormalWeb">
    <w:name w:val="Normal (Web)"/>
    <w:basedOn w:val="Normal"/>
    <w:uiPriority w:val="99"/>
    <w:unhideWhenUsed/>
    <w:rsid w:val="00821326"/>
    <w:pPr>
      <w:spacing w:before="100" w:beforeAutospacing="1" w:after="240"/>
    </w:pPr>
    <w:rPr>
      <w:rFonts w:ascii="Times New Roman" w:hAnsi="Times New Roman"/>
      <w:sz w:val="18"/>
      <w:szCs w:val="18"/>
    </w:rPr>
  </w:style>
  <w:style w:type="paragraph" w:styleId="Revision">
    <w:name w:val="Revision"/>
    <w:hidden/>
    <w:uiPriority w:val="99"/>
    <w:semiHidden/>
    <w:rsid w:val="000532A6"/>
    <w:rPr>
      <w:rFonts w:ascii="Verdana" w:hAnsi="Verdana"/>
      <w:szCs w:val="24"/>
    </w:rPr>
  </w:style>
  <w:style w:type="paragraph" w:customStyle="1" w:styleId="Default">
    <w:name w:val="Default"/>
    <w:rsid w:val="009C2C93"/>
    <w:pPr>
      <w:autoSpaceDE w:val="0"/>
      <w:autoSpaceDN w:val="0"/>
      <w:adjustRightInd w:val="0"/>
    </w:pPr>
    <w:rPr>
      <w:rFonts w:ascii="Arial" w:hAnsi="Arial" w:cs="Arial"/>
      <w:color w:val="000000"/>
      <w:sz w:val="24"/>
      <w:szCs w:val="24"/>
    </w:rPr>
  </w:style>
  <w:style w:type="character" w:customStyle="1" w:styleId="HeaderChar">
    <w:name w:val="Header Char"/>
    <w:link w:val="Header"/>
    <w:rsid w:val="00F3650A"/>
    <w:rPr>
      <w:rFonts w:ascii="Verdana" w:hAnsi="Verdana"/>
      <w:szCs w:val="24"/>
    </w:rPr>
  </w:style>
  <w:style w:type="paragraph" w:customStyle="1" w:styleId="Bullet">
    <w:name w:val="Bullet"/>
    <w:basedOn w:val="Normal"/>
    <w:autoRedefine/>
    <w:qFormat/>
    <w:rsid w:val="00701495"/>
    <w:pPr>
      <w:numPr>
        <w:numId w:val="5"/>
      </w:numPr>
      <w:spacing w:after="240" w:line="320" w:lineRule="exact"/>
      <w:ind w:left="714" w:hanging="357"/>
      <w:contextualSpacing/>
    </w:pPr>
    <w:rPr>
      <w:rFonts w:asciiTheme="minorHAnsi" w:eastAsiaTheme="minorHAnsi" w:hAnsiTheme="minorHAnsi" w:cs="Arial"/>
      <w:sz w:val="22"/>
      <w:szCs w:val="22"/>
      <w:lang w:eastAsia="en-US"/>
    </w:rPr>
  </w:style>
  <w:style w:type="paragraph" w:customStyle="1" w:styleId="Footnote">
    <w:name w:val="Footnote"/>
    <w:basedOn w:val="FootnoteText"/>
    <w:qFormat/>
    <w:rsid w:val="00701495"/>
    <w:pPr>
      <w:spacing w:after="120"/>
    </w:pPr>
    <w:rPr>
      <w:rFonts w:asciiTheme="minorHAnsi" w:hAnsiTheme="minorHAnsi" w:cs="Arial"/>
      <w:sz w:val="18"/>
      <w:szCs w:val="18"/>
      <w:lang w:eastAsia="en-US"/>
    </w:rPr>
  </w:style>
  <w:style w:type="table" w:styleId="GridTable2-Accent1">
    <w:name w:val="Grid Table 2 Accent 1"/>
    <w:basedOn w:val="TableNormal"/>
    <w:uiPriority w:val="47"/>
    <w:rsid w:val="00BE097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BE097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722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qFormat/>
    <w:rsid w:val="00BD143C"/>
    <w:pPr>
      <w:widowControl w:val="0"/>
      <w:autoSpaceDE w:val="0"/>
      <w:autoSpaceDN w:val="0"/>
      <w:spacing w:before="0"/>
    </w:pPr>
    <w:rPr>
      <w:rFonts w:ascii="Calibri" w:eastAsia="Calibri" w:hAnsi="Calibri" w:cs="Calibri"/>
      <w:sz w:val="22"/>
      <w:szCs w:val="22"/>
      <w:lang w:val="en-GB" w:eastAsia="en-GB" w:bidi="en-GB"/>
    </w:rPr>
  </w:style>
  <w:style w:type="paragraph" w:customStyle="1" w:styleId="EYBulletedList1">
    <w:name w:val="EY Bulleted List 1"/>
    <w:basedOn w:val="Normal"/>
    <w:rsid w:val="00BD143C"/>
    <w:pPr>
      <w:numPr>
        <w:numId w:val="10"/>
      </w:numPr>
      <w:spacing w:before="0"/>
      <w:outlineLvl w:val="0"/>
    </w:pPr>
    <w:rPr>
      <w:rFonts w:ascii="EYInterstate Light" w:hAnsi="EYInterstate Light"/>
      <w:kern w:val="12"/>
      <w:lang w:eastAsia="en-US"/>
    </w:rPr>
  </w:style>
  <w:style w:type="paragraph" w:customStyle="1" w:styleId="EYBulletedList2">
    <w:name w:val="EY Bulleted List 2"/>
    <w:basedOn w:val="Normal"/>
    <w:rsid w:val="00BD143C"/>
    <w:pPr>
      <w:numPr>
        <w:ilvl w:val="1"/>
        <w:numId w:val="10"/>
      </w:numPr>
      <w:spacing w:before="0"/>
      <w:outlineLvl w:val="0"/>
    </w:pPr>
    <w:rPr>
      <w:rFonts w:ascii="EYInterstate Light" w:hAnsi="EYInterstate Light"/>
      <w:kern w:val="12"/>
      <w:lang w:eastAsia="en-US"/>
    </w:rPr>
  </w:style>
  <w:style w:type="paragraph" w:customStyle="1" w:styleId="EYBulletedList3">
    <w:name w:val="EY Bulleted List 3"/>
    <w:basedOn w:val="Normal"/>
    <w:rsid w:val="00BD143C"/>
    <w:pPr>
      <w:numPr>
        <w:ilvl w:val="2"/>
        <w:numId w:val="10"/>
      </w:numPr>
      <w:spacing w:before="0"/>
      <w:outlineLvl w:val="0"/>
    </w:pPr>
    <w:rPr>
      <w:rFonts w:ascii="EYInterstate Light" w:hAnsi="EYInterstate Light"/>
      <w:kern w:val="12"/>
      <w:lang w:eastAsia="en-US"/>
    </w:rPr>
  </w:style>
  <w:style w:type="table" w:styleId="GridTable5Dark-Accent1">
    <w:name w:val="Grid Table 5 Dark Accent 1"/>
    <w:basedOn w:val="TableNormal"/>
    <w:uiPriority w:val="50"/>
    <w:rsid w:val="008234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A47810"/>
    <w:rPr>
      <w:color w:val="605E5C"/>
      <w:shd w:val="clear" w:color="auto" w:fill="E1DFDD"/>
    </w:rPr>
  </w:style>
  <w:style w:type="paragraph" w:customStyle="1" w:styleId="NumberedParafp">
    <w:name w:val="Numbered Para fp"/>
    <w:basedOn w:val="Normal"/>
    <w:autoRedefine/>
    <w:rsid w:val="00EE31A1"/>
    <w:pPr>
      <w:numPr>
        <w:numId w:val="19"/>
      </w:numPr>
      <w:spacing w:before="0" w:after="120"/>
    </w:pPr>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782237">
      <w:bodyDiv w:val="1"/>
      <w:marLeft w:val="0"/>
      <w:marRight w:val="0"/>
      <w:marTop w:val="0"/>
      <w:marBottom w:val="0"/>
      <w:divBdr>
        <w:top w:val="none" w:sz="0" w:space="0" w:color="auto"/>
        <w:left w:val="none" w:sz="0" w:space="0" w:color="auto"/>
        <w:bottom w:val="none" w:sz="0" w:space="0" w:color="auto"/>
        <w:right w:val="none" w:sz="0" w:space="0" w:color="auto"/>
      </w:divBdr>
      <w:divsChild>
        <w:div w:id="1782794955">
          <w:marLeft w:val="0"/>
          <w:marRight w:val="0"/>
          <w:marTop w:val="0"/>
          <w:marBottom w:val="0"/>
          <w:divBdr>
            <w:top w:val="single" w:sz="6" w:space="0" w:color="CCCCCC"/>
            <w:left w:val="none" w:sz="0" w:space="0" w:color="auto"/>
            <w:bottom w:val="single" w:sz="6" w:space="0" w:color="FFFFFF"/>
            <w:right w:val="none" w:sz="0" w:space="0" w:color="auto"/>
          </w:divBdr>
          <w:divsChild>
            <w:div w:id="1081558354">
              <w:marLeft w:val="0"/>
              <w:marRight w:val="0"/>
              <w:marTop w:val="100"/>
              <w:marBottom w:val="100"/>
              <w:divBdr>
                <w:top w:val="none" w:sz="0" w:space="0" w:color="auto"/>
                <w:left w:val="none" w:sz="0" w:space="0" w:color="auto"/>
                <w:bottom w:val="none" w:sz="0" w:space="0" w:color="auto"/>
                <w:right w:val="none" w:sz="0" w:space="0" w:color="auto"/>
              </w:divBdr>
              <w:divsChild>
                <w:div w:id="10970158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irwork.gov.au/sites/default/files/2021-10/commonwealth-child-safe-framework-fworoce-annual-statement-of-compliance-2020-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Commonwealth Child Safe Framework compliance statement 2022-23</vt:lpstr>
    </vt:vector>
  </TitlesOfParts>
  <Manager/>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Child Safe Framework compliance statement 2022-23</dc:title>
  <dc:subject>Commonwealth Child Safe Framework compliance statement 2022-23</dc:subject>
  <dc:creator/>
  <cp:keywords/>
  <dc:description/>
  <cp:lastModifiedBy/>
  <cp:revision>1</cp:revision>
  <dcterms:created xsi:type="dcterms:W3CDTF">2023-09-29T01:26:00Z</dcterms:created>
  <dcterms:modified xsi:type="dcterms:W3CDTF">2023-09-29T01:28:00Z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2023-09-29T01:28:16Z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f2707c37-cbb4-46d0-b198-9174cadb0217</vt:lpwstr>
  </property>
  <property fmtid="{D5CDD505-2E9C-101B-9397-08002B2CF9AE}" pid="8" name="MSIP_Label_79d889eb-932f-4752-8739-64d25806ef64_ContentBits">
    <vt:lpwstr>0</vt:lpwstr>
  </property>
</Properties>
</file>