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A0355" w14:textId="4D2B4C9A" w:rsidR="00131917" w:rsidRDefault="00131917" w:rsidP="00AC7A19">
      <w:pPr>
        <w:pStyle w:val="Heading1"/>
      </w:pPr>
      <w:bookmarkStart w:id="0" w:name="_Toc193368130"/>
      <w:bookmarkStart w:id="1" w:name="_Toc193439320"/>
      <w:bookmarkStart w:id="2" w:name="_Toc193445164"/>
      <w:r w:rsidRPr="00131917">
        <w:t>Which Fair Work</w:t>
      </w:r>
      <w:r>
        <w:t xml:space="preserve"> </w:t>
      </w:r>
      <w:r w:rsidRPr="00131917">
        <w:t>can help you?</w:t>
      </w:r>
      <w:bookmarkEnd w:id="0"/>
      <w:bookmarkEnd w:id="1"/>
      <w:bookmarkEnd w:id="2"/>
    </w:p>
    <w:p w14:paraId="5619B50F" w14:textId="77777777" w:rsidR="00131917" w:rsidRDefault="00131917" w:rsidP="00131917">
      <w:pPr>
        <w:pStyle w:val="Paragraphtext"/>
      </w:pPr>
      <w:r>
        <w:t xml:space="preserve">There are 2 different Fair Work agencies in Australia. </w:t>
      </w:r>
    </w:p>
    <w:p w14:paraId="4F6FFFA7" w14:textId="262AB135" w:rsidR="00131917" w:rsidRDefault="00131917" w:rsidP="00131917">
      <w:pPr>
        <w:pStyle w:val="Paragraphtext"/>
      </w:pPr>
      <w:r>
        <w:t xml:space="preserve">They are called the </w:t>
      </w:r>
      <w:r w:rsidRPr="00AB13A4">
        <w:rPr>
          <w:b/>
          <w:bCs/>
        </w:rPr>
        <w:t>Fair Work Ombudsman</w:t>
      </w:r>
      <w:r>
        <w:t xml:space="preserve"> and the </w:t>
      </w:r>
      <w:r w:rsidRPr="00AB13A4">
        <w:rPr>
          <w:b/>
          <w:bCs/>
        </w:rPr>
        <w:t>Fair Work Commission</w:t>
      </w:r>
      <w:r>
        <w:t>.</w:t>
      </w:r>
    </w:p>
    <w:p w14:paraId="6A097938" w14:textId="6F579765" w:rsidR="00131917" w:rsidRDefault="00131917" w:rsidP="00131917">
      <w:pPr>
        <w:pStyle w:val="Paragraphtext"/>
      </w:pPr>
      <w:r>
        <w:t xml:space="preserve">While they sound similar, they’re 2 separate government bodies and help with different things. </w:t>
      </w:r>
    </w:p>
    <w:p w14:paraId="60AA5475" w14:textId="77777777" w:rsidR="000A63E6" w:rsidRDefault="00131917" w:rsidP="000A63E6">
      <w:pPr>
        <w:pStyle w:val="Paragraphtext"/>
      </w:pPr>
      <w:r>
        <w:t>This resource will help you to work out which Fair Work agency to go to for help and information.</w:t>
      </w:r>
      <w:bookmarkStart w:id="3" w:name="_Toc193368131"/>
      <w:bookmarkStart w:id="4" w:name="_Toc193439321"/>
      <w:bookmarkStart w:id="5" w:name="_Toc193445165"/>
      <w:r w:rsidR="000A63E6">
        <w:br w:type="page"/>
      </w:r>
    </w:p>
    <w:p w14:paraId="1FF89CC1" w14:textId="736ABB8F" w:rsidR="005122B4" w:rsidRDefault="00406E70" w:rsidP="000A63E6">
      <w:pPr>
        <w:pStyle w:val="Heading2"/>
      </w:pPr>
      <w:r>
        <w:lastRenderedPageBreak/>
        <w:t>I need help with…</w:t>
      </w:r>
      <w:bookmarkEnd w:id="3"/>
      <w:bookmarkEnd w:id="4"/>
      <w:bookmarkEnd w:id="5"/>
    </w:p>
    <w:p w14:paraId="5CE4FB73" w14:textId="333B3048" w:rsidR="00406E70" w:rsidRDefault="00547D59" w:rsidP="00547D59">
      <w:pPr>
        <w:pStyle w:val="Paragraphtext"/>
      </w:pPr>
      <w:r>
        <w:t>Use the quick navigation menu below to skip</w:t>
      </w:r>
      <w:r w:rsidR="009331A8">
        <w:t xml:space="preserve"> straight</w:t>
      </w:r>
      <w:r>
        <w:t xml:space="preserve"> to the topic you </w:t>
      </w:r>
      <w:r w:rsidR="00694FFF">
        <w:t>are interested</w:t>
      </w:r>
      <w:r>
        <w:t xml:space="preserve"> in</w:t>
      </w:r>
    </w:p>
    <w:p w14:paraId="427F6444" w14:textId="644B0D0B" w:rsidR="006B477F" w:rsidRDefault="000171C4" w:rsidP="006B477F">
      <w:pPr>
        <w:pStyle w:val="TOC1"/>
        <w:tabs>
          <w:tab w:val="right" w:leader="dot" w:pos="9016"/>
        </w:tabs>
        <w:rPr>
          <w:rFonts w:asciiTheme="minorHAnsi" w:eastAsiaTheme="minorEastAsia" w:hAnsiTheme="minorHAnsi"/>
          <w:noProof/>
          <w:szCs w:val="24"/>
          <w:lang w:eastAsia="en-AU"/>
        </w:rPr>
      </w:pPr>
      <w:r>
        <w:rPr>
          <w:b/>
        </w:rPr>
        <w:fldChar w:fldCharType="begin"/>
      </w:r>
      <w:r>
        <w:rPr>
          <w:b/>
        </w:rPr>
        <w:instrText xml:space="preserve"> TOC \o "1-2" \h \z \u </w:instrText>
      </w:r>
      <w:r>
        <w:rPr>
          <w:b/>
        </w:rPr>
        <w:fldChar w:fldCharType="separate"/>
      </w:r>
    </w:p>
    <w:p w14:paraId="2C364A3D" w14:textId="5F3E32F6" w:rsidR="006B477F" w:rsidRDefault="006B477F">
      <w:pPr>
        <w:pStyle w:val="TOC2"/>
        <w:tabs>
          <w:tab w:val="right" w:leader="dot" w:pos="9016"/>
        </w:tabs>
        <w:rPr>
          <w:rFonts w:asciiTheme="minorHAnsi" w:eastAsiaTheme="minorEastAsia" w:hAnsiTheme="minorHAnsi"/>
          <w:noProof/>
          <w:szCs w:val="24"/>
          <w:lang w:eastAsia="en-AU"/>
        </w:rPr>
      </w:pPr>
      <w:hyperlink w:anchor="_Toc193445166" w:history="1">
        <w:r w:rsidRPr="006E272B">
          <w:rPr>
            <w:rStyle w:val="Hyperlink"/>
            <w:noProof/>
          </w:rPr>
          <w:t>The Fair Work Ombudsman</w:t>
        </w:r>
        <w:r>
          <w:rPr>
            <w:noProof/>
            <w:webHidden/>
          </w:rPr>
          <w:tab/>
        </w:r>
        <w:r>
          <w:rPr>
            <w:noProof/>
            <w:webHidden/>
          </w:rPr>
          <w:fldChar w:fldCharType="begin"/>
        </w:r>
        <w:r>
          <w:rPr>
            <w:noProof/>
            <w:webHidden/>
          </w:rPr>
          <w:instrText xml:space="preserve"> PAGEREF _Toc193445166 \h </w:instrText>
        </w:r>
        <w:r>
          <w:rPr>
            <w:noProof/>
            <w:webHidden/>
          </w:rPr>
        </w:r>
        <w:r>
          <w:rPr>
            <w:noProof/>
            <w:webHidden/>
          </w:rPr>
          <w:fldChar w:fldCharType="separate"/>
        </w:r>
        <w:r>
          <w:rPr>
            <w:noProof/>
            <w:webHidden/>
          </w:rPr>
          <w:t>3</w:t>
        </w:r>
        <w:r>
          <w:rPr>
            <w:noProof/>
            <w:webHidden/>
          </w:rPr>
          <w:fldChar w:fldCharType="end"/>
        </w:r>
      </w:hyperlink>
    </w:p>
    <w:p w14:paraId="39CACF37" w14:textId="28B68C09" w:rsidR="006B477F" w:rsidRDefault="006B477F">
      <w:pPr>
        <w:pStyle w:val="TOC2"/>
        <w:tabs>
          <w:tab w:val="right" w:leader="dot" w:pos="9016"/>
        </w:tabs>
        <w:rPr>
          <w:rFonts w:asciiTheme="minorHAnsi" w:eastAsiaTheme="minorEastAsia" w:hAnsiTheme="minorHAnsi"/>
          <w:noProof/>
          <w:szCs w:val="24"/>
          <w:lang w:eastAsia="en-AU"/>
        </w:rPr>
      </w:pPr>
      <w:hyperlink w:anchor="_Toc193445167" w:history="1">
        <w:r w:rsidRPr="006E272B">
          <w:rPr>
            <w:rStyle w:val="Hyperlink"/>
            <w:noProof/>
          </w:rPr>
          <w:t>The Fair Work Commission</w:t>
        </w:r>
        <w:r>
          <w:rPr>
            <w:noProof/>
            <w:webHidden/>
          </w:rPr>
          <w:tab/>
        </w:r>
        <w:r>
          <w:rPr>
            <w:noProof/>
            <w:webHidden/>
          </w:rPr>
          <w:fldChar w:fldCharType="begin"/>
        </w:r>
        <w:r>
          <w:rPr>
            <w:noProof/>
            <w:webHidden/>
          </w:rPr>
          <w:instrText xml:space="preserve"> PAGEREF _Toc193445167 \h </w:instrText>
        </w:r>
        <w:r>
          <w:rPr>
            <w:noProof/>
            <w:webHidden/>
          </w:rPr>
        </w:r>
        <w:r>
          <w:rPr>
            <w:noProof/>
            <w:webHidden/>
          </w:rPr>
          <w:fldChar w:fldCharType="separate"/>
        </w:r>
        <w:r>
          <w:rPr>
            <w:noProof/>
            <w:webHidden/>
          </w:rPr>
          <w:t>4</w:t>
        </w:r>
        <w:r>
          <w:rPr>
            <w:noProof/>
            <w:webHidden/>
          </w:rPr>
          <w:fldChar w:fldCharType="end"/>
        </w:r>
      </w:hyperlink>
    </w:p>
    <w:p w14:paraId="347C4EA4" w14:textId="7B731287" w:rsidR="006B477F" w:rsidRDefault="006B477F">
      <w:pPr>
        <w:pStyle w:val="TOC2"/>
        <w:tabs>
          <w:tab w:val="right" w:leader="dot" w:pos="9016"/>
        </w:tabs>
        <w:rPr>
          <w:rFonts w:asciiTheme="minorHAnsi" w:eastAsiaTheme="minorEastAsia" w:hAnsiTheme="minorHAnsi"/>
          <w:noProof/>
          <w:szCs w:val="24"/>
          <w:lang w:eastAsia="en-AU"/>
        </w:rPr>
      </w:pPr>
      <w:hyperlink w:anchor="_Toc193445168" w:history="1">
        <w:r w:rsidRPr="006E272B">
          <w:rPr>
            <w:rStyle w:val="Hyperlink"/>
            <w:noProof/>
          </w:rPr>
          <w:t>Pay</w:t>
        </w:r>
        <w:r>
          <w:rPr>
            <w:noProof/>
            <w:webHidden/>
          </w:rPr>
          <w:tab/>
        </w:r>
        <w:r>
          <w:rPr>
            <w:noProof/>
            <w:webHidden/>
          </w:rPr>
          <w:fldChar w:fldCharType="begin"/>
        </w:r>
        <w:r>
          <w:rPr>
            <w:noProof/>
            <w:webHidden/>
          </w:rPr>
          <w:instrText xml:space="preserve"> PAGEREF _Toc193445168 \h </w:instrText>
        </w:r>
        <w:r>
          <w:rPr>
            <w:noProof/>
            <w:webHidden/>
          </w:rPr>
        </w:r>
        <w:r>
          <w:rPr>
            <w:noProof/>
            <w:webHidden/>
          </w:rPr>
          <w:fldChar w:fldCharType="separate"/>
        </w:r>
        <w:r>
          <w:rPr>
            <w:noProof/>
            <w:webHidden/>
          </w:rPr>
          <w:t>6</w:t>
        </w:r>
        <w:r>
          <w:rPr>
            <w:noProof/>
            <w:webHidden/>
          </w:rPr>
          <w:fldChar w:fldCharType="end"/>
        </w:r>
      </w:hyperlink>
    </w:p>
    <w:p w14:paraId="1FE1C55E" w14:textId="65EF9027" w:rsidR="006B477F" w:rsidRDefault="006B477F">
      <w:pPr>
        <w:pStyle w:val="TOC2"/>
        <w:tabs>
          <w:tab w:val="right" w:leader="dot" w:pos="9016"/>
        </w:tabs>
        <w:rPr>
          <w:rFonts w:asciiTheme="minorHAnsi" w:eastAsiaTheme="minorEastAsia" w:hAnsiTheme="minorHAnsi"/>
          <w:noProof/>
          <w:szCs w:val="24"/>
          <w:lang w:eastAsia="en-AU"/>
        </w:rPr>
      </w:pPr>
      <w:hyperlink w:anchor="_Toc193445169" w:history="1">
        <w:r w:rsidRPr="006E272B">
          <w:rPr>
            <w:rStyle w:val="Hyperlink"/>
            <w:noProof/>
          </w:rPr>
          <w:t>Leave</w:t>
        </w:r>
        <w:r>
          <w:rPr>
            <w:noProof/>
            <w:webHidden/>
          </w:rPr>
          <w:tab/>
        </w:r>
        <w:r>
          <w:rPr>
            <w:noProof/>
            <w:webHidden/>
          </w:rPr>
          <w:fldChar w:fldCharType="begin"/>
        </w:r>
        <w:r>
          <w:rPr>
            <w:noProof/>
            <w:webHidden/>
          </w:rPr>
          <w:instrText xml:space="preserve"> PAGEREF _Toc193445169 \h </w:instrText>
        </w:r>
        <w:r>
          <w:rPr>
            <w:noProof/>
            <w:webHidden/>
          </w:rPr>
        </w:r>
        <w:r>
          <w:rPr>
            <w:noProof/>
            <w:webHidden/>
          </w:rPr>
          <w:fldChar w:fldCharType="separate"/>
        </w:r>
        <w:r>
          <w:rPr>
            <w:noProof/>
            <w:webHidden/>
          </w:rPr>
          <w:t>7</w:t>
        </w:r>
        <w:r>
          <w:rPr>
            <w:noProof/>
            <w:webHidden/>
          </w:rPr>
          <w:fldChar w:fldCharType="end"/>
        </w:r>
      </w:hyperlink>
    </w:p>
    <w:p w14:paraId="335D6E2E" w14:textId="4112C68E" w:rsidR="006B477F" w:rsidRDefault="006B477F">
      <w:pPr>
        <w:pStyle w:val="TOC2"/>
        <w:tabs>
          <w:tab w:val="right" w:leader="dot" w:pos="9016"/>
        </w:tabs>
        <w:rPr>
          <w:rFonts w:asciiTheme="minorHAnsi" w:eastAsiaTheme="minorEastAsia" w:hAnsiTheme="minorHAnsi"/>
          <w:noProof/>
          <w:szCs w:val="24"/>
          <w:lang w:eastAsia="en-AU"/>
        </w:rPr>
      </w:pPr>
      <w:hyperlink w:anchor="_Toc193445170" w:history="1">
        <w:r w:rsidRPr="006E272B">
          <w:rPr>
            <w:rStyle w:val="Hyperlink"/>
            <w:noProof/>
          </w:rPr>
          <w:t>Hours of work and breaks</w:t>
        </w:r>
        <w:r>
          <w:rPr>
            <w:noProof/>
            <w:webHidden/>
          </w:rPr>
          <w:tab/>
        </w:r>
        <w:r>
          <w:rPr>
            <w:noProof/>
            <w:webHidden/>
          </w:rPr>
          <w:fldChar w:fldCharType="begin"/>
        </w:r>
        <w:r>
          <w:rPr>
            <w:noProof/>
            <w:webHidden/>
          </w:rPr>
          <w:instrText xml:space="preserve"> PAGEREF _Toc193445170 \h </w:instrText>
        </w:r>
        <w:r>
          <w:rPr>
            <w:noProof/>
            <w:webHidden/>
          </w:rPr>
        </w:r>
        <w:r>
          <w:rPr>
            <w:noProof/>
            <w:webHidden/>
          </w:rPr>
          <w:fldChar w:fldCharType="separate"/>
        </w:r>
        <w:r>
          <w:rPr>
            <w:noProof/>
            <w:webHidden/>
          </w:rPr>
          <w:t>9</w:t>
        </w:r>
        <w:r>
          <w:rPr>
            <w:noProof/>
            <w:webHidden/>
          </w:rPr>
          <w:fldChar w:fldCharType="end"/>
        </w:r>
      </w:hyperlink>
    </w:p>
    <w:p w14:paraId="2258BC0C" w14:textId="701BC1E0" w:rsidR="006B477F" w:rsidRDefault="006B477F">
      <w:pPr>
        <w:pStyle w:val="TOC2"/>
        <w:tabs>
          <w:tab w:val="right" w:leader="dot" w:pos="9016"/>
        </w:tabs>
        <w:rPr>
          <w:rFonts w:asciiTheme="minorHAnsi" w:eastAsiaTheme="minorEastAsia" w:hAnsiTheme="minorHAnsi"/>
          <w:noProof/>
          <w:szCs w:val="24"/>
          <w:lang w:eastAsia="en-AU"/>
        </w:rPr>
      </w:pPr>
      <w:hyperlink w:anchor="_Toc193445171" w:history="1">
        <w:r w:rsidRPr="006E272B">
          <w:rPr>
            <w:rStyle w:val="Hyperlink"/>
            <w:noProof/>
            <w:lang w:val="en-US"/>
          </w:rPr>
          <w:t>Right to disconnect</w:t>
        </w:r>
        <w:r>
          <w:rPr>
            <w:noProof/>
            <w:webHidden/>
          </w:rPr>
          <w:tab/>
        </w:r>
        <w:r>
          <w:rPr>
            <w:noProof/>
            <w:webHidden/>
          </w:rPr>
          <w:fldChar w:fldCharType="begin"/>
        </w:r>
        <w:r>
          <w:rPr>
            <w:noProof/>
            <w:webHidden/>
          </w:rPr>
          <w:instrText xml:space="preserve"> PAGEREF _Toc193445171 \h </w:instrText>
        </w:r>
        <w:r>
          <w:rPr>
            <w:noProof/>
            <w:webHidden/>
          </w:rPr>
        </w:r>
        <w:r>
          <w:rPr>
            <w:noProof/>
            <w:webHidden/>
          </w:rPr>
          <w:fldChar w:fldCharType="separate"/>
        </w:r>
        <w:r>
          <w:rPr>
            <w:noProof/>
            <w:webHidden/>
          </w:rPr>
          <w:t>9</w:t>
        </w:r>
        <w:r>
          <w:rPr>
            <w:noProof/>
            <w:webHidden/>
          </w:rPr>
          <w:fldChar w:fldCharType="end"/>
        </w:r>
      </w:hyperlink>
    </w:p>
    <w:p w14:paraId="4132C9F6" w14:textId="3E1DC314" w:rsidR="006B477F" w:rsidRDefault="006B477F">
      <w:pPr>
        <w:pStyle w:val="TOC2"/>
        <w:tabs>
          <w:tab w:val="right" w:leader="dot" w:pos="9016"/>
        </w:tabs>
        <w:rPr>
          <w:rFonts w:asciiTheme="minorHAnsi" w:eastAsiaTheme="minorEastAsia" w:hAnsiTheme="minorHAnsi"/>
          <w:noProof/>
          <w:szCs w:val="24"/>
          <w:lang w:eastAsia="en-AU"/>
        </w:rPr>
      </w:pPr>
      <w:hyperlink w:anchor="_Toc193445172" w:history="1">
        <w:r w:rsidRPr="006E272B">
          <w:rPr>
            <w:rStyle w:val="Hyperlink"/>
            <w:noProof/>
          </w:rPr>
          <w:t>Ending employment</w:t>
        </w:r>
        <w:r>
          <w:rPr>
            <w:noProof/>
            <w:webHidden/>
          </w:rPr>
          <w:tab/>
        </w:r>
        <w:r>
          <w:rPr>
            <w:noProof/>
            <w:webHidden/>
          </w:rPr>
          <w:fldChar w:fldCharType="begin"/>
        </w:r>
        <w:r>
          <w:rPr>
            <w:noProof/>
            <w:webHidden/>
          </w:rPr>
          <w:instrText xml:space="preserve"> PAGEREF _Toc193445172 \h </w:instrText>
        </w:r>
        <w:r>
          <w:rPr>
            <w:noProof/>
            <w:webHidden/>
          </w:rPr>
        </w:r>
        <w:r>
          <w:rPr>
            <w:noProof/>
            <w:webHidden/>
          </w:rPr>
          <w:fldChar w:fldCharType="separate"/>
        </w:r>
        <w:r>
          <w:rPr>
            <w:noProof/>
            <w:webHidden/>
          </w:rPr>
          <w:t>10</w:t>
        </w:r>
        <w:r>
          <w:rPr>
            <w:noProof/>
            <w:webHidden/>
          </w:rPr>
          <w:fldChar w:fldCharType="end"/>
        </w:r>
      </w:hyperlink>
    </w:p>
    <w:p w14:paraId="547AC5A5" w14:textId="578AEC2D" w:rsidR="006B477F" w:rsidRDefault="006B477F">
      <w:pPr>
        <w:pStyle w:val="TOC2"/>
        <w:tabs>
          <w:tab w:val="right" w:leader="dot" w:pos="9016"/>
        </w:tabs>
        <w:rPr>
          <w:rFonts w:asciiTheme="minorHAnsi" w:eastAsiaTheme="minorEastAsia" w:hAnsiTheme="minorHAnsi"/>
          <w:noProof/>
          <w:szCs w:val="24"/>
          <w:lang w:eastAsia="en-AU"/>
        </w:rPr>
      </w:pPr>
      <w:hyperlink w:anchor="_Toc193445173" w:history="1">
        <w:r w:rsidRPr="006E272B">
          <w:rPr>
            <w:rStyle w:val="Hyperlink"/>
            <w:noProof/>
          </w:rPr>
          <w:t>Unfair dismissal</w:t>
        </w:r>
        <w:r>
          <w:rPr>
            <w:noProof/>
            <w:webHidden/>
          </w:rPr>
          <w:tab/>
        </w:r>
        <w:r>
          <w:rPr>
            <w:noProof/>
            <w:webHidden/>
          </w:rPr>
          <w:fldChar w:fldCharType="begin"/>
        </w:r>
        <w:r>
          <w:rPr>
            <w:noProof/>
            <w:webHidden/>
          </w:rPr>
          <w:instrText xml:space="preserve"> PAGEREF _Toc193445173 \h </w:instrText>
        </w:r>
        <w:r>
          <w:rPr>
            <w:noProof/>
            <w:webHidden/>
          </w:rPr>
        </w:r>
        <w:r>
          <w:rPr>
            <w:noProof/>
            <w:webHidden/>
          </w:rPr>
          <w:fldChar w:fldCharType="separate"/>
        </w:r>
        <w:r>
          <w:rPr>
            <w:noProof/>
            <w:webHidden/>
          </w:rPr>
          <w:t>11</w:t>
        </w:r>
        <w:r>
          <w:rPr>
            <w:noProof/>
            <w:webHidden/>
          </w:rPr>
          <w:fldChar w:fldCharType="end"/>
        </w:r>
      </w:hyperlink>
    </w:p>
    <w:p w14:paraId="04FD3EA2" w14:textId="7683D95A" w:rsidR="006B477F" w:rsidRDefault="006B477F">
      <w:pPr>
        <w:pStyle w:val="TOC2"/>
        <w:tabs>
          <w:tab w:val="right" w:leader="dot" w:pos="9016"/>
        </w:tabs>
        <w:rPr>
          <w:rFonts w:asciiTheme="minorHAnsi" w:eastAsiaTheme="minorEastAsia" w:hAnsiTheme="minorHAnsi"/>
          <w:noProof/>
          <w:szCs w:val="24"/>
          <w:lang w:eastAsia="en-AU"/>
        </w:rPr>
      </w:pPr>
      <w:hyperlink w:anchor="_Toc193445174" w:history="1">
        <w:r w:rsidRPr="006E272B">
          <w:rPr>
            <w:rStyle w:val="Hyperlink"/>
            <w:noProof/>
          </w:rPr>
          <w:t>Regulated workers</w:t>
        </w:r>
        <w:r>
          <w:rPr>
            <w:noProof/>
            <w:webHidden/>
          </w:rPr>
          <w:tab/>
        </w:r>
        <w:r>
          <w:rPr>
            <w:noProof/>
            <w:webHidden/>
          </w:rPr>
          <w:fldChar w:fldCharType="begin"/>
        </w:r>
        <w:r>
          <w:rPr>
            <w:noProof/>
            <w:webHidden/>
          </w:rPr>
          <w:instrText xml:space="preserve"> PAGEREF _Toc193445174 \h </w:instrText>
        </w:r>
        <w:r>
          <w:rPr>
            <w:noProof/>
            <w:webHidden/>
          </w:rPr>
        </w:r>
        <w:r>
          <w:rPr>
            <w:noProof/>
            <w:webHidden/>
          </w:rPr>
          <w:fldChar w:fldCharType="separate"/>
        </w:r>
        <w:r>
          <w:rPr>
            <w:noProof/>
            <w:webHidden/>
          </w:rPr>
          <w:t>13</w:t>
        </w:r>
        <w:r>
          <w:rPr>
            <w:noProof/>
            <w:webHidden/>
          </w:rPr>
          <w:fldChar w:fldCharType="end"/>
        </w:r>
      </w:hyperlink>
    </w:p>
    <w:p w14:paraId="025891B7" w14:textId="47C03493" w:rsidR="006B477F" w:rsidRDefault="006B477F">
      <w:pPr>
        <w:pStyle w:val="TOC2"/>
        <w:tabs>
          <w:tab w:val="right" w:leader="dot" w:pos="9016"/>
        </w:tabs>
        <w:rPr>
          <w:rFonts w:asciiTheme="minorHAnsi" w:eastAsiaTheme="minorEastAsia" w:hAnsiTheme="minorHAnsi"/>
          <w:noProof/>
          <w:szCs w:val="24"/>
          <w:lang w:eastAsia="en-AU"/>
        </w:rPr>
      </w:pPr>
      <w:hyperlink w:anchor="_Toc193445175" w:history="1">
        <w:r w:rsidRPr="006E272B">
          <w:rPr>
            <w:rStyle w:val="Hyperlink"/>
            <w:noProof/>
          </w:rPr>
          <w:t>Agreements</w:t>
        </w:r>
        <w:r>
          <w:rPr>
            <w:noProof/>
            <w:webHidden/>
          </w:rPr>
          <w:tab/>
        </w:r>
        <w:r>
          <w:rPr>
            <w:noProof/>
            <w:webHidden/>
          </w:rPr>
          <w:fldChar w:fldCharType="begin"/>
        </w:r>
        <w:r>
          <w:rPr>
            <w:noProof/>
            <w:webHidden/>
          </w:rPr>
          <w:instrText xml:space="preserve"> PAGEREF _Toc193445175 \h </w:instrText>
        </w:r>
        <w:r>
          <w:rPr>
            <w:noProof/>
            <w:webHidden/>
          </w:rPr>
        </w:r>
        <w:r>
          <w:rPr>
            <w:noProof/>
            <w:webHidden/>
          </w:rPr>
          <w:fldChar w:fldCharType="separate"/>
        </w:r>
        <w:r>
          <w:rPr>
            <w:noProof/>
            <w:webHidden/>
          </w:rPr>
          <w:t>14</w:t>
        </w:r>
        <w:r>
          <w:rPr>
            <w:noProof/>
            <w:webHidden/>
          </w:rPr>
          <w:fldChar w:fldCharType="end"/>
        </w:r>
      </w:hyperlink>
    </w:p>
    <w:p w14:paraId="1ADACA30" w14:textId="7D0240C7" w:rsidR="006B477F" w:rsidRDefault="006B477F">
      <w:pPr>
        <w:pStyle w:val="TOC2"/>
        <w:tabs>
          <w:tab w:val="right" w:leader="dot" w:pos="9016"/>
        </w:tabs>
        <w:rPr>
          <w:rFonts w:asciiTheme="minorHAnsi" w:eastAsiaTheme="minorEastAsia" w:hAnsiTheme="minorHAnsi"/>
          <w:noProof/>
          <w:szCs w:val="24"/>
          <w:lang w:eastAsia="en-AU"/>
        </w:rPr>
      </w:pPr>
      <w:hyperlink w:anchor="_Toc193445176" w:history="1">
        <w:r w:rsidRPr="006E272B">
          <w:rPr>
            <w:rStyle w:val="Hyperlink"/>
            <w:noProof/>
          </w:rPr>
          <w:t>Industrial action</w:t>
        </w:r>
        <w:r>
          <w:rPr>
            <w:noProof/>
            <w:webHidden/>
          </w:rPr>
          <w:tab/>
        </w:r>
        <w:r>
          <w:rPr>
            <w:noProof/>
            <w:webHidden/>
          </w:rPr>
          <w:fldChar w:fldCharType="begin"/>
        </w:r>
        <w:r>
          <w:rPr>
            <w:noProof/>
            <w:webHidden/>
          </w:rPr>
          <w:instrText xml:space="preserve"> PAGEREF _Toc193445176 \h </w:instrText>
        </w:r>
        <w:r>
          <w:rPr>
            <w:noProof/>
            <w:webHidden/>
          </w:rPr>
        </w:r>
        <w:r>
          <w:rPr>
            <w:noProof/>
            <w:webHidden/>
          </w:rPr>
          <w:fldChar w:fldCharType="separate"/>
        </w:r>
        <w:r>
          <w:rPr>
            <w:noProof/>
            <w:webHidden/>
          </w:rPr>
          <w:t>15</w:t>
        </w:r>
        <w:r>
          <w:rPr>
            <w:noProof/>
            <w:webHidden/>
          </w:rPr>
          <w:fldChar w:fldCharType="end"/>
        </w:r>
      </w:hyperlink>
    </w:p>
    <w:p w14:paraId="568B4976" w14:textId="75B53961" w:rsidR="006B477F" w:rsidRDefault="006B477F">
      <w:pPr>
        <w:pStyle w:val="TOC2"/>
        <w:tabs>
          <w:tab w:val="right" w:leader="dot" w:pos="9016"/>
        </w:tabs>
        <w:rPr>
          <w:rFonts w:asciiTheme="minorHAnsi" w:eastAsiaTheme="minorEastAsia" w:hAnsiTheme="minorHAnsi"/>
          <w:noProof/>
          <w:szCs w:val="24"/>
          <w:lang w:eastAsia="en-AU"/>
        </w:rPr>
      </w:pPr>
      <w:hyperlink w:anchor="_Toc193445177" w:history="1">
        <w:r w:rsidRPr="006E272B">
          <w:rPr>
            <w:rStyle w:val="Hyperlink"/>
            <w:noProof/>
            <w:lang w:val="en-US"/>
          </w:rPr>
          <w:t>Entry permits</w:t>
        </w:r>
        <w:r>
          <w:rPr>
            <w:noProof/>
            <w:webHidden/>
          </w:rPr>
          <w:tab/>
        </w:r>
        <w:r>
          <w:rPr>
            <w:noProof/>
            <w:webHidden/>
          </w:rPr>
          <w:fldChar w:fldCharType="begin"/>
        </w:r>
        <w:r>
          <w:rPr>
            <w:noProof/>
            <w:webHidden/>
          </w:rPr>
          <w:instrText xml:space="preserve"> PAGEREF _Toc193445177 \h </w:instrText>
        </w:r>
        <w:r>
          <w:rPr>
            <w:noProof/>
            <w:webHidden/>
          </w:rPr>
        </w:r>
        <w:r>
          <w:rPr>
            <w:noProof/>
            <w:webHidden/>
          </w:rPr>
          <w:fldChar w:fldCharType="separate"/>
        </w:r>
        <w:r>
          <w:rPr>
            <w:noProof/>
            <w:webHidden/>
          </w:rPr>
          <w:t>16</w:t>
        </w:r>
        <w:r>
          <w:rPr>
            <w:noProof/>
            <w:webHidden/>
          </w:rPr>
          <w:fldChar w:fldCharType="end"/>
        </w:r>
      </w:hyperlink>
    </w:p>
    <w:p w14:paraId="388E2349" w14:textId="5ABEAFAC" w:rsidR="006B477F" w:rsidRDefault="006B477F">
      <w:pPr>
        <w:pStyle w:val="TOC2"/>
        <w:tabs>
          <w:tab w:val="right" w:leader="dot" w:pos="9016"/>
        </w:tabs>
        <w:rPr>
          <w:rFonts w:asciiTheme="minorHAnsi" w:eastAsiaTheme="minorEastAsia" w:hAnsiTheme="minorHAnsi"/>
          <w:noProof/>
          <w:szCs w:val="24"/>
          <w:lang w:eastAsia="en-AU"/>
        </w:rPr>
      </w:pPr>
      <w:hyperlink w:anchor="_Toc193445178" w:history="1">
        <w:r w:rsidRPr="006E272B">
          <w:rPr>
            <w:rStyle w:val="Hyperlink"/>
            <w:noProof/>
          </w:rPr>
          <w:t>Bullying</w:t>
        </w:r>
        <w:r>
          <w:rPr>
            <w:noProof/>
            <w:webHidden/>
          </w:rPr>
          <w:tab/>
        </w:r>
        <w:r>
          <w:rPr>
            <w:noProof/>
            <w:webHidden/>
          </w:rPr>
          <w:fldChar w:fldCharType="begin"/>
        </w:r>
        <w:r>
          <w:rPr>
            <w:noProof/>
            <w:webHidden/>
          </w:rPr>
          <w:instrText xml:space="preserve"> PAGEREF _Toc193445178 \h </w:instrText>
        </w:r>
        <w:r>
          <w:rPr>
            <w:noProof/>
            <w:webHidden/>
          </w:rPr>
        </w:r>
        <w:r>
          <w:rPr>
            <w:noProof/>
            <w:webHidden/>
          </w:rPr>
          <w:fldChar w:fldCharType="separate"/>
        </w:r>
        <w:r>
          <w:rPr>
            <w:noProof/>
            <w:webHidden/>
          </w:rPr>
          <w:t>16</w:t>
        </w:r>
        <w:r>
          <w:rPr>
            <w:noProof/>
            <w:webHidden/>
          </w:rPr>
          <w:fldChar w:fldCharType="end"/>
        </w:r>
      </w:hyperlink>
    </w:p>
    <w:p w14:paraId="3FEC852E" w14:textId="1A9A6F1E" w:rsidR="006B477F" w:rsidRDefault="006B477F">
      <w:pPr>
        <w:pStyle w:val="TOC2"/>
        <w:tabs>
          <w:tab w:val="right" w:leader="dot" w:pos="9016"/>
        </w:tabs>
        <w:rPr>
          <w:rFonts w:asciiTheme="minorHAnsi" w:eastAsiaTheme="minorEastAsia" w:hAnsiTheme="minorHAnsi"/>
          <w:noProof/>
          <w:szCs w:val="24"/>
          <w:lang w:eastAsia="en-AU"/>
        </w:rPr>
      </w:pPr>
      <w:hyperlink w:anchor="_Toc193445179" w:history="1">
        <w:r w:rsidRPr="006E272B">
          <w:rPr>
            <w:rStyle w:val="Hyperlink"/>
            <w:noProof/>
          </w:rPr>
          <w:t>Sexual harassment</w:t>
        </w:r>
        <w:r>
          <w:rPr>
            <w:noProof/>
            <w:webHidden/>
          </w:rPr>
          <w:tab/>
        </w:r>
        <w:r>
          <w:rPr>
            <w:noProof/>
            <w:webHidden/>
          </w:rPr>
          <w:fldChar w:fldCharType="begin"/>
        </w:r>
        <w:r>
          <w:rPr>
            <w:noProof/>
            <w:webHidden/>
          </w:rPr>
          <w:instrText xml:space="preserve"> PAGEREF _Toc193445179 \h </w:instrText>
        </w:r>
        <w:r>
          <w:rPr>
            <w:noProof/>
            <w:webHidden/>
          </w:rPr>
        </w:r>
        <w:r>
          <w:rPr>
            <w:noProof/>
            <w:webHidden/>
          </w:rPr>
          <w:fldChar w:fldCharType="separate"/>
        </w:r>
        <w:r>
          <w:rPr>
            <w:noProof/>
            <w:webHidden/>
          </w:rPr>
          <w:t>17</w:t>
        </w:r>
        <w:r>
          <w:rPr>
            <w:noProof/>
            <w:webHidden/>
          </w:rPr>
          <w:fldChar w:fldCharType="end"/>
        </w:r>
      </w:hyperlink>
    </w:p>
    <w:p w14:paraId="6FBE117F" w14:textId="1A280384" w:rsidR="006B477F" w:rsidRDefault="006B477F">
      <w:pPr>
        <w:pStyle w:val="TOC2"/>
        <w:tabs>
          <w:tab w:val="right" w:leader="dot" w:pos="9016"/>
        </w:tabs>
        <w:rPr>
          <w:rFonts w:asciiTheme="minorHAnsi" w:eastAsiaTheme="minorEastAsia" w:hAnsiTheme="minorHAnsi"/>
          <w:noProof/>
          <w:szCs w:val="24"/>
          <w:lang w:eastAsia="en-AU"/>
        </w:rPr>
      </w:pPr>
      <w:hyperlink w:anchor="_Toc193445180" w:history="1">
        <w:r w:rsidRPr="006E272B">
          <w:rPr>
            <w:rStyle w:val="Hyperlink"/>
            <w:noProof/>
          </w:rPr>
          <w:t>Discrimination and adverse action</w:t>
        </w:r>
        <w:r>
          <w:rPr>
            <w:noProof/>
            <w:webHidden/>
          </w:rPr>
          <w:tab/>
        </w:r>
        <w:r>
          <w:rPr>
            <w:noProof/>
            <w:webHidden/>
          </w:rPr>
          <w:fldChar w:fldCharType="begin"/>
        </w:r>
        <w:r>
          <w:rPr>
            <w:noProof/>
            <w:webHidden/>
          </w:rPr>
          <w:instrText xml:space="preserve"> PAGEREF _Toc193445180 \h </w:instrText>
        </w:r>
        <w:r>
          <w:rPr>
            <w:noProof/>
            <w:webHidden/>
          </w:rPr>
        </w:r>
        <w:r>
          <w:rPr>
            <w:noProof/>
            <w:webHidden/>
          </w:rPr>
          <w:fldChar w:fldCharType="separate"/>
        </w:r>
        <w:r>
          <w:rPr>
            <w:noProof/>
            <w:webHidden/>
          </w:rPr>
          <w:t>19</w:t>
        </w:r>
        <w:r>
          <w:rPr>
            <w:noProof/>
            <w:webHidden/>
          </w:rPr>
          <w:fldChar w:fldCharType="end"/>
        </w:r>
      </w:hyperlink>
    </w:p>
    <w:p w14:paraId="69B22288" w14:textId="6136BD87" w:rsidR="006B477F" w:rsidRDefault="006B477F">
      <w:pPr>
        <w:pStyle w:val="TOC2"/>
        <w:tabs>
          <w:tab w:val="right" w:leader="dot" w:pos="9016"/>
        </w:tabs>
        <w:rPr>
          <w:rFonts w:asciiTheme="minorHAnsi" w:eastAsiaTheme="minorEastAsia" w:hAnsiTheme="minorHAnsi"/>
          <w:noProof/>
          <w:szCs w:val="24"/>
          <w:lang w:eastAsia="en-AU"/>
        </w:rPr>
      </w:pPr>
      <w:hyperlink w:anchor="_Toc193445181" w:history="1">
        <w:r w:rsidRPr="006E272B">
          <w:rPr>
            <w:rStyle w:val="Hyperlink"/>
            <w:noProof/>
          </w:rPr>
          <w:t>Workplace disputes</w:t>
        </w:r>
        <w:r>
          <w:rPr>
            <w:noProof/>
            <w:webHidden/>
          </w:rPr>
          <w:tab/>
        </w:r>
        <w:r>
          <w:rPr>
            <w:noProof/>
            <w:webHidden/>
          </w:rPr>
          <w:fldChar w:fldCharType="begin"/>
        </w:r>
        <w:r>
          <w:rPr>
            <w:noProof/>
            <w:webHidden/>
          </w:rPr>
          <w:instrText xml:space="preserve"> PAGEREF _Toc193445181 \h </w:instrText>
        </w:r>
        <w:r>
          <w:rPr>
            <w:noProof/>
            <w:webHidden/>
          </w:rPr>
        </w:r>
        <w:r>
          <w:rPr>
            <w:noProof/>
            <w:webHidden/>
          </w:rPr>
          <w:fldChar w:fldCharType="separate"/>
        </w:r>
        <w:r>
          <w:rPr>
            <w:noProof/>
            <w:webHidden/>
          </w:rPr>
          <w:t>20</w:t>
        </w:r>
        <w:r>
          <w:rPr>
            <w:noProof/>
            <w:webHidden/>
          </w:rPr>
          <w:fldChar w:fldCharType="end"/>
        </w:r>
      </w:hyperlink>
    </w:p>
    <w:p w14:paraId="71E39CBC" w14:textId="17E5A3B0" w:rsidR="006B477F" w:rsidRDefault="006B477F">
      <w:pPr>
        <w:pStyle w:val="TOC2"/>
        <w:tabs>
          <w:tab w:val="right" w:leader="dot" w:pos="9016"/>
        </w:tabs>
        <w:rPr>
          <w:rFonts w:asciiTheme="minorHAnsi" w:eastAsiaTheme="minorEastAsia" w:hAnsiTheme="minorHAnsi"/>
          <w:noProof/>
          <w:szCs w:val="24"/>
          <w:lang w:eastAsia="en-AU"/>
        </w:rPr>
      </w:pPr>
      <w:hyperlink w:anchor="_Toc193445182" w:history="1">
        <w:r w:rsidRPr="006E272B">
          <w:rPr>
            <w:rStyle w:val="Hyperlink"/>
            <w:noProof/>
            <w:lang w:val="en-US"/>
          </w:rPr>
          <w:t>Other government agencies that can help</w:t>
        </w:r>
        <w:r>
          <w:rPr>
            <w:noProof/>
            <w:webHidden/>
          </w:rPr>
          <w:tab/>
        </w:r>
        <w:r>
          <w:rPr>
            <w:noProof/>
            <w:webHidden/>
          </w:rPr>
          <w:fldChar w:fldCharType="begin"/>
        </w:r>
        <w:r>
          <w:rPr>
            <w:noProof/>
            <w:webHidden/>
          </w:rPr>
          <w:instrText xml:space="preserve"> PAGEREF _Toc193445182 \h </w:instrText>
        </w:r>
        <w:r>
          <w:rPr>
            <w:noProof/>
            <w:webHidden/>
          </w:rPr>
        </w:r>
        <w:r>
          <w:rPr>
            <w:noProof/>
            <w:webHidden/>
          </w:rPr>
          <w:fldChar w:fldCharType="separate"/>
        </w:r>
        <w:r>
          <w:rPr>
            <w:noProof/>
            <w:webHidden/>
          </w:rPr>
          <w:t>23</w:t>
        </w:r>
        <w:r>
          <w:rPr>
            <w:noProof/>
            <w:webHidden/>
          </w:rPr>
          <w:fldChar w:fldCharType="end"/>
        </w:r>
      </w:hyperlink>
    </w:p>
    <w:p w14:paraId="4400D6A0" w14:textId="73F616D9" w:rsidR="006B477F" w:rsidRDefault="006B477F">
      <w:pPr>
        <w:pStyle w:val="TOC2"/>
        <w:tabs>
          <w:tab w:val="right" w:leader="dot" w:pos="9016"/>
        </w:tabs>
        <w:rPr>
          <w:rFonts w:asciiTheme="minorHAnsi" w:eastAsiaTheme="minorEastAsia" w:hAnsiTheme="minorHAnsi"/>
          <w:noProof/>
          <w:szCs w:val="24"/>
          <w:lang w:eastAsia="en-AU"/>
        </w:rPr>
      </w:pPr>
      <w:hyperlink w:anchor="_Toc193445183" w:history="1">
        <w:r w:rsidRPr="006E272B">
          <w:rPr>
            <w:rStyle w:val="Hyperlink"/>
            <w:noProof/>
            <w:lang w:val="en-US"/>
          </w:rPr>
          <w:t>Contact us</w:t>
        </w:r>
        <w:r>
          <w:rPr>
            <w:noProof/>
            <w:webHidden/>
          </w:rPr>
          <w:tab/>
        </w:r>
        <w:r>
          <w:rPr>
            <w:noProof/>
            <w:webHidden/>
          </w:rPr>
          <w:fldChar w:fldCharType="begin"/>
        </w:r>
        <w:r>
          <w:rPr>
            <w:noProof/>
            <w:webHidden/>
          </w:rPr>
          <w:instrText xml:space="preserve"> PAGEREF _Toc193445183 \h </w:instrText>
        </w:r>
        <w:r>
          <w:rPr>
            <w:noProof/>
            <w:webHidden/>
          </w:rPr>
        </w:r>
        <w:r>
          <w:rPr>
            <w:noProof/>
            <w:webHidden/>
          </w:rPr>
          <w:fldChar w:fldCharType="separate"/>
        </w:r>
        <w:r>
          <w:rPr>
            <w:noProof/>
            <w:webHidden/>
          </w:rPr>
          <w:t>24</w:t>
        </w:r>
        <w:r>
          <w:rPr>
            <w:noProof/>
            <w:webHidden/>
          </w:rPr>
          <w:fldChar w:fldCharType="end"/>
        </w:r>
      </w:hyperlink>
    </w:p>
    <w:p w14:paraId="38BF1ACE" w14:textId="6F369B8D" w:rsidR="00723E6E" w:rsidRDefault="000171C4" w:rsidP="004B6E07">
      <w:pPr>
        <w:pStyle w:val="Paragraphtext"/>
      </w:pPr>
      <w:r>
        <w:fldChar w:fldCharType="end"/>
      </w:r>
      <w:r w:rsidR="00723E6E">
        <w:br w:type="page"/>
      </w:r>
    </w:p>
    <w:p w14:paraId="75880222" w14:textId="4EC00CFD" w:rsidR="00694FFF" w:rsidRPr="00131917" w:rsidRDefault="00694FFF" w:rsidP="00694FFF">
      <w:pPr>
        <w:pStyle w:val="Heading2"/>
      </w:pPr>
      <w:bookmarkStart w:id="6" w:name="_Toc193368132"/>
      <w:bookmarkStart w:id="7" w:name="_Toc193439322"/>
      <w:bookmarkStart w:id="8" w:name="_Toc193445166"/>
      <w:r w:rsidRPr="00694FFF">
        <w:lastRenderedPageBreak/>
        <w:t>The Fair Work Ombudsman</w:t>
      </w:r>
      <w:bookmarkEnd w:id="6"/>
      <w:bookmarkEnd w:id="7"/>
      <w:bookmarkEnd w:id="8"/>
    </w:p>
    <w:p w14:paraId="2C0CA06D" w14:textId="77777777" w:rsidR="00E22D87" w:rsidRDefault="00E22D87" w:rsidP="00AF6BC9">
      <w:pPr>
        <w:pStyle w:val="Heading3"/>
      </w:pPr>
      <w:r>
        <w:t xml:space="preserve">Q: Who is the Fair Work Ombudsman? </w:t>
      </w:r>
    </w:p>
    <w:p w14:paraId="0E2EF63B" w14:textId="47BAB26F" w:rsidR="00E22D87" w:rsidRDefault="00E22D87" w:rsidP="00980257">
      <w:pPr>
        <w:pStyle w:val="Paragraphtext"/>
      </w:pPr>
      <w:r w:rsidRPr="004F63E6">
        <w:rPr>
          <w:b/>
          <w:bCs/>
        </w:rPr>
        <w:t>A: </w:t>
      </w:r>
      <w:r>
        <w:t xml:space="preserve">The </w:t>
      </w:r>
      <w:r w:rsidRPr="00A31631">
        <w:rPr>
          <w:b/>
          <w:bCs/>
        </w:rPr>
        <w:t>Fair Work Ombudsman i</w:t>
      </w:r>
      <w:r>
        <w:t xml:space="preserve">s Australia’s national workplace relations regulator. </w:t>
      </w:r>
    </w:p>
    <w:p w14:paraId="7CA00874" w14:textId="31AECA71" w:rsidR="00E22D87" w:rsidRDefault="00E22D87" w:rsidP="00980257">
      <w:pPr>
        <w:pStyle w:val="Paragraphtext"/>
      </w:pPr>
      <w:r>
        <w:t xml:space="preserve">The </w:t>
      </w:r>
      <w:r w:rsidRPr="00A31631">
        <w:rPr>
          <w:b/>
          <w:bCs/>
        </w:rPr>
        <w:t>Fair Work Ombudsman</w:t>
      </w:r>
      <w:r>
        <w:t xml:space="preserve"> provides information, education and advice to the</w:t>
      </w:r>
      <w:r w:rsidR="000230BD">
        <w:t xml:space="preserve"> </w:t>
      </w:r>
      <w:r>
        <w:t xml:space="preserve">workplace community. </w:t>
      </w:r>
    </w:p>
    <w:p w14:paraId="74F5A261" w14:textId="2F290B7F" w:rsidR="002B3453" w:rsidRDefault="00E22D87" w:rsidP="00980257">
      <w:pPr>
        <w:pStyle w:val="Paragraphtext"/>
      </w:pPr>
      <w:r>
        <w:t>They help everyone understand and comply with workplace laws and resolve workplace problems. Where required, they can take action to recover</w:t>
      </w:r>
      <w:r w:rsidR="00980257">
        <w:t xml:space="preserve"> </w:t>
      </w:r>
      <w:r>
        <w:t>underpayments and enforce compliance</w:t>
      </w:r>
      <w:r w:rsidR="00C14FF8">
        <w:t>.</w:t>
      </w:r>
    </w:p>
    <w:p w14:paraId="381E56ED" w14:textId="479DE293" w:rsidR="00C14FF8" w:rsidRDefault="00C14FF8" w:rsidP="00AF6BC9">
      <w:pPr>
        <w:pStyle w:val="Heading3"/>
      </w:pPr>
      <w:r>
        <w:t>Q: What can the Fair Work Ombudsman help with?</w:t>
      </w:r>
    </w:p>
    <w:p w14:paraId="7EF994BD" w14:textId="77777777" w:rsidR="00C14FF8" w:rsidRPr="00C14FF8" w:rsidRDefault="00C14FF8" w:rsidP="00C14FF8">
      <w:pPr>
        <w:pStyle w:val="Paragraphtext"/>
      </w:pPr>
      <w:r w:rsidRPr="00C14FF8">
        <w:rPr>
          <w:b/>
          <w:bCs/>
        </w:rPr>
        <w:t>A:</w:t>
      </w:r>
      <w:r w:rsidRPr="00C14FF8">
        <w:t xml:space="preserve"> The </w:t>
      </w:r>
      <w:r w:rsidRPr="00C14FF8">
        <w:rPr>
          <w:b/>
          <w:bCs/>
        </w:rPr>
        <w:t xml:space="preserve">Fair Work Ombudsman </w:t>
      </w:r>
      <w:r w:rsidRPr="00C14FF8">
        <w:t>can help with:</w:t>
      </w:r>
    </w:p>
    <w:p w14:paraId="7D9876F4" w14:textId="03FBDAF7" w:rsidR="00C14FF8" w:rsidRPr="00C14FF8" w:rsidRDefault="00C14FF8" w:rsidP="00B80132">
      <w:pPr>
        <w:pStyle w:val="ListParagraph"/>
      </w:pPr>
      <w:r w:rsidRPr="00C14FF8">
        <w:t>pay and wages, including notice, redundancy</w:t>
      </w:r>
      <w:r w:rsidR="00B80132">
        <w:t xml:space="preserve"> </w:t>
      </w:r>
      <w:r w:rsidRPr="00C14FF8">
        <w:t>and final pay</w:t>
      </w:r>
    </w:p>
    <w:p w14:paraId="5D187390" w14:textId="4F6F8011" w:rsidR="00C14FF8" w:rsidRPr="00C14FF8" w:rsidRDefault="00C14FF8" w:rsidP="00C14FF8">
      <w:pPr>
        <w:pStyle w:val="ListParagraph"/>
      </w:pPr>
      <w:r w:rsidRPr="00C14FF8">
        <w:t>leave</w:t>
      </w:r>
    </w:p>
    <w:p w14:paraId="0E163E25" w14:textId="573AE4DD" w:rsidR="00C14FF8" w:rsidRPr="00C14FF8" w:rsidRDefault="00C14FF8" w:rsidP="00C14FF8">
      <w:pPr>
        <w:pStyle w:val="ListParagraph"/>
      </w:pPr>
      <w:r w:rsidRPr="00C14FF8">
        <w:t>hours of work and breaks</w:t>
      </w:r>
    </w:p>
    <w:p w14:paraId="250D55B2" w14:textId="057E72D5" w:rsidR="00C14FF8" w:rsidRPr="00C14FF8" w:rsidRDefault="00C14FF8" w:rsidP="00026762">
      <w:pPr>
        <w:pStyle w:val="ListParagraph"/>
      </w:pPr>
      <w:r w:rsidRPr="00C14FF8">
        <w:t>advice on entitlements under an award, minimum standards order or</w:t>
      </w:r>
      <w:r w:rsidR="00026762">
        <w:t xml:space="preserve"> </w:t>
      </w:r>
      <w:r w:rsidRPr="00C14FF8">
        <w:t>registered agreement</w:t>
      </w:r>
    </w:p>
    <w:p w14:paraId="0B9D58D2" w14:textId="3A29D7E0" w:rsidR="00C14FF8" w:rsidRPr="00C14FF8" w:rsidRDefault="00C14FF8" w:rsidP="00C14FF8">
      <w:pPr>
        <w:pStyle w:val="ListParagraph"/>
      </w:pPr>
      <w:r w:rsidRPr="00C14FF8">
        <w:t>fixing workplace problems</w:t>
      </w:r>
    </w:p>
    <w:p w14:paraId="2E652AE2" w14:textId="56C1D9A4" w:rsidR="00C14FF8" w:rsidRPr="00C14FF8" w:rsidRDefault="00C14FF8" w:rsidP="00C14FF8">
      <w:pPr>
        <w:pStyle w:val="ListParagraph"/>
      </w:pPr>
      <w:r w:rsidRPr="00C14FF8">
        <w:t>starting and ending work</w:t>
      </w:r>
    </w:p>
    <w:p w14:paraId="22B4B894" w14:textId="2C1768D5" w:rsidR="00C14FF8" w:rsidRDefault="00C14FF8" w:rsidP="00C14FF8">
      <w:pPr>
        <w:pStyle w:val="ListParagraph"/>
      </w:pPr>
      <w:r w:rsidRPr="00C14FF8">
        <w:t>enforcing minimum pay and entitlements.</w:t>
      </w:r>
    </w:p>
    <w:p w14:paraId="36C7AA51" w14:textId="62A6B1A8" w:rsidR="00026762" w:rsidRPr="00026762" w:rsidRDefault="00026762" w:rsidP="00AF6BC9">
      <w:pPr>
        <w:pStyle w:val="Heading3"/>
      </w:pPr>
      <w:r w:rsidRPr="00026762">
        <w:t xml:space="preserve">Q: What can’t the Fair Work </w:t>
      </w:r>
      <w:r w:rsidR="00B80132" w:rsidRPr="00026762">
        <w:t xml:space="preserve">Ombudsman </w:t>
      </w:r>
      <w:r w:rsidR="00B80132">
        <w:t>help</w:t>
      </w:r>
      <w:r w:rsidRPr="00026762">
        <w:t xml:space="preserve"> with?</w:t>
      </w:r>
    </w:p>
    <w:p w14:paraId="6A7CECFE" w14:textId="77777777" w:rsidR="00026762" w:rsidRDefault="00026762" w:rsidP="00B80132">
      <w:pPr>
        <w:pStyle w:val="Paragraphtext"/>
      </w:pPr>
      <w:r w:rsidRPr="00B80132">
        <w:rPr>
          <w:b/>
          <w:bCs/>
        </w:rPr>
        <w:t>A:</w:t>
      </w:r>
      <w:r w:rsidRPr="00026762">
        <w:t xml:space="preserve"> The </w:t>
      </w:r>
      <w:r w:rsidRPr="005D1DC4">
        <w:rPr>
          <w:b/>
          <w:bCs/>
        </w:rPr>
        <w:t>Fair Work Ombudsman</w:t>
      </w:r>
      <w:r w:rsidRPr="00026762">
        <w:t xml:space="preserve"> can’t help with:</w:t>
      </w:r>
    </w:p>
    <w:p w14:paraId="274E1850" w14:textId="181BFD0E" w:rsidR="00026762" w:rsidRPr="00026762" w:rsidRDefault="00026762" w:rsidP="00BA27DE">
      <w:pPr>
        <w:pStyle w:val="ListParagraph"/>
      </w:pPr>
      <w:r w:rsidRPr="00026762">
        <w:t>unfair dismissal, unfair deactivation and unlawful termination claims</w:t>
      </w:r>
    </w:p>
    <w:p w14:paraId="3E1D0595" w14:textId="4974BFBE" w:rsidR="00026762" w:rsidRPr="00026762" w:rsidRDefault="00026762" w:rsidP="00B80132">
      <w:pPr>
        <w:pStyle w:val="ListParagraph"/>
      </w:pPr>
      <w:r w:rsidRPr="00026762">
        <w:t>making changes to legislation or terms in an award, registered agreement, order or guideline</w:t>
      </w:r>
    </w:p>
    <w:p w14:paraId="7A6BF9CB" w14:textId="2A663FEF" w:rsidR="00026762" w:rsidRPr="00026762" w:rsidRDefault="00026762" w:rsidP="00B80132">
      <w:pPr>
        <w:pStyle w:val="ListParagraph"/>
      </w:pPr>
      <w:r w:rsidRPr="00026762">
        <w:lastRenderedPageBreak/>
        <w:t>bullying and harassment claims</w:t>
      </w:r>
    </w:p>
    <w:p w14:paraId="1B5AEAB1" w14:textId="781A9B22" w:rsidR="00026762" w:rsidRPr="00026762" w:rsidRDefault="00026762" w:rsidP="00B80132">
      <w:pPr>
        <w:pStyle w:val="ListParagraph"/>
      </w:pPr>
      <w:r w:rsidRPr="00026762">
        <w:t>tax and super advice</w:t>
      </w:r>
    </w:p>
    <w:p w14:paraId="7C543852" w14:textId="453D1EA5" w:rsidR="00026762" w:rsidRPr="00026762" w:rsidRDefault="00026762" w:rsidP="00B80132">
      <w:pPr>
        <w:pStyle w:val="ListParagraph"/>
      </w:pPr>
      <w:r w:rsidRPr="00026762">
        <w:t>workplace health and safety and workers compensation</w:t>
      </w:r>
    </w:p>
    <w:p w14:paraId="4D8F4A2E" w14:textId="16516D28" w:rsidR="00C14FF8" w:rsidRDefault="00026762" w:rsidP="00B80132">
      <w:pPr>
        <w:pStyle w:val="ListParagraph"/>
      </w:pPr>
      <w:r w:rsidRPr="00026762">
        <w:t>separation certificates.</w:t>
      </w:r>
    </w:p>
    <w:p w14:paraId="4F07F896" w14:textId="098C30B8" w:rsidR="00BC035C" w:rsidRDefault="00BC035C" w:rsidP="00105AA7">
      <w:pPr>
        <w:pStyle w:val="Heading4"/>
      </w:pPr>
      <w:r w:rsidRPr="00BC035C">
        <w:t>Learn more about the Fair Work</w:t>
      </w:r>
      <w:r>
        <w:t xml:space="preserve"> </w:t>
      </w:r>
      <w:r w:rsidRPr="00BC035C">
        <w:t>Ombudsman’s role and purpose at</w:t>
      </w:r>
      <w:r>
        <w:t xml:space="preserve"> </w:t>
      </w:r>
      <w:hyperlink r:id="rId8" w:history="1">
        <w:r w:rsidRPr="00FE31A1">
          <w:rPr>
            <w:rStyle w:val="Hyperlink"/>
          </w:rPr>
          <w:t>fairwork.gov.au/our-role-and-purpose</w:t>
        </w:r>
      </w:hyperlink>
    </w:p>
    <w:p w14:paraId="08D50E8A" w14:textId="400038CE" w:rsidR="00FE31A1" w:rsidRDefault="00EC2024" w:rsidP="00EC2024">
      <w:pPr>
        <w:pStyle w:val="Heading2"/>
      </w:pPr>
      <w:bookmarkStart w:id="9" w:name="_Toc193368133"/>
      <w:bookmarkStart w:id="10" w:name="_Toc193439323"/>
      <w:bookmarkStart w:id="11" w:name="_Toc193445167"/>
      <w:r w:rsidRPr="00EC2024">
        <w:t>The Fair Work Commission</w:t>
      </w:r>
      <w:bookmarkEnd w:id="9"/>
      <w:bookmarkEnd w:id="10"/>
      <w:bookmarkEnd w:id="11"/>
    </w:p>
    <w:p w14:paraId="5003BFF2" w14:textId="77777777" w:rsidR="001A61C3" w:rsidRDefault="001A61C3" w:rsidP="001A61C3">
      <w:pPr>
        <w:pStyle w:val="Heading3"/>
      </w:pPr>
      <w:r>
        <w:t>Q: Who is the Fair Work Commission?</w:t>
      </w:r>
    </w:p>
    <w:p w14:paraId="5EC42743" w14:textId="64A17FFC" w:rsidR="001A61C3" w:rsidRDefault="001A61C3" w:rsidP="001A61C3">
      <w:pPr>
        <w:pStyle w:val="Paragraphtext"/>
      </w:pPr>
      <w:r w:rsidRPr="001A61C3">
        <w:rPr>
          <w:b/>
          <w:bCs/>
        </w:rPr>
        <w:t>A:</w:t>
      </w:r>
      <w:r>
        <w:rPr>
          <w:b/>
          <w:bCs/>
        </w:rPr>
        <w:t xml:space="preserve"> </w:t>
      </w:r>
      <w:r>
        <w:t xml:space="preserve">The </w:t>
      </w:r>
      <w:r w:rsidRPr="001A61C3">
        <w:rPr>
          <w:b/>
          <w:bCs/>
        </w:rPr>
        <w:t xml:space="preserve">Fair Work Commission </w:t>
      </w:r>
      <w:r>
        <w:t xml:space="preserve">is the national workplace relations tribunal and registered organisations regulator. </w:t>
      </w:r>
    </w:p>
    <w:p w14:paraId="525C15F8" w14:textId="528CFAA1" w:rsidR="00EC2024" w:rsidRDefault="001A61C3" w:rsidP="001A61C3">
      <w:pPr>
        <w:pStyle w:val="Paragraphtext"/>
      </w:pPr>
      <w:r>
        <w:t xml:space="preserve">The </w:t>
      </w:r>
      <w:r w:rsidRPr="001A61C3">
        <w:rPr>
          <w:b/>
          <w:bCs/>
        </w:rPr>
        <w:t xml:space="preserve">Fair Work Commission </w:t>
      </w:r>
      <w:r>
        <w:t>sets minimum wages, conditions and standards, deals with agreements, and dismissal claims. They also hear disputes about issues like bullying, harassment and discrimination.</w:t>
      </w:r>
    </w:p>
    <w:p w14:paraId="1B8AFB3D" w14:textId="709D30C9" w:rsidR="000977DC" w:rsidRDefault="000977DC" w:rsidP="000977DC">
      <w:pPr>
        <w:pStyle w:val="Heading3"/>
      </w:pPr>
      <w:r>
        <w:t>Q: What can the Fair Work Commission help with?</w:t>
      </w:r>
    </w:p>
    <w:p w14:paraId="3DD5115A" w14:textId="77777777" w:rsidR="000977DC" w:rsidRDefault="000977DC" w:rsidP="000977DC">
      <w:pPr>
        <w:pStyle w:val="Paragraphtext"/>
      </w:pPr>
      <w:r w:rsidRPr="00126F3D">
        <w:rPr>
          <w:b/>
          <w:bCs/>
        </w:rPr>
        <w:t>A: </w:t>
      </w:r>
      <w:r>
        <w:t xml:space="preserve">The </w:t>
      </w:r>
      <w:r w:rsidRPr="00EE1898">
        <w:rPr>
          <w:b/>
          <w:bCs/>
        </w:rPr>
        <w:t xml:space="preserve">Fair Work Commission </w:t>
      </w:r>
      <w:r>
        <w:t>can help with:</w:t>
      </w:r>
    </w:p>
    <w:p w14:paraId="63EF4038" w14:textId="3231A482" w:rsidR="000977DC" w:rsidRDefault="000977DC" w:rsidP="00557438">
      <w:pPr>
        <w:pStyle w:val="ListParagraph"/>
      </w:pPr>
      <w:r>
        <w:t>setting and changing minimum standards for employees, regulated workers and others</w:t>
      </w:r>
    </w:p>
    <w:p w14:paraId="4C08EFF6" w14:textId="77777777" w:rsidR="00557438" w:rsidRDefault="000977DC" w:rsidP="00557438">
      <w:pPr>
        <w:pStyle w:val="ListParagraph"/>
      </w:pPr>
      <w:r>
        <w:t>unfair dismissal, unlawful termination, unfair deactivation and termination and</w:t>
      </w:r>
      <w:r w:rsidR="00557438">
        <w:t xml:space="preserve"> </w:t>
      </w:r>
      <w:r>
        <w:t>general protections</w:t>
      </w:r>
      <w:r w:rsidR="00557438">
        <w:t xml:space="preserve"> </w:t>
      </w:r>
    </w:p>
    <w:p w14:paraId="62513411" w14:textId="5B8658C9" w:rsidR="000977DC" w:rsidRDefault="000977DC" w:rsidP="00557438">
      <w:pPr>
        <w:pStyle w:val="ListParagraph"/>
      </w:pPr>
      <w:r>
        <w:t xml:space="preserve">supporting bargaining </w:t>
      </w:r>
    </w:p>
    <w:p w14:paraId="2B0BE053" w14:textId="41A75667" w:rsidR="000977DC" w:rsidRDefault="000977DC" w:rsidP="00557438">
      <w:pPr>
        <w:pStyle w:val="ListParagraph"/>
      </w:pPr>
      <w:r>
        <w:t>approving or registering and terminating agreements</w:t>
      </w:r>
    </w:p>
    <w:p w14:paraId="01A99132" w14:textId="651A02EB" w:rsidR="000977DC" w:rsidRDefault="000977DC" w:rsidP="00557438">
      <w:pPr>
        <w:pStyle w:val="ListParagraph"/>
      </w:pPr>
      <w:r>
        <w:t>disputes about:</w:t>
      </w:r>
    </w:p>
    <w:p w14:paraId="6133D1C0" w14:textId="499613FD" w:rsidR="000977DC" w:rsidRDefault="000977DC" w:rsidP="00B75A11">
      <w:pPr>
        <w:pStyle w:val="ListParagraph"/>
        <w:numPr>
          <w:ilvl w:val="1"/>
          <w:numId w:val="5"/>
        </w:numPr>
      </w:pPr>
      <w:r>
        <w:t>bullying and workplace sexual harassment</w:t>
      </w:r>
    </w:p>
    <w:p w14:paraId="1C02A17F" w14:textId="293F7FAF" w:rsidR="000977DC" w:rsidRDefault="000977DC" w:rsidP="00B75A11">
      <w:pPr>
        <w:pStyle w:val="ListParagraph"/>
        <w:numPr>
          <w:ilvl w:val="1"/>
          <w:numId w:val="5"/>
        </w:numPr>
      </w:pPr>
      <w:r>
        <w:t>the right to disconnect</w:t>
      </w:r>
    </w:p>
    <w:p w14:paraId="2BFA55E9" w14:textId="063E81F7" w:rsidR="000977DC" w:rsidRDefault="000977DC" w:rsidP="00B75A11">
      <w:pPr>
        <w:pStyle w:val="ListParagraph"/>
        <w:numPr>
          <w:ilvl w:val="1"/>
          <w:numId w:val="5"/>
        </w:numPr>
      </w:pPr>
      <w:r>
        <w:lastRenderedPageBreak/>
        <w:t>flexible working arrangements</w:t>
      </w:r>
    </w:p>
    <w:p w14:paraId="3DBE9E24" w14:textId="284EB7DA" w:rsidR="000977DC" w:rsidRDefault="000977DC" w:rsidP="00B75A11">
      <w:pPr>
        <w:pStyle w:val="ListParagraph"/>
        <w:numPr>
          <w:ilvl w:val="1"/>
          <w:numId w:val="5"/>
        </w:numPr>
      </w:pPr>
      <w:r>
        <w:t>extending unpaid parental leave</w:t>
      </w:r>
    </w:p>
    <w:p w14:paraId="3D407DF3" w14:textId="108F04FE" w:rsidR="000977DC" w:rsidRDefault="000977DC" w:rsidP="000977DC">
      <w:pPr>
        <w:pStyle w:val="ListParagraph"/>
        <w:numPr>
          <w:ilvl w:val="1"/>
          <w:numId w:val="5"/>
        </w:numPr>
      </w:pPr>
      <w:r>
        <w:t>the terms in an award, agreement, order or guideline</w:t>
      </w:r>
    </w:p>
    <w:p w14:paraId="417BDAC5" w14:textId="2B811143" w:rsidR="000977DC" w:rsidRDefault="000977DC" w:rsidP="00B75A11">
      <w:pPr>
        <w:pStyle w:val="ListParagraph"/>
        <w:numPr>
          <w:ilvl w:val="1"/>
          <w:numId w:val="5"/>
        </w:numPr>
      </w:pPr>
      <w:r>
        <w:t>employment status (casuals moving to permanent employment)</w:t>
      </w:r>
    </w:p>
    <w:p w14:paraId="47849C0C" w14:textId="4DDEEA67" w:rsidR="000977DC" w:rsidRDefault="000977DC" w:rsidP="000977DC">
      <w:pPr>
        <w:pStyle w:val="ListParagraph"/>
        <w:numPr>
          <w:ilvl w:val="1"/>
          <w:numId w:val="5"/>
        </w:numPr>
      </w:pPr>
      <w:r>
        <w:t>fixed term contracts</w:t>
      </w:r>
    </w:p>
    <w:p w14:paraId="45634217" w14:textId="0E4557FF" w:rsidR="000977DC" w:rsidRDefault="000977DC" w:rsidP="000977DC">
      <w:pPr>
        <w:pStyle w:val="ListParagraph"/>
        <w:numPr>
          <w:ilvl w:val="1"/>
          <w:numId w:val="5"/>
        </w:numPr>
      </w:pPr>
      <w:r>
        <w:t>unfair contracts</w:t>
      </w:r>
    </w:p>
    <w:p w14:paraId="0BEB3C02" w14:textId="160D3C97" w:rsidR="000977DC" w:rsidRDefault="000977DC" w:rsidP="000977DC">
      <w:pPr>
        <w:pStyle w:val="ListParagraph"/>
        <w:numPr>
          <w:ilvl w:val="1"/>
          <w:numId w:val="5"/>
        </w:numPr>
      </w:pPr>
      <w:r>
        <w:t>delegates rights</w:t>
      </w:r>
    </w:p>
    <w:p w14:paraId="28475301" w14:textId="1DCF128B" w:rsidR="000977DC" w:rsidRDefault="000977DC" w:rsidP="00B75A11">
      <w:pPr>
        <w:pStyle w:val="ListParagraph"/>
        <w:numPr>
          <w:ilvl w:val="1"/>
          <w:numId w:val="5"/>
        </w:numPr>
      </w:pPr>
      <w:r>
        <w:t>pay rates for some labour hire employees (same job same pay)</w:t>
      </w:r>
    </w:p>
    <w:p w14:paraId="0E745157" w14:textId="1086D66C" w:rsidR="000977DC" w:rsidRDefault="000977DC" w:rsidP="000977DC">
      <w:pPr>
        <w:pStyle w:val="ListParagraph"/>
      </w:pPr>
      <w:r>
        <w:t>good faith bargaining and industrial action orders</w:t>
      </w:r>
    </w:p>
    <w:p w14:paraId="5E3A3775" w14:textId="6E5BF192" w:rsidR="001A61C3" w:rsidRDefault="000977DC" w:rsidP="000977DC">
      <w:pPr>
        <w:pStyle w:val="ListParagraph"/>
      </w:pPr>
      <w:r>
        <w:t>entry permits and rules for registered organisations.</w:t>
      </w:r>
    </w:p>
    <w:p w14:paraId="4C091E86" w14:textId="5C25FB09" w:rsidR="000E74E9" w:rsidRPr="000E74E9" w:rsidRDefault="000E74E9" w:rsidP="000E74E9">
      <w:pPr>
        <w:pStyle w:val="Heading3"/>
      </w:pPr>
      <w:r w:rsidRPr="000E74E9">
        <w:t>Q: What can’t the Fair Work Commission help with?</w:t>
      </w:r>
    </w:p>
    <w:p w14:paraId="14E4E7C7" w14:textId="77777777" w:rsidR="000E74E9" w:rsidRPr="000E74E9" w:rsidRDefault="000E74E9" w:rsidP="000E74E9">
      <w:pPr>
        <w:pStyle w:val="Paragraphtext"/>
      </w:pPr>
      <w:r w:rsidRPr="00FD30C5">
        <w:rPr>
          <w:b/>
          <w:bCs/>
        </w:rPr>
        <w:t>A:</w:t>
      </w:r>
      <w:r w:rsidRPr="000E74E9">
        <w:t xml:space="preserve"> The </w:t>
      </w:r>
      <w:r w:rsidRPr="000114C9">
        <w:rPr>
          <w:b/>
          <w:bCs/>
        </w:rPr>
        <w:t>Fair Work Commission</w:t>
      </w:r>
      <w:r w:rsidRPr="000E74E9">
        <w:t xml:space="preserve"> can’t help with:</w:t>
      </w:r>
    </w:p>
    <w:p w14:paraId="2C9C82C1" w14:textId="67F20533" w:rsidR="000E74E9" w:rsidRPr="000E74E9" w:rsidRDefault="000E74E9" w:rsidP="000E74E9">
      <w:pPr>
        <w:pStyle w:val="ListParagraph"/>
      </w:pPr>
      <w:r w:rsidRPr="000E74E9">
        <w:t>legal advice about your claim or application</w:t>
      </w:r>
    </w:p>
    <w:p w14:paraId="39E8CE4F" w14:textId="2E11C0C5" w:rsidR="000E74E9" w:rsidRPr="000E74E9" w:rsidRDefault="000E74E9" w:rsidP="00E75A06">
      <w:pPr>
        <w:pStyle w:val="ListParagraph"/>
      </w:pPr>
      <w:r w:rsidRPr="000E74E9">
        <w:t>advice on entitlements under an award, registered agreement or order or guideline</w:t>
      </w:r>
    </w:p>
    <w:p w14:paraId="17C5C0EF" w14:textId="0E80609A" w:rsidR="000E74E9" w:rsidRPr="000E74E9" w:rsidRDefault="000E74E9" w:rsidP="00E75A06">
      <w:pPr>
        <w:pStyle w:val="ListParagraph"/>
      </w:pPr>
      <w:r w:rsidRPr="000E74E9">
        <w:t>recovering underpayments and enforcing minimum pay and award or registered agreement entitlements</w:t>
      </w:r>
    </w:p>
    <w:p w14:paraId="1887408E" w14:textId="0CBB6A79" w:rsidR="000E74E9" w:rsidRPr="000E74E9" w:rsidRDefault="000E74E9" w:rsidP="000E74E9">
      <w:pPr>
        <w:pStyle w:val="ListParagraph"/>
      </w:pPr>
      <w:r w:rsidRPr="000E74E9">
        <w:t>tax and super</w:t>
      </w:r>
    </w:p>
    <w:p w14:paraId="659ADEC9" w14:textId="06A27631" w:rsidR="000E74E9" w:rsidRDefault="000E74E9" w:rsidP="0005571D">
      <w:pPr>
        <w:pStyle w:val="ListParagraph"/>
        <w:spacing w:after="0"/>
      </w:pPr>
      <w:r w:rsidRPr="000E74E9">
        <w:t>workplace health and safety and workers compensation.</w:t>
      </w:r>
    </w:p>
    <w:p w14:paraId="6CEC96AE" w14:textId="48B6649F" w:rsidR="00FF7E28" w:rsidRDefault="00FF7E28" w:rsidP="00105AA7">
      <w:pPr>
        <w:pStyle w:val="Heading4"/>
      </w:pPr>
      <w:r w:rsidRPr="00FF7E28">
        <w:lastRenderedPageBreak/>
        <w:t>Learn more about the Fair Work</w:t>
      </w:r>
      <w:r>
        <w:t xml:space="preserve"> </w:t>
      </w:r>
      <w:r w:rsidRPr="00FF7E28">
        <w:t xml:space="preserve">Commission at </w:t>
      </w:r>
      <w:hyperlink r:id="rId9" w:history="1">
        <w:r w:rsidRPr="00FF7E28">
          <w:rPr>
            <w:rStyle w:val="Hyperlink"/>
          </w:rPr>
          <w:t>fwc.gov.au/about-us</w:t>
        </w:r>
      </w:hyperlink>
    </w:p>
    <w:p w14:paraId="1EDC2AF4" w14:textId="77777777" w:rsidR="00BA5FE0" w:rsidRDefault="00F858B0" w:rsidP="00BA5FE0">
      <w:pPr>
        <w:pStyle w:val="Heading2"/>
      </w:pPr>
      <w:bookmarkStart w:id="12" w:name="_Toc193445168"/>
      <w:r>
        <w:t>Pay</w:t>
      </w:r>
      <w:bookmarkEnd w:id="12"/>
    </w:p>
    <w:p w14:paraId="419E29C2" w14:textId="77777777" w:rsidR="007B1257" w:rsidRDefault="007B1257" w:rsidP="007B1257">
      <w:pPr>
        <w:pStyle w:val="Heading3"/>
      </w:pPr>
      <w:r>
        <w:t>Q: Where can I get help with pay?</w:t>
      </w:r>
    </w:p>
    <w:p w14:paraId="11DA8D18" w14:textId="03E9B544" w:rsidR="007B1257" w:rsidRDefault="007B1257" w:rsidP="007B1257">
      <w:pPr>
        <w:pStyle w:val="Paragraphtext"/>
      </w:pPr>
      <w:r w:rsidRPr="007B1257">
        <w:rPr>
          <w:b/>
          <w:bCs/>
        </w:rPr>
        <w:t xml:space="preserve">A: </w:t>
      </w:r>
      <w:r>
        <w:t xml:space="preserve">The </w:t>
      </w:r>
      <w:r w:rsidRPr="007B1257">
        <w:rPr>
          <w:b/>
          <w:bCs/>
        </w:rPr>
        <w:t>Fair Work Ombudsman</w:t>
      </w:r>
      <w:r>
        <w:t xml:space="preserve"> can help answer your questions about pay, including minimum wages, penalty rates, allowances, overtime pay, deductions, pay slips and record-keeping requirements.</w:t>
      </w:r>
    </w:p>
    <w:p w14:paraId="77886D64" w14:textId="5DD7C12A" w:rsidR="007B1257" w:rsidRDefault="007B1257" w:rsidP="007B1257">
      <w:pPr>
        <w:pStyle w:val="Paragraphtext"/>
      </w:pPr>
      <w:r>
        <w:t xml:space="preserve">Learn more about pay on the </w:t>
      </w:r>
      <w:r w:rsidRPr="00FD30C5">
        <w:rPr>
          <w:b/>
          <w:bCs/>
        </w:rPr>
        <w:t>Fair Work Ombudsman</w:t>
      </w:r>
      <w:r>
        <w:t xml:space="preserve"> Pay and wages page at </w:t>
      </w:r>
      <w:hyperlink r:id="rId10" w:history="1">
        <w:r w:rsidRPr="00B831E2">
          <w:rPr>
            <w:rStyle w:val="Hyperlink"/>
          </w:rPr>
          <w:t>fairwork.gov.au/pay-and-wages</w:t>
        </w:r>
      </w:hyperlink>
      <w:r>
        <w:t xml:space="preserve"> or use the links below:</w:t>
      </w:r>
    </w:p>
    <w:p w14:paraId="001FECA4" w14:textId="77777777" w:rsidR="00697C68" w:rsidRDefault="00BA5FE0" w:rsidP="00697C68">
      <w:pPr>
        <w:pStyle w:val="ListParagraph"/>
        <w:rPr>
          <w:rStyle w:val="Hyperlink"/>
        </w:rPr>
      </w:pPr>
      <w:hyperlink r:id="rId11">
        <w:r w:rsidRPr="007B1257">
          <w:rPr>
            <w:rStyle w:val="Hyperlink"/>
          </w:rPr>
          <w:t>Pay and Conditions Tool</w:t>
        </w:r>
      </w:hyperlink>
    </w:p>
    <w:p w14:paraId="041A3A85" w14:textId="2BDE0985" w:rsidR="007B1257" w:rsidRPr="00697C68" w:rsidRDefault="00BA5FE0" w:rsidP="00697C68">
      <w:pPr>
        <w:pStyle w:val="ListParagraph"/>
        <w:rPr>
          <w:color w:val="0000FF"/>
          <w:u w:val="single"/>
        </w:rPr>
      </w:pPr>
      <w:hyperlink r:id="rId12">
        <w:r w:rsidRPr="00697C68">
          <w:rPr>
            <w:color w:val="0000FF"/>
            <w:u w:val="single" w:color="093266"/>
          </w:rPr>
          <w:t xml:space="preserve">Pay </w:t>
        </w:r>
        <w:r w:rsidRPr="00697C68">
          <w:rPr>
            <w:color w:val="0000FF"/>
            <w:spacing w:val="-2"/>
            <w:u w:val="single" w:color="093266"/>
          </w:rPr>
          <w:t>guides</w:t>
        </w:r>
      </w:hyperlink>
    </w:p>
    <w:p w14:paraId="0E714EB2" w14:textId="6450A015" w:rsidR="00BA5FE0" w:rsidRPr="007B1257" w:rsidRDefault="00BA5FE0" w:rsidP="007B1257">
      <w:pPr>
        <w:pStyle w:val="ListParagraph"/>
        <w:rPr>
          <w:color w:val="0000FF"/>
        </w:rPr>
      </w:pPr>
      <w:hyperlink r:id="rId13">
        <w:r w:rsidRPr="007B1257">
          <w:rPr>
            <w:color w:val="0000FF"/>
            <w:u w:val="single" w:color="093266"/>
          </w:rPr>
          <w:t>Apprentice</w:t>
        </w:r>
        <w:r w:rsidRPr="007B1257">
          <w:rPr>
            <w:color w:val="0000FF"/>
            <w:spacing w:val="6"/>
            <w:u w:val="single" w:color="093266"/>
          </w:rPr>
          <w:t xml:space="preserve"> </w:t>
        </w:r>
        <w:r w:rsidRPr="007B1257">
          <w:rPr>
            <w:color w:val="0000FF"/>
            <w:u w:val="single" w:color="093266"/>
          </w:rPr>
          <w:t>and</w:t>
        </w:r>
        <w:r w:rsidRPr="007B1257">
          <w:rPr>
            <w:color w:val="0000FF"/>
            <w:spacing w:val="9"/>
            <w:u w:val="single" w:color="093266"/>
          </w:rPr>
          <w:t xml:space="preserve"> </w:t>
        </w:r>
        <w:r w:rsidRPr="007B1257">
          <w:rPr>
            <w:color w:val="0000FF"/>
            <w:u w:val="single" w:color="093266"/>
          </w:rPr>
          <w:t>trainee</w:t>
        </w:r>
        <w:r w:rsidRPr="007B1257">
          <w:rPr>
            <w:color w:val="0000FF"/>
            <w:spacing w:val="7"/>
            <w:u w:val="single" w:color="093266"/>
          </w:rPr>
          <w:t xml:space="preserve"> </w:t>
        </w:r>
        <w:r w:rsidRPr="007B1257">
          <w:rPr>
            <w:color w:val="0000FF"/>
            <w:u w:val="single" w:color="093266"/>
          </w:rPr>
          <w:t>pay</w:t>
        </w:r>
        <w:r w:rsidRPr="007B1257">
          <w:rPr>
            <w:color w:val="0000FF"/>
            <w:spacing w:val="9"/>
            <w:u w:val="single" w:color="093266"/>
          </w:rPr>
          <w:t xml:space="preserve"> </w:t>
        </w:r>
        <w:r w:rsidRPr="007B1257">
          <w:rPr>
            <w:color w:val="0000FF"/>
            <w:spacing w:val="-4"/>
            <w:u w:val="single" w:color="093266"/>
          </w:rPr>
          <w:t>rates</w:t>
        </w:r>
      </w:hyperlink>
    </w:p>
    <w:p w14:paraId="2BE4B372" w14:textId="77777777" w:rsidR="00BA5FE0" w:rsidRPr="007B1257" w:rsidRDefault="00BA5FE0" w:rsidP="007B1257">
      <w:pPr>
        <w:pStyle w:val="ListParagraph"/>
        <w:rPr>
          <w:color w:val="0000FF"/>
        </w:rPr>
      </w:pPr>
      <w:hyperlink r:id="rId14">
        <w:r w:rsidRPr="007B1257">
          <w:rPr>
            <w:color w:val="0000FF"/>
            <w:u w:val="single" w:color="093266"/>
          </w:rPr>
          <w:t>Annualised</w:t>
        </w:r>
        <w:r w:rsidRPr="007B1257">
          <w:rPr>
            <w:color w:val="0000FF"/>
            <w:spacing w:val="13"/>
            <w:u w:val="single" w:color="093266"/>
          </w:rPr>
          <w:t xml:space="preserve"> </w:t>
        </w:r>
        <w:r w:rsidRPr="007B1257">
          <w:rPr>
            <w:color w:val="0000FF"/>
            <w:spacing w:val="-4"/>
            <w:u w:val="single" w:color="093266"/>
          </w:rPr>
          <w:t>wages</w:t>
        </w:r>
      </w:hyperlink>
    </w:p>
    <w:p w14:paraId="7FC4D967" w14:textId="77777777" w:rsidR="00BA5FE0" w:rsidRPr="007B1257" w:rsidRDefault="00BA5FE0" w:rsidP="007B1257">
      <w:pPr>
        <w:pStyle w:val="ListParagraph"/>
        <w:rPr>
          <w:color w:val="0000FF"/>
        </w:rPr>
      </w:pPr>
      <w:hyperlink r:id="rId15">
        <w:r w:rsidRPr="007B1257">
          <w:rPr>
            <w:color w:val="0000FF"/>
            <w:u w:val="single" w:color="093266"/>
          </w:rPr>
          <w:t>Penalty</w:t>
        </w:r>
        <w:r w:rsidRPr="007B1257">
          <w:rPr>
            <w:color w:val="0000FF"/>
            <w:spacing w:val="15"/>
            <w:u w:val="single" w:color="093266"/>
          </w:rPr>
          <w:t xml:space="preserve"> </w:t>
        </w:r>
        <w:r w:rsidRPr="007B1257">
          <w:rPr>
            <w:color w:val="0000FF"/>
            <w:spacing w:val="-2"/>
            <w:u w:val="single" w:color="093266"/>
          </w:rPr>
          <w:t>rates</w:t>
        </w:r>
      </w:hyperlink>
    </w:p>
    <w:p w14:paraId="3DD53F13" w14:textId="77777777" w:rsidR="00BA5FE0" w:rsidRPr="00697C68" w:rsidRDefault="00BA5FE0" w:rsidP="007B1257">
      <w:pPr>
        <w:pStyle w:val="ListParagraph"/>
        <w:rPr>
          <w:color w:val="0000FF"/>
        </w:rPr>
      </w:pPr>
      <w:hyperlink r:id="rId16">
        <w:r w:rsidRPr="00697C68">
          <w:rPr>
            <w:color w:val="0000FF"/>
            <w:u w:val="single" w:color="093266"/>
          </w:rPr>
          <w:t>O</w:t>
        </w:r>
        <w:bookmarkStart w:id="13" w:name="_Hlt164673311"/>
        <w:bookmarkStart w:id="14" w:name="_Hlt164673312"/>
        <w:bookmarkEnd w:id="13"/>
        <w:bookmarkEnd w:id="14"/>
        <w:r w:rsidRPr="00697C68">
          <w:rPr>
            <w:color w:val="0000FF"/>
            <w:u w:val="single" w:color="093266"/>
          </w:rPr>
          <w:t>vertime</w:t>
        </w:r>
        <w:r w:rsidRPr="00697C68">
          <w:rPr>
            <w:color w:val="0000FF"/>
            <w:spacing w:val="23"/>
            <w:u w:val="single" w:color="093266"/>
          </w:rPr>
          <w:t xml:space="preserve"> </w:t>
        </w:r>
        <w:proofErr w:type="gramStart"/>
        <w:r w:rsidRPr="00697C68">
          <w:rPr>
            <w:color w:val="0000FF"/>
            <w:spacing w:val="-5"/>
            <w:u w:val="single" w:color="093266"/>
          </w:rPr>
          <w:t>pay</w:t>
        </w:r>
        <w:proofErr w:type="gramEnd"/>
      </w:hyperlink>
    </w:p>
    <w:p w14:paraId="38E1A314" w14:textId="77777777" w:rsidR="00BA5FE0" w:rsidRPr="007B1257" w:rsidRDefault="00BA5FE0" w:rsidP="007B1257">
      <w:pPr>
        <w:pStyle w:val="ListParagraph"/>
        <w:rPr>
          <w:color w:val="0000FF"/>
        </w:rPr>
      </w:pPr>
      <w:hyperlink r:id="rId17">
        <w:r w:rsidRPr="007B1257">
          <w:rPr>
            <w:color w:val="0000FF"/>
            <w:spacing w:val="-2"/>
            <w:u w:val="single" w:color="093266"/>
          </w:rPr>
          <w:t>A</w:t>
        </w:r>
        <w:bookmarkStart w:id="15" w:name="_Hlt164673243"/>
        <w:bookmarkStart w:id="16" w:name="_Hlt164673244"/>
        <w:bookmarkStart w:id="17" w:name="_Hlt181702995"/>
        <w:bookmarkStart w:id="18" w:name="_Hlt181702996"/>
        <w:bookmarkStart w:id="19" w:name="_Hlt164673309"/>
        <w:bookmarkStart w:id="20" w:name="_Hlt164673310"/>
        <w:bookmarkEnd w:id="15"/>
        <w:bookmarkEnd w:id="16"/>
        <w:bookmarkEnd w:id="17"/>
        <w:bookmarkEnd w:id="18"/>
        <w:bookmarkEnd w:id="19"/>
        <w:bookmarkEnd w:id="20"/>
        <w:r w:rsidRPr="007B1257">
          <w:rPr>
            <w:color w:val="0000FF"/>
            <w:spacing w:val="-2"/>
            <w:u w:val="single" w:color="093266"/>
          </w:rPr>
          <w:t>llowances</w:t>
        </w:r>
      </w:hyperlink>
    </w:p>
    <w:p w14:paraId="433A14AD" w14:textId="77777777" w:rsidR="00BA5FE0" w:rsidRPr="007B1257" w:rsidRDefault="00BA5FE0" w:rsidP="007B1257">
      <w:pPr>
        <w:pStyle w:val="ListParagraph"/>
        <w:rPr>
          <w:color w:val="0000FF"/>
        </w:rPr>
      </w:pPr>
      <w:hyperlink r:id="rId18">
        <w:r w:rsidRPr="007B1257">
          <w:rPr>
            <w:color w:val="0000FF"/>
            <w:u w:val="single" w:color="093266"/>
          </w:rPr>
          <w:t>Paying</w:t>
        </w:r>
        <w:r w:rsidRPr="007B1257">
          <w:rPr>
            <w:color w:val="0000FF"/>
            <w:spacing w:val="4"/>
            <w:u w:val="single" w:color="093266"/>
          </w:rPr>
          <w:t xml:space="preserve"> </w:t>
        </w:r>
        <w:r w:rsidRPr="007B1257">
          <w:rPr>
            <w:color w:val="0000FF"/>
            <w:spacing w:val="-2"/>
            <w:u w:val="single" w:color="093266"/>
          </w:rPr>
          <w:t>wages</w:t>
        </w:r>
      </w:hyperlink>
    </w:p>
    <w:p w14:paraId="26380598" w14:textId="77777777" w:rsidR="00BA5FE0" w:rsidRPr="007B1257" w:rsidRDefault="00BA5FE0" w:rsidP="007B1257">
      <w:pPr>
        <w:pStyle w:val="ListParagraph"/>
        <w:rPr>
          <w:color w:val="0000FF"/>
        </w:rPr>
      </w:pPr>
      <w:hyperlink r:id="rId19">
        <w:r w:rsidRPr="007B1257">
          <w:rPr>
            <w:color w:val="0000FF"/>
            <w:spacing w:val="-2"/>
            <w:u w:val="single" w:color="093266"/>
          </w:rPr>
          <w:t>D</w:t>
        </w:r>
        <w:bookmarkStart w:id="21" w:name="_Hlt164673191"/>
        <w:bookmarkStart w:id="22" w:name="_Hlt164673192"/>
        <w:bookmarkEnd w:id="21"/>
        <w:bookmarkEnd w:id="22"/>
        <w:r w:rsidRPr="007B1257">
          <w:rPr>
            <w:color w:val="0000FF"/>
            <w:spacing w:val="-2"/>
            <w:u w:val="single" w:color="093266"/>
          </w:rPr>
          <w:t>eductions</w:t>
        </w:r>
      </w:hyperlink>
    </w:p>
    <w:p w14:paraId="4E3B5C67" w14:textId="77777777" w:rsidR="00BA5FE0" w:rsidRPr="007B1257" w:rsidRDefault="00BA5FE0" w:rsidP="007B1257">
      <w:pPr>
        <w:pStyle w:val="ListParagraph"/>
        <w:rPr>
          <w:color w:val="0000FF"/>
        </w:rPr>
      </w:pPr>
      <w:hyperlink r:id="rId20">
        <w:r w:rsidRPr="007B1257">
          <w:rPr>
            <w:color w:val="0000FF"/>
            <w:u w:val="single" w:color="093266"/>
          </w:rPr>
          <w:t>Minimum</w:t>
        </w:r>
        <w:r w:rsidRPr="007B1257">
          <w:rPr>
            <w:color w:val="0000FF"/>
            <w:spacing w:val="7"/>
            <w:u w:val="single" w:color="093266"/>
          </w:rPr>
          <w:t xml:space="preserve"> </w:t>
        </w:r>
        <w:r w:rsidRPr="007B1257">
          <w:rPr>
            <w:color w:val="0000FF"/>
            <w:u w:val="single" w:color="093266"/>
          </w:rPr>
          <w:t>wages</w:t>
        </w:r>
        <w:r w:rsidRPr="007B1257">
          <w:rPr>
            <w:color w:val="0000FF"/>
            <w:spacing w:val="7"/>
            <w:u w:val="single" w:color="093266"/>
          </w:rPr>
          <w:t xml:space="preserve"> </w:t>
        </w:r>
        <w:r w:rsidRPr="007B1257">
          <w:rPr>
            <w:color w:val="0000FF"/>
            <w:u w:val="single" w:color="093266"/>
          </w:rPr>
          <w:t>fact</w:t>
        </w:r>
        <w:r w:rsidRPr="007B1257">
          <w:rPr>
            <w:color w:val="0000FF"/>
            <w:spacing w:val="7"/>
            <w:u w:val="single" w:color="093266"/>
          </w:rPr>
          <w:t xml:space="preserve"> </w:t>
        </w:r>
        <w:r w:rsidRPr="007B1257">
          <w:rPr>
            <w:color w:val="0000FF"/>
            <w:spacing w:val="-4"/>
            <w:u w:val="single" w:color="093266"/>
          </w:rPr>
          <w:t>sheet</w:t>
        </w:r>
      </w:hyperlink>
    </w:p>
    <w:p w14:paraId="5654C07F" w14:textId="77777777" w:rsidR="00BA5FE0" w:rsidRPr="007B1257" w:rsidRDefault="00BA5FE0" w:rsidP="007B1257">
      <w:pPr>
        <w:pStyle w:val="ListParagraph"/>
        <w:rPr>
          <w:color w:val="0000FF"/>
        </w:rPr>
      </w:pPr>
      <w:hyperlink r:id="rId21">
        <w:r w:rsidRPr="007B1257">
          <w:rPr>
            <w:color w:val="0000FF"/>
            <w:u w:val="single" w:color="093266"/>
          </w:rPr>
          <w:t>Record-keeping</w:t>
        </w:r>
        <w:r w:rsidRPr="007B1257">
          <w:rPr>
            <w:color w:val="0000FF"/>
            <w:spacing w:val="6"/>
            <w:u w:val="single" w:color="093266"/>
          </w:rPr>
          <w:t xml:space="preserve"> </w:t>
        </w:r>
        <w:r w:rsidRPr="007B1257">
          <w:rPr>
            <w:color w:val="0000FF"/>
            <w:u w:val="single" w:color="093266"/>
          </w:rPr>
          <w:t>and</w:t>
        </w:r>
        <w:r w:rsidRPr="007B1257">
          <w:rPr>
            <w:color w:val="0000FF"/>
            <w:spacing w:val="8"/>
            <w:u w:val="single" w:color="093266"/>
          </w:rPr>
          <w:t xml:space="preserve"> </w:t>
        </w:r>
        <w:r w:rsidRPr="007B1257">
          <w:rPr>
            <w:color w:val="0000FF"/>
            <w:u w:val="single" w:color="093266"/>
          </w:rPr>
          <w:t>pay</w:t>
        </w:r>
        <w:r w:rsidRPr="007B1257">
          <w:rPr>
            <w:color w:val="0000FF"/>
            <w:spacing w:val="9"/>
            <w:u w:val="single" w:color="093266"/>
          </w:rPr>
          <w:t xml:space="preserve"> </w:t>
        </w:r>
        <w:r w:rsidRPr="007B1257">
          <w:rPr>
            <w:color w:val="0000FF"/>
            <w:u w:val="single" w:color="093266"/>
          </w:rPr>
          <w:t>slips</w:t>
        </w:r>
        <w:r w:rsidRPr="007B1257">
          <w:rPr>
            <w:color w:val="0000FF"/>
            <w:spacing w:val="8"/>
            <w:u w:val="single" w:color="093266"/>
          </w:rPr>
          <w:t xml:space="preserve"> </w:t>
        </w:r>
        <w:r w:rsidRPr="007B1257">
          <w:rPr>
            <w:color w:val="0000FF"/>
            <w:u w:val="single" w:color="093266"/>
          </w:rPr>
          <w:t>fact</w:t>
        </w:r>
        <w:r w:rsidRPr="007B1257">
          <w:rPr>
            <w:color w:val="0000FF"/>
            <w:spacing w:val="9"/>
            <w:u w:val="single" w:color="093266"/>
          </w:rPr>
          <w:t xml:space="preserve"> </w:t>
        </w:r>
        <w:r w:rsidRPr="007B1257">
          <w:rPr>
            <w:color w:val="0000FF"/>
            <w:spacing w:val="-2"/>
            <w:u w:val="single" w:color="093266"/>
          </w:rPr>
          <w:t>sheet</w:t>
        </w:r>
      </w:hyperlink>
    </w:p>
    <w:p w14:paraId="796C43FD" w14:textId="0517020C" w:rsidR="00BA5FE0" w:rsidRPr="001142CD" w:rsidRDefault="00BA5FE0" w:rsidP="001142CD">
      <w:pPr>
        <w:pStyle w:val="ListParagraph"/>
        <w:rPr>
          <w:color w:val="0000FF"/>
        </w:rPr>
      </w:pPr>
      <w:hyperlink r:id="rId22">
        <w:r w:rsidRPr="007B1257">
          <w:rPr>
            <w:color w:val="0000FF"/>
            <w:u w:val="single" w:color="093266"/>
          </w:rPr>
          <w:t>Pay</w:t>
        </w:r>
        <w:r w:rsidRPr="007B1257">
          <w:rPr>
            <w:color w:val="0000FF"/>
            <w:spacing w:val="6"/>
            <w:u w:val="single" w:color="093266"/>
          </w:rPr>
          <w:t xml:space="preserve"> </w:t>
        </w:r>
        <w:r w:rsidRPr="007B1257">
          <w:rPr>
            <w:color w:val="0000FF"/>
            <w:u w:val="single" w:color="093266"/>
          </w:rPr>
          <w:t>slips</w:t>
        </w:r>
        <w:r w:rsidRPr="007B1257">
          <w:rPr>
            <w:color w:val="0000FF"/>
            <w:spacing w:val="7"/>
            <w:u w:val="single" w:color="093266"/>
          </w:rPr>
          <w:t xml:space="preserve"> </w:t>
        </w:r>
        <w:r w:rsidRPr="007B1257">
          <w:rPr>
            <w:color w:val="0000FF"/>
            <w:u w:val="single" w:color="093266"/>
          </w:rPr>
          <w:t>and</w:t>
        </w:r>
        <w:r w:rsidRPr="007B1257">
          <w:rPr>
            <w:color w:val="0000FF"/>
            <w:spacing w:val="7"/>
            <w:u w:val="single" w:color="093266"/>
          </w:rPr>
          <w:t xml:space="preserve"> </w:t>
        </w:r>
        <w:r w:rsidRPr="007B1257">
          <w:rPr>
            <w:color w:val="0000FF"/>
            <w:u w:val="single" w:color="093266"/>
          </w:rPr>
          <w:t>record-keeping</w:t>
        </w:r>
        <w:r w:rsidRPr="007B1257">
          <w:rPr>
            <w:color w:val="0000FF"/>
            <w:spacing w:val="7"/>
            <w:u w:val="single" w:color="093266"/>
          </w:rPr>
          <w:t xml:space="preserve"> </w:t>
        </w:r>
        <w:r w:rsidRPr="007B1257">
          <w:rPr>
            <w:color w:val="0000FF"/>
            <w:spacing w:val="-2"/>
            <w:u w:val="single" w:color="093266"/>
          </w:rPr>
          <w:t>templates</w:t>
        </w:r>
      </w:hyperlink>
    </w:p>
    <w:p w14:paraId="5544A886" w14:textId="1BCF43E4" w:rsidR="00BA5FE0" w:rsidRPr="00BA5FE0" w:rsidRDefault="00BA5FE0" w:rsidP="00265802">
      <w:pPr>
        <w:pStyle w:val="Heading4"/>
      </w:pPr>
      <w:r w:rsidRPr="00BA5FE0">
        <w:t>Did</w:t>
      </w:r>
      <w:r w:rsidRPr="00BA5FE0">
        <w:rPr>
          <w:spacing w:val="2"/>
        </w:rPr>
        <w:t xml:space="preserve"> </w:t>
      </w:r>
      <w:r w:rsidRPr="00BA5FE0">
        <w:t>you</w:t>
      </w:r>
      <w:r w:rsidRPr="00BA5FE0">
        <w:rPr>
          <w:spacing w:val="2"/>
        </w:rPr>
        <w:t xml:space="preserve"> </w:t>
      </w:r>
      <w:r w:rsidRPr="00BA5FE0">
        <w:rPr>
          <w:spacing w:val="-2"/>
        </w:rPr>
        <w:t>know…</w:t>
      </w:r>
    </w:p>
    <w:p w14:paraId="4601F180" w14:textId="6E42E8F2" w:rsidR="00BA5FE0" w:rsidRPr="007B1257" w:rsidRDefault="00BA5FE0" w:rsidP="007B1257">
      <w:pPr>
        <w:pStyle w:val="Paragraphtext"/>
        <w:rPr>
          <w:color w:val="0000FF"/>
        </w:rPr>
      </w:pPr>
      <w:r w:rsidRPr="00BA5FE0">
        <w:t xml:space="preserve">The </w:t>
      </w:r>
      <w:r w:rsidRPr="00BA5FE0">
        <w:rPr>
          <w:b/>
        </w:rPr>
        <w:t xml:space="preserve">Fair Work Ombudsman </w:t>
      </w:r>
      <w:r w:rsidRPr="00BA5FE0">
        <w:t xml:space="preserve">has a </w:t>
      </w:r>
      <w:r w:rsidR="00B35A5C">
        <w:t>p</w:t>
      </w:r>
      <w:r w:rsidRPr="00BA5FE0">
        <w:t xml:space="preserve">ay and conditions calculator that you can use to find pay rates at </w:t>
      </w:r>
      <w:hyperlink r:id="rId23">
        <w:r w:rsidRPr="007B1257">
          <w:rPr>
            <w:color w:val="0000FF"/>
            <w:u w:val="single" w:color="093266"/>
          </w:rPr>
          <w:t>fairwork.gov.au/pact</w:t>
        </w:r>
      </w:hyperlink>
    </w:p>
    <w:p w14:paraId="082399A3" w14:textId="1F9E8CB8" w:rsidR="006700D1" w:rsidRPr="003041FF" w:rsidRDefault="006700D1" w:rsidP="006700D1">
      <w:pPr>
        <w:pStyle w:val="Heading4"/>
        <w:rPr>
          <w:rFonts w:cs="Arial"/>
          <w:color w:val="0000FF"/>
        </w:rPr>
      </w:pPr>
      <w:r w:rsidRPr="003041FF">
        <w:rPr>
          <w:rFonts w:cs="Arial"/>
          <w:spacing w:val="-2"/>
        </w:rPr>
        <w:lastRenderedPageBreak/>
        <w:t>Learn</w:t>
      </w:r>
      <w:r w:rsidRPr="003041FF">
        <w:rPr>
          <w:rFonts w:cs="Arial"/>
          <w:spacing w:val="-9"/>
        </w:rPr>
        <w:t xml:space="preserve"> </w:t>
      </w:r>
      <w:r w:rsidRPr="003041FF">
        <w:rPr>
          <w:rFonts w:cs="Arial"/>
          <w:spacing w:val="-2"/>
        </w:rPr>
        <w:t>more</w:t>
      </w:r>
      <w:r w:rsidRPr="003041FF">
        <w:rPr>
          <w:rFonts w:cs="Arial"/>
          <w:spacing w:val="-8"/>
        </w:rPr>
        <w:t xml:space="preserve"> </w:t>
      </w:r>
      <w:r w:rsidRPr="003041FF">
        <w:rPr>
          <w:rFonts w:cs="Arial"/>
          <w:spacing w:val="-2"/>
        </w:rPr>
        <w:t>about</w:t>
      </w:r>
      <w:r w:rsidRPr="003041FF">
        <w:rPr>
          <w:rFonts w:cs="Arial"/>
          <w:spacing w:val="-9"/>
        </w:rPr>
        <w:t xml:space="preserve"> </w:t>
      </w:r>
      <w:r w:rsidRPr="003041FF">
        <w:rPr>
          <w:rFonts w:cs="Arial"/>
          <w:spacing w:val="-2"/>
        </w:rPr>
        <w:t>pay</w:t>
      </w:r>
      <w:r w:rsidRPr="003041FF">
        <w:rPr>
          <w:rFonts w:cs="Arial"/>
          <w:spacing w:val="-8"/>
        </w:rPr>
        <w:t xml:space="preserve"> </w:t>
      </w:r>
      <w:r w:rsidRPr="003041FF">
        <w:rPr>
          <w:rFonts w:cs="Arial"/>
          <w:spacing w:val="-2"/>
        </w:rPr>
        <w:t>and</w:t>
      </w:r>
      <w:r w:rsidRPr="003041FF">
        <w:rPr>
          <w:rFonts w:cs="Arial"/>
          <w:spacing w:val="-9"/>
        </w:rPr>
        <w:t xml:space="preserve"> </w:t>
      </w:r>
      <w:r w:rsidRPr="003041FF">
        <w:rPr>
          <w:rFonts w:cs="Arial"/>
          <w:spacing w:val="-2"/>
        </w:rPr>
        <w:t>wages</w:t>
      </w:r>
      <w:r w:rsidRPr="003041FF">
        <w:rPr>
          <w:rFonts w:cs="Arial"/>
          <w:spacing w:val="-8"/>
        </w:rPr>
        <w:t xml:space="preserve"> </w:t>
      </w:r>
      <w:r w:rsidRPr="003041FF">
        <w:rPr>
          <w:rFonts w:cs="Arial"/>
          <w:spacing w:val="-5"/>
        </w:rPr>
        <w:t xml:space="preserve">at </w:t>
      </w:r>
      <w:hyperlink r:id="rId24">
        <w:r w:rsidRPr="006700D1">
          <w:rPr>
            <w:rFonts w:cs="Arial"/>
            <w:color w:val="0000FF"/>
            <w:spacing w:val="-4"/>
            <w:u w:val="single"/>
          </w:rPr>
          <w:t>fairwork.gov.au/pay-and-wages</w:t>
        </w:r>
      </w:hyperlink>
    </w:p>
    <w:p w14:paraId="11337879" w14:textId="598D9638" w:rsidR="006700D1" w:rsidRDefault="00816EE1" w:rsidP="00E47D81">
      <w:pPr>
        <w:pStyle w:val="Heading2"/>
      </w:pPr>
      <w:bookmarkStart w:id="23" w:name="_Toc193445169"/>
      <w:r>
        <w:t>Leave</w:t>
      </w:r>
      <w:bookmarkEnd w:id="23"/>
    </w:p>
    <w:p w14:paraId="47347099" w14:textId="77777777" w:rsidR="002E5457" w:rsidRPr="002E5457" w:rsidRDefault="002E5457" w:rsidP="002E5457">
      <w:pPr>
        <w:pStyle w:val="Heading3"/>
        <w:rPr>
          <w:lang w:val="en-US"/>
        </w:rPr>
      </w:pPr>
      <w:r w:rsidRPr="002E5457">
        <w:rPr>
          <w:lang w:val="en-US"/>
        </w:rPr>
        <w:t>Q: Where can I get help with leave?</w:t>
      </w:r>
    </w:p>
    <w:p w14:paraId="6CFB2E67" w14:textId="76581296" w:rsidR="002E5457" w:rsidRPr="002E5457" w:rsidRDefault="002E5457" w:rsidP="002E5457">
      <w:pPr>
        <w:pStyle w:val="Paragraphtext"/>
        <w:rPr>
          <w:lang w:val="en-US"/>
        </w:rPr>
      </w:pPr>
      <w:r w:rsidRPr="002E5457">
        <w:rPr>
          <w:b/>
          <w:lang w:val="en-US"/>
        </w:rPr>
        <w:t xml:space="preserve">A: </w:t>
      </w:r>
      <w:r w:rsidRPr="002E5457">
        <w:rPr>
          <w:lang w:val="en-US"/>
        </w:rPr>
        <w:t xml:space="preserve">The </w:t>
      </w:r>
      <w:r w:rsidRPr="002E5457">
        <w:rPr>
          <w:b/>
          <w:lang w:val="en-US"/>
        </w:rPr>
        <w:t xml:space="preserve">Fair Work Ombudsman </w:t>
      </w:r>
      <w:r w:rsidRPr="002E5457">
        <w:rPr>
          <w:lang w:val="en-US"/>
        </w:rPr>
        <w:t>can help answer</w:t>
      </w:r>
      <w:r w:rsidR="00275F2F">
        <w:rPr>
          <w:lang w:val="en-US"/>
        </w:rPr>
        <w:t xml:space="preserve"> </w:t>
      </w:r>
      <w:r w:rsidRPr="002E5457">
        <w:rPr>
          <w:lang w:val="en-US"/>
        </w:rPr>
        <w:t>your questions about leave, including annual leave, public holidays, sick and carer’s leave, compassionate leave, parental leave and family and domestic violence leave.</w:t>
      </w:r>
    </w:p>
    <w:p w14:paraId="01931157" w14:textId="77777777" w:rsidR="002E5457" w:rsidRPr="002E5457" w:rsidRDefault="002E5457" w:rsidP="002E5457">
      <w:pPr>
        <w:pStyle w:val="Paragraphtext"/>
        <w:rPr>
          <w:b/>
          <w:bCs/>
          <w:lang w:val="en-US"/>
        </w:rPr>
      </w:pPr>
      <w:r w:rsidRPr="002E5457">
        <w:rPr>
          <w:b/>
          <w:bCs/>
          <w:lang w:val="en-US"/>
        </w:rPr>
        <w:t>Annual leave</w:t>
      </w:r>
    </w:p>
    <w:p w14:paraId="020CE54A" w14:textId="77777777" w:rsidR="002E5457" w:rsidRPr="002E5457" w:rsidRDefault="002E5457" w:rsidP="002E5457">
      <w:pPr>
        <w:pStyle w:val="Paragraphtext"/>
        <w:rPr>
          <w:lang w:val="en-US"/>
        </w:rPr>
      </w:pPr>
      <w:r w:rsidRPr="002E5457">
        <w:rPr>
          <w:lang w:val="en-US"/>
        </w:rPr>
        <w:t xml:space="preserve">Visit </w:t>
      </w:r>
      <w:hyperlink r:id="rId25">
        <w:r w:rsidRPr="002E5457">
          <w:rPr>
            <w:rStyle w:val="Hyperlink"/>
            <w:lang w:val="en-US"/>
          </w:rPr>
          <w:t>fairwork.gov.au/</w:t>
        </w:r>
        <w:proofErr w:type="spellStart"/>
        <w:r w:rsidRPr="002E5457">
          <w:rPr>
            <w:rStyle w:val="Hyperlink"/>
            <w:lang w:val="en-US"/>
          </w:rPr>
          <w:t>annualleave</w:t>
        </w:r>
        <w:proofErr w:type="spellEnd"/>
      </w:hyperlink>
      <w:r w:rsidRPr="002E5457">
        <w:rPr>
          <w:lang w:val="en-US"/>
        </w:rPr>
        <w:t xml:space="preserve"> for more information on:</w:t>
      </w:r>
    </w:p>
    <w:p w14:paraId="43C50194" w14:textId="77777777" w:rsidR="002E5457" w:rsidRPr="002E5457" w:rsidRDefault="002E5457" w:rsidP="00F60654">
      <w:pPr>
        <w:pStyle w:val="ListParagraph"/>
        <w:rPr>
          <w:lang w:val="en-US"/>
        </w:rPr>
      </w:pPr>
      <w:r w:rsidRPr="002E5457">
        <w:rPr>
          <w:lang w:val="en-US"/>
        </w:rPr>
        <w:t>Annual leave</w:t>
      </w:r>
    </w:p>
    <w:p w14:paraId="77DA6ADB" w14:textId="77777777" w:rsidR="002E5457" w:rsidRPr="002E5457" w:rsidRDefault="002E5457" w:rsidP="00F60654">
      <w:pPr>
        <w:pStyle w:val="ListParagraph"/>
        <w:rPr>
          <w:lang w:val="en-US"/>
        </w:rPr>
      </w:pPr>
      <w:r w:rsidRPr="002E5457">
        <w:rPr>
          <w:lang w:val="en-US"/>
        </w:rPr>
        <w:t>Payment for annual leave</w:t>
      </w:r>
    </w:p>
    <w:p w14:paraId="11424E38" w14:textId="77777777" w:rsidR="002E5457" w:rsidRPr="002E5457" w:rsidRDefault="002E5457" w:rsidP="00F60654">
      <w:pPr>
        <w:pStyle w:val="ListParagraph"/>
        <w:rPr>
          <w:lang w:val="en-US"/>
        </w:rPr>
      </w:pPr>
      <w:r w:rsidRPr="002E5457">
        <w:rPr>
          <w:lang w:val="en-US"/>
        </w:rPr>
        <w:t>Taking annual leave</w:t>
      </w:r>
    </w:p>
    <w:p w14:paraId="47E48BF1" w14:textId="6848C713" w:rsidR="002E5457" w:rsidRPr="002E5457" w:rsidRDefault="002E5457" w:rsidP="00F60654">
      <w:pPr>
        <w:pStyle w:val="ListParagraph"/>
        <w:rPr>
          <w:lang w:val="en-US"/>
        </w:rPr>
      </w:pPr>
      <w:r w:rsidRPr="002E5457">
        <w:rPr>
          <w:lang w:val="en-US"/>
        </w:rPr>
        <w:t>Directing an employee to take annual leave</w:t>
      </w:r>
    </w:p>
    <w:p w14:paraId="25D9714C" w14:textId="77777777" w:rsidR="002E5457" w:rsidRPr="002E5457" w:rsidRDefault="002E5457" w:rsidP="002E5457">
      <w:pPr>
        <w:pStyle w:val="Paragraphtext"/>
        <w:rPr>
          <w:b/>
          <w:bCs/>
          <w:lang w:val="en-US"/>
        </w:rPr>
      </w:pPr>
      <w:r w:rsidRPr="002E5457">
        <w:rPr>
          <w:b/>
          <w:bCs/>
          <w:lang w:val="en-US"/>
        </w:rPr>
        <w:t>Sick and carer’s leave</w:t>
      </w:r>
    </w:p>
    <w:p w14:paraId="21DC34CC" w14:textId="77777777" w:rsidR="002E5457" w:rsidRPr="002E5457" w:rsidRDefault="002E5457" w:rsidP="002E5457">
      <w:pPr>
        <w:pStyle w:val="Paragraphtext"/>
        <w:rPr>
          <w:lang w:val="en-US"/>
        </w:rPr>
      </w:pPr>
      <w:r w:rsidRPr="002E5457">
        <w:rPr>
          <w:lang w:val="en-US"/>
        </w:rPr>
        <w:t xml:space="preserve">Visit </w:t>
      </w:r>
      <w:hyperlink r:id="rId26">
        <w:r w:rsidRPr="002E5457">
          <w:rPr>
            <w:rStyle w:val="Hyperlink"/>
            <w:lang w:val="en-US"/>
          </w:rPr>
          <w:t>fairwork.gov.au/</w:t>
        </w:r>
        <w:proofErr w:type="spellStart"/>
        <w:r w:rsidRPr="002E5457">
          <w:rPr>
            <w:rStyle w:val="Hyperlink"/>
            <w:lang w:val="en-US"/>
          </w:rPr>
          <w:t>sickandcarersleave</w:t>
        </w:r>
        <w:proofErr w:type="spellEnd"/>
      </w:hyperlink>
      <w:r w:rsidRPr="002E5457">
        <w:rPr>
          <w:lang w:val="en-US"/>
        </w:rPr>
        <w:t xml:space="preserve"> for more information on:</w:t>
      </w:r>
    </w:p>
    <w:p w14:paraId="17E234D4" w14:textId="77777777" w:rsidR="002E5457" w:rsidRPr="002E5457" w:rsidRDefault="002E5457" w:rsidP="00F60654">
      <w:pPr>
        <w:pStyle w:val="ListParagraph"/>
        <w:rPr>
          <w:lang w:val="en-US"/>
        </w:rPr>
      </w:pPr>
      <w:r w:rsidRPr="002E5457">
        <w:rPr>
          <w:lang w:val="en-US"/>
        </w:rPr>
        <w:t>Paid sick and carer’s leave</w:t>
      </w:r>
    </w:p>
    <w:p w14:paraId="5C115DC4" w14:textId="77777777" w:rsidR="002E5457" w:rsidRPr="002E5457" w:rsidRDefault="002E5457" w:rsidP="00F60654">
      <w:pPr>
        <w:pStyle w:val="ListParagraph"/>
        <w:rPr>
          <w:lang w:val="en-US"/>
        </w:rPr>
      </w:pPr>
      <w:r w:rsidRPr="002E5457">
        <w:rPr>
          <w:lang w:val="en-US"/>
        </w:rPr>
        <w:t>Unpaid carer’s leave</w:t>
      </w:r>
    </w:p>
    <w:p w14:paraId="3B6E39F2" w14:textId="2F11B4FF" w:rsidR="002E5457" w:rsidRPr="002E5457" w:rsidRDefault="002E5457" w:rsidP="00F60654">
      <w:pPr>
        <w:pStyle w:val="ListParagraph"/>
        <w:rPr>
          <w:lang w:val="en-US"/>
        </w:rPr>
      </w:pPr>
      <w:r w:rsidRPr="002E5457">
        <w:rPr>
          <w:lang w:val="en-US"/>
        </w:rPr>
        <w:t>Long periods of sick leave</w:t>
      </w:r>
    </w:p>
    <w:p w14:paraId="0EB1CD83" w14:textId="77777777" w:rsidR="002E5457" w:rsidRPr="002E5457" w:rsidRDefault="002E5457" w:rsidP="002E5457">
      <w:pPr>
        <w:pStyle w:val="Paragraphtext"/>
        <w:rPr>
          <w:b/>
          <w:bCs/>
          <w:lang w:val="en-US"/>
        </w:rPr>
      </w:pPr>
      <w:r w:rsidRPr="002E5457">
        <w:rPr>
          <w:b/>
          <w:bCs/>
          <w:lang w:val="en-US"/>
        </w:rPr>
        <w:t>Parental leave</w:t>
      </w:r>
    </w:p>
    <w:p w14:paraId="5625D0D6" w14:textId="77777777" w:rsidR="002E5457" w:rsidRPr="002E5457" w:rsidRDefault="002E5457" w:rsidP="002E5457">
      <w:pPr>
        <w:pStyle w:val="Paragraphtext"/>
        <w:rPr>
          <w:lang w:val="en-US"/>
        </w:rPr>
      </w:pPr>
      <w:r w:rsidRPr="002E5457">
        <w:rPr>
          <w:lang w:val="en-US"/>
        </w:rPr>
        <w:t xml:space="preserve">Visit </w:t>
      </w:r>
      <w:hyperlink r:id="rId27">
        <w:r w:rsidRPr="002E5457">
          <w:rPr>
            <w:rStyle w:val="Hyperlink"/>
            <w:lang w:val="en-US"/>
          </w:rPr>
          <w:t>fairwork.gov.au/</w:t>
        </w:r>
        <w:proofErr w:type="spellStart"/>
        <w:r w:rsidRPr="002E5457">
          <w:rPr>
            <w:rStyle w:val="Hyperlink"/>
            <w:lang w:val="en-US"/>
          </w:rPr>
          <w:t>parentalleave</w:t>
        </w:r>
        <w:proofErr w:type="spellEnd"/>
      </w:hyperlink>
      <w:r w:rsidRPr="002E5457">
        <w:rPr>
          <w:lang w:val="en-US"/>
        </w:rPr>
        <w:t xml:space="preserve"> for more information on:</w:t>
      </w:r>
    </w:p>
    <w:p w14:paraId="03C98F11" w14:textId="77777777" w:rsidR="002E5457" w:rsidRPr="002E5457" w:rsidRDefault="002E5457" w:rsidP="00F60654">
      <w:pPr>
        <w:pStyle w:val="ListParagraph"/>
        <w:rPr>
          <w:lang w:val="en-US"/>
        </w:rPr>
      </w:pPr>
      <w:r w:rsidRPr="002E5457">
        <w:rPr>
          <w:lang w:val="en-US"/>
        </w:rPr>
        <w:t>Before parental leave</w:t>
      </w:r>
    </w:p>
    <w:p w14:paraId="6682332D" w14:textId="77777777" w:rsidR="002E5457" w:rsidRPr="002E5457" w:rsidRDefault="002E5457" w:rsidP="00F60654">
      <w:pPr>
        <w:pStyle w:val="ListParagraph"/>
        <w:rPr>
          <w:lang w:val="en-US"/>
        </w:rPr>
      </w:pPr>
      <w:r w:rsidRPr="002E5457">
        <w:rPr>
          <w:lang w:val="en-US"/>
        </w:rPr>
        <w:t>During parental leave</w:t>
      </w:r>
    </w:p>
    <w:p w14:paraId="2BF22170" w14:textId="77777777" w:rsidR="002E5457" w:rsidRDefault="002E5457" w:rsidP="00F60654">
      <w:pPr>
        <w:pStyle w:val="ListParagraph"/>
        <w:rPr>
          <w:lang w:val="en-US"/>
        </w:rPr>
      </w:pPr>
      <w:r w:rsidRPr="002E5457">
        <w:rPr>
          <w:lang w:val="en-US"/>
        </w:rPr>
        <w:t>After parental leave</w:t>
      </w:r>
    </w:p>
    <w:p w14:paraId="498DB837" w14:textId="77777777" w:rsidR="00F32852" w:rsidRPr="002E5457" w:rsidRDefault="00F32852" w:rsidP="00F32852">
      <w:pPr>
        <w:pStyle w:val="ListParagraph"/>
        <w:numPr>
          <w:ilvl w:val="0"/>
          <w:numId w:val="0"/>
        </w:numPr>
        <w:ind w:left="720"/>
        <w:rPr>
          <w:lang w:val="en-US"/>
        </w:rPr>
      </w:pPr>
    </w:p>
    <w:p w14:paraId="3905E248" w14:textId="77777777" w:rsidR="002E5457" w:rsidRPr="002E5457" w:rsidRDefault="002E5457" w:rsidP="002E5457">
      <w:pPr>
        <w:pStyle w:val="Paragraphtext"/>
        <w:rPr>
          <w:b/>
          <w:bCs/>
          <w:lang w:val="en-US"/>
        </w:rPr>
      </w:pPr>
      <w:r w:rsidRPr="002E5457">
        <w:rPr>
          <w:b/>
          <w:bCs/>
          <w:lang w:val="en-US"/>
        </w:rPr>
        <w:lastRenderedPageBreak/>
        <w:t>Family and domestic violence leave</w:t>
      </w:r>
    </w:p>
    <w:p w14:paraId="31C6BDA0" w14:textId="77777777" w:rsidR="002E5457" w:rsidRPr="002E5457" w:rsidRDefault="002E5457" w:rsidP="002E5457">
      <w:pPr>
        <w:pStyle w:val="Paragraphtext"/>
        <w:rPr>
          <w:lang w:val="en-US"/>
        </w:rPr>
      </w:pPr>
      <w:r w:rsidRPr="002E5457">
        <w:rPr>
          <w:lang w:val="en-US"/>
        </w:rPr>
        <w:t xml:space="preserve">Visit </w:t>
      </w:r>
      <w:hyperlink r:id="rId28">
        <w:r w:rsidRPr="002E5457">
          <w:rPr>
            <w:rStyle w:val="Hyperlink"/>
            <w:lang w:val="en-US"/>
          </w:rPr>
          <w:t>fairwork.gov.au/</w:t>
        </w:r>
        <w:proofErr w:type="spellStart"/>
        <w:r w:rsidRPr="002E5457">
          <w:rPr>
            <w:rStyle w:val="Hyperlink"/>
            <w:lang w:val="en-US"/>
          </w:rPr>
          <w:t>fdvleave</w:t>
        </w:r>
        <w:proofErr w:type="spellEnd"/>
      </w:hyperlink>
      <w:r w:rsidRPr="002E5457">
        <w:rPr>
          <w:lang w:val="en-US"/>
        </w:rPr>
        <w:t xml:space="preserve"> for more information on:</w:t>
      </w:r>
    </w:p>
    <w:p w14:paraId="306568F6" w14:textId="77777777" w:rsidR="002E5457" w:rsidRPr="002E5457" w:rsidRDefault="002E5457" w:rsidP="00F60654">
      <w:pPr>
        <w:pStyle w:val="ListParagraph"/>
        <w:rPr>
          <w:lang w:val="en-US"/>
        </w:rPr>
      </w:pPr>
      <w:r w:rsidRPr="002E5457">
        <w:rPr>
          <w:lang w:val="en-US"/>
        </w:rPr>
        <w:t>Family and domestic violence leave</w:t>
      </w:r>
    </w:p>
    <w:p w14:paraId="3D7863EF" w14:textId="77777777" w:rsidR="002E5457" w:rsidRPr="002E5457" w:rsidRDefault="002E5457" w:rsidP="00F60654">
      <w:pPr>
        <w:pStyle w:val="ListParagraph"/>
        <w:rPr>
          <w:lang w:val="en-US"/>
        </w:rPr>
      </w:pPr>
      <w:r w:rsidRPr="002E5457">
        <w:rPr>
          <w:lang w:val="en-US"/>
        </w:rPr>
        <w:t>Taking family and domestic violence leave</w:t>
      </w:r>
    </w:p>
    <w:p w14:paraId="0BAA9AAD" w14:textId="6458AEBB" w:rsidR="00E47D81" w:rsidRPr="008D0846" w:rsidRDefault="002E5457" w:rsidP="002E5457">
      <w:pPr>
        <w:pStyle w:val="ListParagraph"/>
        <w:rPr>
          <w:lang w:val="en-US"/>
        </w:rPr>
      </w:pPr>
      <w:r w:rsidRPr="002E5457">
        <w:rPr>
          <w:lang w:val="en-US"/>
        </w:rPr>
        <w:t>Notice and evidence for family and domestic</w:t>
      </w:r>
      <w:r w:rsidR="00F60654">
        <w:rPr>
          <w:lang w:val="en-US"/>
        </w:rPr>
        <w:t xml:space="preserve"> </w:t>
      </w:r>
      <w:r w:rsidRPr="002E5457">
        <w:rPr>
          <w:lang w:val="en-US"/>
        </w:rPr>
        <w:t>violence leave</w:t>
      </w:r>
    </w:p>
    <w:p w14:paraId="72C35ADD" w14:textId="77777777" w:rsidR="00557057" w:rsidRDefault="00557057" w:rsidP="00557057">
      <w:pPr>
        <w:pStyle w:val="Heading4"/>
      </w:pPr>
      <w:r>
        <w:t>Example:</w:t>
      </w:r>
      <w:r>
        <w:rPr>
          <w:spacing w:val="7"/>
        </w:rPr>
        <w:t xml:space="preserve"> </w:t>
      </w:r>
      <w:r>
        <w:t>getting</w:t>
      </w:r>
      <w:r>
        <w:rPr>
          <w:spacing w:val="7"/>
        </w:rPr>
        <w:t xml:space="preserve"> </w:t>
      </w:r>
      <w:r>
        <w:t>help</w:t>
      </w:r>
      <w:r>
        <w:rPr>
          <w:spacing w:val="7"/>
        </w:rPr>
        <w:t xml:space="preserve"> </w:t>
      </w:r>
      <w:r>
        <w:t>with</w:t>
      </w:r>
      <w:r>
        <w:rPr>
          <w:spacing w:val="7"/>
        </w:rPr>
        <w:t xml:space="preserve"> </w:t>
      </w:r>
      <w:r>
        <w:t>leave</w:t>
      </w:r>
      <w:r>
        <w:rPr>
          <w:spacing w:val="7"/>
        </w:rPr>
        <w:t xml:space="preserve"> </w:t>
      </w:r>
      <w:r>
        <w:rPr>
          <w:spacing w:val="-2"/>
        </w:rPr>
        <w:t>issues</w:t>
      </w:r>
    </w:p>
    <w:p w14:paraId="4B81D67B" w14:textId="77777777" w:rsidR="00557057" w:rsidRDefault="00557057" w:rsidP="00557057">
      <w:pPr>
        <w:pStyle w:val="Paragraphtext"/>
      </w:pPr>
      <w:r>
        <w:t>Rahul works Monday to Friday as a full-time forklift driver for a warehouse. He applies to take a week’s holiday using 4 days of annual leave as the Friday is the ANZAC day public holiday. His leave is approved.</w:t>
      </w:r>
    </w:p>
    <w:p w14:paraId="69F47F24" w14:textId="6CBE3917" w:rsidR="00557057" w:rsidRDefault="00557057" w:rsidP="00557057">
      <w:pPr>
        <w:pStyle w:val="Paragraphtext"/>
      </w:pPr>
      <w:r>
        <w:t>When</w:t>
      </w:r>
      <w:r>
        <w:rPr>
          <w:spacing w:val="4"/>
        </w:rPr>
        <w:t xml:space="preserve"> </w:t>
      </w:r>
      <w:r>
        <w:t>Rahul</w:t>
      </w:r>
      <w:r>
        <w:rPr>
          <w:spacing w:val="4"/>
        </w:rPr>
        <w:t xml:space="preserve"> </w:t>
      </w:r>
      <w:r>
        <w:t>gets</w:t>
      </w:r>
      <w:r>
        <w:rPr>
          <w:spacing w:val="4"/>
        </w:rPr>
        <w:t xml:space="preserve"> </w:t>
      </w:r>
      <w:r>
        <w:t>his</w:t>
      </w:r>
      <w:r>
        <w:rPr>
          <w:spacing w:val="4"/>
        </w:rPr>
        <w:t xml:space="preserve"> </w:t>
      </w:r>
      <w:r>
        <w:t>pay</w:t>
      </w:r>
      <w:r>
        <w:rPr>
          <w:spacing w:val="5"/>
        </w:rPr>
        <w:t xml:space="preserve"> </w:t>
      </w:r>
      <w:r>
        <w:t>slip,</w:t>
      </w:r>
      <w:r>
        <w:rPr>
          <w:spacing w:val="4"/>
        </w:rPr>
        <w:t xml:space="preserve"> </w:t>
      </w:r>
      <w:r>
        <w:t>he</w:t>
      </w:r>
      <w:r>
        <w:rPr>
          <w:spacing w:val="4"/>
        </w:rPr>
        <w:t xml:space="preserve"> </w:t>
      </w:r>
      <w:r>
        <w:t>sees</w:t>
      </w:r>
      <w:r>
        <w:rPr>
          <w:spacing w:val="4"/>
        </w:rPr>
        <w:t xml:space="preserve"> </w:t>
      </w:r>
      <w:r>
        <w:t>that</w:t>
      </w:r>
      <w:r>
        <w:rPr>
          <w:spacing w:val="4"/>
        </w:rPr>
        <w:t xml:space="preserve"> </w:t>
      </w:r>
      <w:r>
        <w:t>5</w:t>
      </w:r>
      <w:r>
        <w:rPr>
          <w:spacing w:val="5"/>
        </w:rPr>
        <w:t xml:space="preserve"> </w:t>
      </w:r>
      <w:r>
        <w:rPr>
          <w:spacing w:val="-4"/>
        </w:rPr>
        <w:t>days</w:t>
      </w:r>
      <w:r w:rsidR="00620B3B">
        <w:t xml:space="preserve"> </w:t>
      </w:r>
      <w:r>
        <w:t>of annual leave have been deducted. Rahul</w:t>
      </w:r>
      <w:r>
        <w:rPr>
          <w:spacing w:val="80"/>
        </w:rPr>
        <w:t xml:space="preserve"> </w:t>
      </w:r>
      <w:r>
        <w:t xml:space="preserve">goes to the </w:t>
      </w:r>
      <w:r>
        <w:rPr>
          <w:b/>
        </w:rPr>
        <w:t xml:space="preserve">Fair Work Ombudsman’s </w:t>
      </w:r>
      <w:r>
        <w:t xml:space="preserve">Public holidays page at </w:t>
      </w:r>
      <w:hyperlink r:id="rId29">
        <w:r w:rsidRPr="002F1E78">
          <w:rPr>
            <w:rStyle w:val="Hyperlink"/>
          </w:rPr>
          <w:t>fairwork.gov.au/</w:t>
        </w:r>
        <w:proofErr w:type="spellStart"/>
        <w:r w:rsidRPr="002F1E78">
          <w:rPr>
            <w:rStyle w:val="Hyperlink"/>
          </w:rPr>
          <w:t>publicholidays</w:t>
        </w:r>
        <w:proofErr w:type="spellEnd"/>
      </w:hyperlink>
      <w:r w:rsidRPr="002F1E78">
        <w:rPr>
          <w:rStyle w:val="Hyperlink"/>
        </w:rPr>
        <w:t xml:space="preserve"> </w:t>
      </w:r>
      <w:r>
        <w:t>and confirms that the public holiday should not be deducted as annual leave. He learns that he should be paid at the base rate for the ordinary hours he would have worked on the public holiday if he had not been away.</w:t>
      </w:r>
    </w:p>
    <w:p w14:paraId="63BE7027" w14:textId="77777777" w:rsidR="00557057" w:rsidRDefault="00557057" w:rsidP="00557057">
      <w:pPr>
        <w:pStyle w:val="Paragraphtext"/>
      </w:pPr>
      <w:r>
        <w:t>Rahul shows his boss the information about public holidays. His boss says he didn’t realise and fixes Rahul’s annual leave balance and pay and leave records.</w:t>
      </w:r>
    </w:p>
    <w:p w14:paraId="1507118E" w14:textId="77777777" w:rsidR="0019230E" w:rsidRDefault="0019230E" w:rsidP="00477A27">
      <w:pPr>
        <w:pStyle w:val="Heading3"/>
      </w:pPr>
      <w:r>
        <w:t>Tools</w:t>
      </w:r>
      <w:r>
        <w:rPr>
          <w:spacing w:val="-13"/>
        </w:rPr>
        <w:t xml:space="preserve"> </w:t>
      </w:r>
      <w:r>
        <w:t>and</w:t>
      </w:r>
      <w:r>
        <w:rPr>
          <w:spacing w:val="-11"/>
        </w:rPr>
        <w:t xml:space="preserve"> </w:t>
      </w:r>
      <w:r>
        <w:rPr>
          <w:spacing w:val="-2"/>
        </w:rPr>
        <w:t>resources</w:t>
      </w:r>
    </w:p>
    <w:p w14:paraId="4B392211" w14:textId="54AF23C4" w:rsidR="0019230E" w:rsidRPr="0019230E" w:rsidRDefault="0019230E" w:rsidP="0019230E">
      <w:pPr>
        <w:pStyle w:val="ListParagraph"/>
        <w:rPr>
          <w:rStyle w:val="Hyperlink"/>
        </w:rPr>
      </w:pPr>
      <w:hyperlink r:id="rId30">
        <w:r w:rsidRPr="0019230E">
          <w:rPr>
            <w:rStyle w:val="Hyperlink"/>
          </w:rPr>
          <w:t>Annual leave fact sheet</w:t>
        </w:r>
      </w:hyperlink>
    </w:p>
    <w:p w14:paraId="69DCC9D4" w14:textId="77777777" w:rsidR="0019230E" w:rsidRPr="0019230E" w:rsidRDefault="0019230E" w:rsidP="0019230E">
      <w:pPr>
        <w:pStyle w:val="ListParagraph"/>
        <w:rPr>
          <w:rStyle w:val="Hyperlink"/>
        </w:rPr>
      </w:pPr>
      <w:hyperlink r:id="rId31">
        <w:r w:rsidRPr="0019230E">
          <w:rPr>
            <w:rStyle w:val="Hyperlink"/>
          </w:rPr>
          <w:t>Annual leave templates</w:t>
        </w:r>
      </w:hyperlink>
    </w:p>
    <w:p w14:paraId="32EE73B1" w14:textId="2B7E259F" w:rsidR="0019230E" w:rsidRPr="0019230E" w:rsidRDefault="0019230E" w:rsidP="0019230E">
      <w:pPr>
        <w:pStyle w:val="ListParagraph"/>
        <w:rPr>
          <w:rStyle w:val="Hyperlink"/>
        </w:rPr>
      </w:pPr>
      <w:hyperlink r:id="rId32">
        <w:r w:rsidRPr="0019230E">
          <w:rPr>
            <w:rStyle w:val="Hyperlink"/>
          </w:rPr>
          <w:t>Sick and carer’s leave and compassionate leave</w:t>
        </w:r>
      </w:hyperlink>
      <w:r w:rsidRPr="0019230E">
        <w:rPr>
          <w:rStyle w:val="Hyperlink"/>
        </w:rPr>
        <w:t xml:space="preserve"> </w:t>
      </w:r>
      <w:hyperlink r:id="rId33">
        <w:r w:rsidRPr="0019230E">
          <w:rPr>
            <w:rStyle w:val="Hyperlink"/>
          </w:rPr>
          <w:t>fact sheet</w:t>
        </w:r>
      </w:hyperlink>
    </w:p>
    <w:p w14:paraId="00D9263F" w14:textId="77777777" w:rsidR="0019230E" w:rsidRPr="0019230E" w:rsidRDefault="0019230E" w:rsidP="0019230E">
      <w:pPr>
        <w:pStyle w:val="ListParagraph"/>
        <w:rPr>
          <w:rStyle w:val="Hyperlink"/>
        </w:rPr>
      </w:pPr>
      <w:hyperlink r:id="rId34">
        <w:r w:rsidRPr="0019230E">
          <w:rPr>
            <w:rStyle w:val="Hyperlink"/>
          </w:rPr>
          <w:t>Parental leave fact sheet</w:t>
        </w:r>
      </w:hyperlink>
    </w:p>
    <w:p w14:paraId="259CE34E" w14:textId="77777777" w:rsidR="0019230E" w:rsidRPr="0019230E" w:rsidRDefault="0019230E" w:rsidP="0019230E">
      <w:pPr>
        <w:pStyle w:val="ListParagraph"/>
        <w:rPr>
          <w:rStyle w:val="Hyperlink"/>
        </w:rPr>
      </w:pPr>
      <w:hyperlink r:id="rId35">
        <w:r w:rsidRPr="0019230E">
          <w:rPr>
            <w:rStyle w:val="Hyperlink"/>
          </w:rPr>
          <w:t>Parental leave checklists and templates</w:t>
        </w:r>
      </w:hyperlink>
    </w:p>
    <w:p w14:paraId="0EC8E575" w14:textId="77777777" w:rsidR="0019230E" w:rsidRPr="0019230E" w:rsidRDefault="0019230E" w:rsidP="0019230E">
      <w:pPr>
        <w:pStyle w:val="ListParagraph"/>
        <w:rPr>
          <w:rStyle w:val="Hyperlink"/>
        </w:rPr>
      </w:pPr>
      <w:hyperlink r:id="rId36">
        <w:r w:rsidRPr="0019230E">
          <w:rPr>
            <w:rStyle w:val="Hyperlink"/>
          </w:rPr>
          <w:t>Family and domestic violence leave fact sheet</w:t>
        </w:r>
      </w:hyperlink>
    </w:p>
    <w:p w14:paraId="604949E2" w14:textId="62CE6340" w:rsidR="00816EE1" w:rsidRDefault="0019230E" w:rsidP="0019230E">
      <w:pPr>
        <w:pStyle w:val="ListParagraph"/>
        <w:rPr>
          <w:rStyle w:val="Hyperlink"/>
        </w:rPr>
      </w:pPr>
      <w:hyperlink r:id="rId37">
        <w:r w:rsidRPr="0019230E">
          <w:rPr>
            <w:rStyle w:val="Hyperlink"/>
          </w:rPr>
          <w:t>Employer guide to family and domestic violence</w:t>
        </w:r>
      </w:hyperlink>
    </w:p>
    <w:p w14:paraId="5A1E51AC" w14:textId="2FE83ECA" w:rsidR="00680A77" w:rsidRDefault="00680A77" w:rsidP="00680A77">
      <w:pPr>
        <w:pStyle w:val="Heading4"/>
      </w:pPr>
      <w:r>
        <w:lastRenderedPageBreak/>
        <w:t>Learn</w:t>
      </w:r>
      <w:r w:rsidRPr="00680A77">
        <w:rPr>
          <w:spacing w:val="-10"/>
        </w:rPr>
        <w:t xml:space="preserve"> </w:t>
      </w:r>
      <w:r>
        <w:t>more</w:t>
      </w:r>
      <w:r w:rsidRPr="00680A77">
        <w:rPr>
          <w:spacing w:val="-9"/>
        </w:rPr>
        <w:t xml:space="preserve"> </w:t>
      </w:r>
      <w:r>
        <w:t>about</w:t>
      </w:r>
      <w:r w:rsidRPr="00680A77">
        <w:rPr>
          <w:spacing w:val="-9"/>
        </w:rPr>
        <w:t xml:space="preserve"> </w:t>
      </w:r>
      <w:r>
        <w:t>leave</w:t>
      </w:r>
      <w:r w:rsidRPr="00680A77">
        <w:rPr>
          <w:spacing w:val="-9"/>
        </w:rPr>
        <w:t xml:space="preserve"> </w:t>
      </w:r>
      <w:r w:rsidRPr="00680A77">
        <w:rPr>
          <w:spacing w:val="-5"/>
        </w:rPr>
        <w:t>at</w:t>
      </w:r>
      <w:r>
        <w:rPr>
          <w:spacing w:val="-5"/>
        </w:rPr>
        <w:t xml:space="preserve"> </w:t>
      </w:r>
      <w:hyperlink r:id="rId38">
        <w:r w:rsidRPr="00680A77">
          <w:rPr>
            <w:rStyle w:val="Hyperlink"/>
          </w:rPr>
          <w:t>fairwork.gov.au/leave</w:t>
        </w:r>
      </w:hyperlink>
    </w:p>
    <w:p w14:paraId="10000D52" w14:textId="41E72A26" w:rsidR="005537F8" w:rsidRDefault="008658E8" w:rsidP="0043750E">
      <w:pPr>
        <w:pStyle w:val="Heading2"/>
      </w:pPr>
      <w:bookmarkStart w:id="24" w:name="_Toc193445170"/>
      <w:r>
        <w:t>Hours of work and breaks</w:t>
      </w:r>
      <w:bookmarkEnd w:id="24"/>
    </w:p>
    <w:p w14:paraId="27D51377" w14:textId="199471CC" w:rsidR="0043750E" w:rsidRPr="0043750E" w:rsidRDefault="0043750E" w:rsidP="0043750E">
      <w:pPr>
        <w:pStyle w:val="Heading3"/>
        <w:rPr>
          <w:lang w:val="en-US"/>
        </w:rPr>
      </w:pPr>
      <w:r w:rsidRPr="0043750E">
        <w:rPr>
          <w:lang w:val="en-US"/>
        </w:rPr>
        <w:t>Q: Where can I get help with hours of work and breaks?</w:t>
      </w:r>
    </w:p>
    <w:p w14:paraId="34588B6E" w14:textId="77777777" w:rsidR="0043750E" w:rsidRPr="0043750E" w:rsidRDefault="0043750E" w:rsidP="0043750E">
      <w:pPr>
        <w:pStyle w:val="Paragraphtext"/>
        <w:rPr>
          <w:lang w:val="en-US"/>
        </w:rPr>
      </w:pPr>
      <w:r w:rsidRPr="0043750E">
        <w:rPr>
          <w:b/>
          <w:lang w:val="en-US"/>
        </w:rPr>
        <w:t xml:space="preserve">A: </w:t>
      </w:r>
      <w:r w:rsidRPr="0043750E">
        <w:rPr>
          <w:lang w:val="en-US"/>
        </w:rPr>
        <w:t xml:space="preserve">The </w:t>
      </w:r>
      <w:r w:rsidRPr="0043750E">
        <w:rPr>
          <w:b/>
          <w:lang w:val="en-US"/>
        </w:rPr>
        <w:t xml:space="preserve">Fair Work Ombudsman </w:t>
      </w:r>
      <w:r w:rsidRPr="0043750E">
        <w:rPr>
          <w:lang w:val="en-US"/>
        </w:rPr>
        <w:t>can provide information about hours of work including ordinary hours and breaks.</w:t>
      </w:r>
    </w:p>
    <w:p w14:paraId="43E9D493" w14:textId="77777777" w:rsidR="0043750E" w:rsidRPr="0043750E" w:rsidRDefault="0043750E" w:rsidP="0043750E">
      <w:pPr>
        <w:pStyle w:val="Paragraphtext"/>
        <w:rPr>
          <w:lang w:val="en-US"/>
        </w:rPr>
      </w:pPr>
      <w:r w:rsidRPr="0043750E">
        <w:rPr>
          <w:lang w:val="en-US"/>
        </w:rPr>
        <w:t xml:space="preserve">Visit </w:t>
      </w:r>
      <w:hyperlink r:id="rId39">
        <w:r w:rsidRPr="0043750E">
          <w:rPr>
            <w:rStyle w:val="Hyperlink"/>
          </w:rPr>
          <w:t>fairwork.gov.au/</w:t>
        </w:r>
        <w:proofErr w:type="spellStart"/>
        <w:r w:rsidRPr="0043750E">
          <w:rPr>
            <w:rStyle w:val="Hyperlink"/>
          </w:rPr>
          <w:t>hoursofwork</w:t>
        </w:r>
        <w:proofErr w:type="spellEnd"/>
      </w:hyperlink>
      <w:r w:rsidRPr="0043750E">
        <w:rPr>
          <w:rStyle w:val="Hyperlink"/>
        </w:rPr>
        <w:t xml:space="preserve"> </w:t>
      </w:r>
      <w:r w:rsidRPr="0043750E">
        <w:rPr>
          <w:lang w:val="en-US"/>
        </w:rPr>
        <w:t>for more information on:</w:t>
      </w:r>
    </w:p>
    <w:p w14:paraId="7C8CEE87" w14:textId="77777777" w:rsidR="0043750E" w:rsidRPr="0043750E" w:rsidRDefault="0043750E" w:rsidP="0043750E">
      <w:pPr>
        <w:pStyle w:val="ListParagraph"/>
        <w:rPr>
          <w:lang w:val="en-US"/>
        </w:rPr>
      </w:pPr>
      <w:r w:rsidRPr="0043750E">
        <w:rPr>
          <w:lang w:val="en-US"/>
        </w:rPr>
        <w:t>Right to disconnect</w:t>
      </w:r>
    </w:p>
    <w:p w14:paraId="45A7BD29" w14:textId="77777777" w:rsidR="0043750E" w:rsidRPr="0043750E" w:rsidRDefault="0043750E" w:rsidP="0043750E">
      <w:pPr>
        <w:pStyle w:val="ListParagraph"/>
        <w:rPr>
          <w:lang w:val="en-US"/>
        </w:rPr>
      </w:pPr>
      <w:r w:rsidRPr="0043750E">
        <w:rPr>
          <w:lang w:val="en-US"/>
        </w:rPr>
        <w:t>Breaks</w:t>
      </w:r>
    </w:p>
    <w:p w14:paraId="4F109B25" w14:textId="77777777" w:rsidR="0043750E" w:rsidRPr="0043750E" w:rsidRDefault="0043750E" w:rsidP="0043750E">
      <w:pPr>
        <w:pStyle w:val="ListParagraph"/>
        <w:rPr>
          <w:lang w:val="en-US"/>
        </w:rPr>
      </w:pPr>
      <w:r w:rsidRPr="0043750E">
        <w:rPr>
          <w:lang w:val="en-US"/>
        </w:rPr>
        <w:t>Rosters</w:t>
      </w:r>
    </w:p>
    <w:p w14:paraId="4CA12D04" w14:textId="4D81456F" w:rsidR="00923798" w:rsidRPr="00923798" w:rsidRDefault="0043750E" w:rsidP="00923798">
      <w:pPr>
        <w:pStyle w:val="ListParagraph"/>
        <w:rPr>
          <w:lang w:val="en-US"/>
        </w:rPr>
      </w:pPr>
      <w:r w:rsidRPr="0043750E">
        <w:rPr>
          <w:lang w:val="en-US"/>
        </w:rPr>
        <w:t>Rostered days off</w:t>
      </w:r>
    </w:p>
    <w:p w14:paraId="7AE62650" w14:textId="77777777" w:rsidR="00923798" w:rsidRPr="00923798" w:rsidRDefault="00923798" w:rsidP="00923798">
      <w:pPr>
        <w:pStyle w:val="Heading3"/>
        <w:rPr>
          <w:lang w:val="en-US"/>
        </w:rPr>
      </w:pPr>
      <w:r w:rsidRPr="00923798">
        <w:rPr>
          <w:lang w:val="en-US"/>
        </w:rPr>
        <w:t>Tools and resources</w:t>
      </w:r>
    </w:p>
    <w:p w14:paraId="6A58BCA7" w14:textId="77777777" w:rsidR="00923798" w:rsidRPr="00923798" w:rsidRDefault="00923798" w:rsidP="00923798">
      <w:pPr>
        <w:pStyle w:val="ListParagraph"/>
        <w:rPr>
          <w:lang w:val="en-US"/>
        </w:rPr>
      </w:pPr>
      <w:hyperlink r:id="rId40">
        <w:r w:rsidRPr="00923798">
          <w:rPr>
            <w:rStyle w:val="Hyperlink"/>
            <w:lang w:val="en-US"/>
          </w:rPr>
          <w:t>Maximum weekly hours fact sheet</w:t>
        </w:r>
      </w:hyperlink>
    </w:p>
    <w:p w14:paraId="27550898" w14:textId="4FDFDA81" w:rsidR="005C2ACC" w:rsidRPr="005C2ACC" w:rsidRDefault="00923798" w:rsidP="005C2ACC">
      <w:pPr>
        <w:pStyle w:val="ListParagraph"/>
        <w:rPr>
          <w:lang w:val="en-US"/>
        </w:rPr>
      </w:pPr>
      <w:hyperlink r:id="rId41">
        <w:r w:rsidRPr="00923798">
          <w:rPr>
            <w:rStyle w:val="Hyperlink"/>
            <w:lang w:val="en-US"/>
          </w:rPr>
          <w:t>Record-keeping templates</w:t>
        </w:r>
      </w:hyperlink>
    </w:p>
    <w:p w14:paraId="568F837B" w14:textId="3CE131CF" w:rsidR="005C2ACC" w:rsidRDefault="005C2ACC" w:rsidP="005C2ACC">
      <w:pPr>
        <w:pStyle w:val="Heading4"/>
        <w:rPr>
          <w:lang w:val="en-US"/>
        </w:rPr>
      </w:pPr>
      <w:r w:rsidRPr="005C2ACC">
        <w:rPr>
          <w:lang w:val="en-US"/>
        </w:rPr>
        <w:t>Learn more about hours of work, breaks and rosters at</w:t>
      </w:r>
      <w:r w:rsidR="00FB1FA0">
        <w:rPr>
          <w:lang w:val="en-US"/>
        </w:rPr>
        <w:t xml:space="preserve"> </w:t>
      </w:r>
      <w:hyperlink r:id="rId42">
        <w:r w:rsidRPr="005C2ACC">
          <w:rPr>
            <w:rStyle w:val="Hyperlink"/>
            <w:lang w:val="en-US"/>
          </w:rPr>
          <w:t>fairwork.gov.au/</w:t>
        </w:r>
        <w:proofErr w:type="spellStart"/>
        <w:r w:rsidRPr="005C2ACC">
          <w:rPr>
            <w:rStyle w:val="Hyperlink"/>
            <w:lang w:val="en-US"/>
          </w:rPr>
          <w:t>hoursofwork</w:t>
        </w:r>
        <w:proofErr w:type="spellEnd"/>
      </w:hyperlink>
    </w:p>
    <w:p w14:paraId="67B56541" w14:textId="40440A14" w:rsidR="005C2ACC" w:rsidRDefault="00BD3926" w:rsidP="003F38AC">
      <w:pPr>
        <w:pStyle w:val="Heading2"/>
        <w:rPr>
          <w:lang w:val="en-US"/>
        </w:rPr>
      </w:pPr>
      <w:bookmarkStart w:id="25" w:name="_Toc193445171"/>
      <w:r w:rsidRPr="00BD3926">
        <w:rPr>
          <w:lang w:val="en-US"/>
        </w:rPr>
        <w:t>Right to disconnect</w:t>
      </w:r>
      <w:bookmarkEnd w:id="25"/>
    </w:p>
    <w:p w14:paraId="2C979509" w14:textId="1D4BC89C" w:rsidR="00531BB2" w:rsidRPr="00531BB2" w:rsidRDefault="00531BB2" w:rsidP="00531BB2">
      <w:pPr>
        <w:pStyle w:val="Heading3"/>
        <w:rPr>
          <w:lang w:val="en-US"/>
        </w:rPr>
      </w:pPr>
      <w:r>
        <w:rPr>
          <w:lang w:val="en-US"/>
        </w:rPr>
        <w:t xml:space="preserve">Q: Where can I get help with a dispute about </w:t>
      </w:r>
      <w:r w:rsidRPr="00531BB2">
        <w:rPr>
          <w:lang w:val="en-US"/>
        </w:rPr>
        <w:t>contacting employees outside work hours?</w:t>
      </w:r>
    </w:p>
    <w:p w14:paraId="21520D89" w14:textId="2C295D25" w:rsidR="00531BB2" w:rsidRPr="00531BB2" w:rsidRDefault="00531BB2" w:rsidP="00531BB2">
      <w:pPr>
        <w:pStyle w:val="Paragraphtext"/>
        <w:rPr>
          <w:lang w:val="en-US"/>
        </w:rPr>
      </w:pPr>
      <w:r w:rsidRPr="00531BB2">
        <w:rPr>
          <w:b/>
          <w:lang w:val="en-US"/>
        </w:rPr>
        <w:t xml:space="preserve">A: </w:t>
      </w:r>
      <w:r w:rsidRPr="00531BB2">
        <w:rPr>
          <w:lang w:val="en-US"/>
        </w:rPr>
        <w:t>The right to disconnect protects employees who refuse to monitor, read or respond to work-related contact outside their working hours, unless their</w:t>
      </w:r>
      <w:r w:rsidR="007F597D">
        <w:rPr>
          <w:lang w:val="en-US"/>
        </w:rPr>
        <w:t xml:space="preserve"> </w:t>
      </w:r>
      <w:r w:rsidRPr="00531BB2">
        <w:rPr>
          <w:lang w:val="en-US"/>
        </w:rPr>
        <w:t>refusal is unreasonable.</w:t>
      </w:r>
    </w:p>
    <w:p w14:paraId="2330C0F0" w14:textId="70D6887B" w:rsidR="00531BB2" w:rsidRPr="00531BB2" w:rsidRDefault="00531BB2" w:rsidP="00531BB2">
      <w:pPr>
        <w:pStyle w:val="Paragraphtext"/>
        <w:rPr>
          <w:lang w:val="en-US"/>
        </w:rPr>
      </w:pPr>
      <w:r w:rsidRPr="00531BB2">
        <w:rPr>
          <w:lang w:val="en-US"/>
        </w:rPr>
        <w:t xml:space="preserve">The </w:t>
      </w:r>
      <w:r w:rsidRPr="00531BB2">
        <w:rPr>
          <w:b/>
          <w:lang w:val="en-US"/>
        </w:rPr>
        <w:t xml:space="preserve">Fair Work Ombudsman </w:t>
      </w:r>
      <w:r w:rsidRPr="00531BB2">
        <w:rPr>
          <w:lang w:val="en-US"/>
        </w:rPr>
        <w:t>can provide advice and information about the right to disconnect.</w:t>
      </w:r>
    </w:p>
    <w:p w14:paraId="590BF739" w14:textId="77777777" w:rsidR="00531BB2" w:rsidRPr="00531BB2" w:rsidRDefault="00531BB2" w:rsidP="00531BB2">
      <w:pPr>
        <w:pStyle w:val="Paragraphtext"/>
        <w:rPr>
          <w:lang w:val="en-US"/>
        </w:rPr>
      </w:pPr>
      <w:r w:rsidRPr="00531BB2">
        <w:rPr>
          <w:lang w:val="en-US"/>
        </w:rPr>
        <w:lastRenderedPageBreak/>
        <w:t xml:space="preserve">Employees and employers can apply to the </w:t>
      </w:r>
      <w:r w:rsidRPr="00531BB2">
        <w:rPr>
          <w:b/>
          <w:lang w:val="en-US"/>
        </w:rPr>
        <w:t xml:space="preserve">Fair Work Commission </w:t>
      </w:r>
      <w:r w:rsidRPr="00531BB2">
        <w:rPr>
          <w:lang w:val="en-US"/>
        </w:rPr>
        <w:t>for help to resolve disputes about the right to disconnect.</w:t>
      </w:r>
    </w:p>
    <w:p w14:paraId="47B2C895" w14:textId="082273C1" w:rsidR="0043750E" w:rsidRPr="007F597D" w:rsidRDefault="00161E50" w:rsidP="00161E50">
      <w:pPr>
        <w:pStyle w:val="Heading4"/>
        <w:rPr>
          <w:rFonts w:cs="Arial"/>
          <w:szCs w:val="24"/>
          <w:lang w:val="en-US"/>
        </w:rPr>
      </w:pPr>
      <w:r w:rsidRPr="00161E50">
        <w:rPr>
          <w:lang w:val="en-US"/>
        </w:rPr>
        <w:t>Learn more about the right to disconnect</w:t>
      </w:r>
      <w:r>
        <w:rPr>
          <w:lang w:val="en-US"/>
        </w:rPr>
        <w:t xml:space="preserve"> </w:t>
      </w:r>
      <w:r w:rsidRPr="00161E50">
        <w:rPr>
          <w:lang w:val="en-US"/>
        </w:rPr>
        <w:t xml:space="preserve">at </w:t>
      </w:r>
      <w:hyperlink r:id="rId43">
        <w:r w:rsidRPr="007F597D">
          <w:rPr>
            <w:rStyle w:val="Hyperlink"/>
            <w:rFonts w:cs="Arial"/>
            <w:szCs w:val="24"/>
            <w:lang w:val="en-US"/>
          </w:rPr>
          <w:t>fairwork.gov.au/right-to-disconnect</w:t>
        </w:r>
      </w:hyperlink>
    </w:p>
    <w:p w14:paraId="3ADDE315" w14:textId="36600352" w:rsidR="00912660" w:rsidRDefault="0013456F" w:rsidP="0013456F">
      <w:pPr>
        <w:pStyle w:val="Heading2"/>
      </w:pPr>
      <w:bookmarkStart w:id="26" w:name="_Toc193445172"/>
      <w:r>
        <w:t>Ending employment</w:t>
      </w:r>
      <w:bookmarkEnd w:id="26"/>
    </w:p>
    <w:p w14:paraId="75FE26A0" w14:textId="1BD2D92C" w:rsidR="005F7B16" w:rsidRPr="005F7B16" w:rsidRDefault="005F7B16" w:rsidP="005F7B16">
      <w:pPr>
        <w:pStyle w:val="Heading3"/>
        <w:rPr>
          <w:lang w:val="en-US"/>
        </w:rPr>
      </w:pPr>
      <w:r w:rsidRPr="005F7B16">
        <w:rPr>
          <w:lang w:val="en-US"/>
        </w:rPr>
        <w:t>Q: Where can I get help with notice periods</w:t>
      </w:r>
      <w:r>
        <w:rPr>
          <w:lang w:val="en-US"/>
        </w:rPr>
        <w:t xml:space="preserve"> </w:t>
      </w:r>
      <w:r w:rsidRPr="005F7B16">
        <w:rPr>
          <w:lang w:val="en-US"/>
        </w:rPr>
        <w:t>and final pay?</w:t>
      </w:r>
    </w:p>
    <w:p w14:paraId="1221D42A" w14:textId="5D922909" w:rsidR="005F7B16" w:rsidRPr="005F7B16" w:rsidRDefault="005F7B16" w:rsidP="005F7B16">
      <w:pPr>
        <w:pStyle w:val="Paragraphtext"/>
        <w:rPr>
          <w:lang w:val="en-US"/>
        </w:rPr>
      </w:pPr>
      <w:r w:rsidRPr="005F7B16">
        <w:rPr>
          <w:b/>
          <w:lang w:val="en-US"/>
        </w:rPr>
        <w:t xml:space="preserve">A: </w:t>
      </w:r>
      <w:r w:rsidRPr="005F7B16">
        <w:rPr>
          <w:lang w:val="en-US"/>
        </w:rPr>
        <w:t xml:space="preserve">The </w:t>
      </w:r>
      <w:r w:rsidRPr="005F7B16">
        <w:rPr>
          <w:b/>
          <w:lang w:val="en-US"/>
        </w:rPr>
        <w:t xml:space="preserve">Fair Work Ombudsman </w:t>
      </w:r>
      <w:r w:rsidRPr="005F7B16">
        <w:rPr>
          <w:lang w:val="en-US"/>
        </w:rPr>
        <w:t>can provide</w:t>
      </w:r>
      <w:r>
        <w:rPr>
          <w:lang w:val="en-US"/>
        </w:rPr>
        <w:t xml:space="preserve"> </w:t>
      </w:r>
      <w:r w:rsidRPr="005F7B16">
        <w:rPr>
          <w:lang w:val="en-US"/>
        </w:rPr>
        <w:t>information about ending employment, including how much notice needs to be given and calculating final pay.</w:t>
      </w:r>
    </w:p>
    <w:p w14:paraId="36D506DB" w14:textId="77777777" w:rsidR="005F7B16" w:rsidRPr="005F7B16" w:rsidRDefault="005F7B16" w:rsidP="005F7B16">
      <w:pPr>
        <w:pStyle w:val="Paragraphtext"/>
        <w:rPr>
          <w:lang w:val="en-US"/>
        </w:rPr>
      </w:pPr>
      <w:r w:rsidRPr="005F7B16">
        <w:rPr>
          <w:lang w:val="en-US"/>
        </w:rPr>
        <w:t xml:space="preserve">Visit </w:t>
      </w:r>
      <w:hyperlink r:id="rId44">
        <w:r w:rsidRPr="005F7B16">
          <w:rPr>
            <w:rStyle w:val="Hyperlink"/>
            <w:lang w:val="en-US"/>
          </w:rPr>
          <w:t>fairwork.gov.au/ending-employment</w:t>
        </w:r>
      </w:hyperlink>
      <w:r w:rsidRPr="005F7B16">
        <w:rPr>
          <w:lang w:val="en-US"/>
        </w:rPr>
        <w:t xml:space="preserve"> for more information on:</w:t>
      </w:r>
    </w:p>
    <w:p w14:paraId="2574D0DC" w14:textId="77777777" w:rsidR="005F7B16" w:rsidRPr="005F7B16" w:rsidRDefault="005F7B16" w:rsidP="005F7B16">
      <w:pPr>
        <w:pStyle w:val="ListParagraph"/>
        <w:rPr>
          <w:lang w:val="en-US"/>
        </w:rPr>
      </w:pPr>
      <w:r w:rsidRPr="005F7B16">
        <w:rPr>
          <w:lang w:val="en-US"/>
        </w:rPr>
        <w:t>Notice and final pay</w:t>
      </w:r>
    </w:p>
    <w:p w14:paraId="0D7D3E79" w14:textId="77777777" w:rsidR="005F7B16" w:rsidRPr="005F7B16" w:rsidRDefault="005F7B16" w:rsidP="005F7B16">
      <w:pPr>
        <w:pStyle w:val="ListParagraph"/>
        <w:rPr>
          <w:lang w:val="en-US"/>
        </w:rPr>
      </w:pPr>
      <w:r w:rsidRPr="005F7B16">
        <w:rPr>
          <w:lang w:val="en-US"/>
        </w:rPr>
        <w:t>Notice and redundancy calculator</w:t>
      </w:r>
    </w:p>
    <w:p w14:paraId="18D2646D" w14:textId="77777777" w:rsidR="005F7B16" w:rsidRPr="005F7B16" w:rsidRDefault="005F7B16" w:rsidP="005F7B16">
      <w:pPr>
        <w:pStyle w:val="ListParagraph"/>
        <w:rPr>
          <w:lang w:val="en-US"/>
        </w:rPr>
      </w:pPr>
      <w:r w:rsidRPr="005F7B16">
        <w:rPr>
          <w:lang w:val="en-US"/>
        </w:rPr>
        <w:t>Dismissal and notice</w:t>
      </w:r>
    </w:p>
    <w:p w14:paraId="5A63737A" w14:textId="77777777" w:rsidR="005F7B16" w:rsidRPr="005F7B16" w:rsidRDefault="005F7B16" w:rsidP="005F7B16">
      <w:pPr>
        <w:pStyle w:val="ListParagraph"/>
        <w:rPr>
          <w:lang w:val="en-US"/>
        </w:rPr>
      </w:pPr>
      <w:r w:rsidRPr="005F7B16">
        <w:rPr>
          <w:lang w:val="en-US"/>
        </w:rPr>
        <w:t>Who doesn’t get notice?</w:t>
      </w:r>
    </w:p>
    <w:p w14:paraId="71C9ACDD" w14:textId="583F7338" w:rsidR="00DD0C5F" w:rsidRPr="003F446C" w:rsidRDefault="005F7B16" w:rsidP="00DD0C5F">
      <w:pPr>
        <w:pStyle w:val="ListParagraph"/>
        <w:rPr>
          <w:lang w:val="en-US"/>
        </w:rPr>
      </w:pPr>
      <w:r w:rsidRPr="005F7B16">
        <w:rPr>
          <w:lang w:val="en-US"/>
        </w:rPr>
        <w:t>Final pay</w:t>
      </w:r>
    </w:p>
    <w:p w14:paraId="151E3B39" w14:textId="77777777" w:rsidR="003F446C" w:rsidRPr="003F446C" w:rsidRDefault="003F446C" w:rsidP="003F446C">
      <w:pPr>
        <w:pStyle w:val="Heading3"/>
        <w:rPr>
          <w:lang w:val="en-US"/>
        </w:rPr>
      </w:pPr>
      <w:r w:rsidRPr="003F446C">
        <w:rPr>
          <w:lang w:val="en-US"/>
        </w:rPr>
        <w:t>Q: Where can I get help with redundancy?</w:t>
      </w:r>
    </w:p>
    <w:p w14:paraId="05252BEC" w14:textId="72D27DE3" w:rsidR="003F446C" w:rsidRPr="003F446C" w:rsidRDefault="003F446C" w:rsidP="003F446C">
      <w:pPr>
        <w:pStyle w:val="Paragraphtext"/>
        <w:rPr>
          <w:lang w:val="en-US"/>
        </w:rPr>
      </w:pPr>
      <w:r w:rsidRPr="003F446C">
        <w:rPr>
          <w:b/>
          <w:lang w:val="en-US"/>
        </w:rPr>
        <w:t xml:space="preserve">A: </w:t>
      </w:r>
      <w:r w:rsidRPr="003F446C">
        <w:rPr>
          <w:lang w:val="en-US"/>
        </w:rPr>
        <w:t xml:space="preserve">The </w:t>
      </w:r>
      <w:r w:rsidRPr="003F446C">
        <w:rPr>
          <w:b/>
          <w:lang w:val="en-US"/>
        </w:rPr>
        <w:t xml:space="preserve">Fair Work Ombudsman </w:t>
      </w:r>
      <w:r w:rsidRPr="003F446C">
        <w:rPr>
          <w:lang w:val="en-US"/>
        </w:rPr>
        <w:t>can provide</w:t>
      </w:r>
      <w:r>
        <w:rPr>
          <w:lang w:val="en-US"/>
        </w:rPr>
        <w:t xml:space="preserve"> </w:t>
      </w:r>
      <w:r w:rsidRPr="003F446C">
        <w:rPr>
          <w:lang w:val="en-US"/>
        </w:rPr>
        <w:t>information about redundancy, including what redundancy is, redundancy notice periods and redundancy pay.</w:t>
      </w:r>
    </w:p>
    <w:p w14:paraId="7E12A977" w14:textId="77777777" w:rsidR="003F446C" w:rsidRPr="003F446C" w:rsidRDefault="003F446C" w:rsidP="003F446C">
      <w:pPr>
        <w:pStyle w:val="Paragraphtext"/>
        <w:rPr>
          <w:lang w:val="en-US"/>
        </w:rPr>
      </w:pPr>
      <w:r w:rsidRPr="003F446C">
        <w:rPr>
          <w:lang w:val="en-US"/>
        </w:rPr>
        <w:t xml:space="preserve">Visit </w:t>
      </w:r>
      <w:hyperlink r:id="rId45">
        <w:r w:rsidRPr="003F446C">
          <w:rPr>
            <w:rStyle w:val="Hyperlink"/>
            <w:lang w:val="en-US"/>
          </w:rPr>
          <w:t>fairwork.gov.au/redundancy</w:t>
        </w:r>
      </w:hyperlink>
      <w:r w:rsidRPr="003F446C">
        <w:rPr>
          <w:lang w:val="en-US"/>
        </w:rPr>
        <w:t xml:space="preserve"> for more information on:</w:t>
      </w:r>
    </w:p>
    <w:p w14:paraId="2CFC24EE" w14:textId="77777777" w:rsidR="003F446C" w:rsidRPr="003F446C" w:rsidRDefault="003F446C" w:rsidP="003F446C">
      <w:pPr>
        <w:pStyle w:val="ListParagraph"/>
        <w:rPr>
          <w:lang w:val="en-US"/>
        </w:rPr>
      </w:pPr>
      <w:r w:rsidRPr="003F446C">
        <w:rPr>
          <w:lang w:val="en-US"/>
        </w:rPr>
        <w:t>Redundancy</w:t>
      </w:r>
    </w:p>
    <w:p w14:paraId="0DC175BF" w14:textId="2B0448A1" w:rsidR="003F446C" w:rsidRDefault="003F446C" w:rsidP="00AD3A9D">
      <w:pPr>
        <w:pStyle w:val="ListParagraph"/>
        <w:rPr>
          <w:lang w:val="en-US"/>
        </w:rPr>
      </w:pPr>
      <w:r w:rsidRPr="003F446C">
        <w:rPr>
          <w:lang w:val="en-US"/>
        </w:rPr>
        <w:t>Who doesn’t get redundancy pay</w:t>
      </w:r>
    </w:p>
    <w:p w14:paraId="62A68E01" w14:textId="77777777" w:rsidR="00AD3A9D" w:rsidRPr="00E35BA1" w:rsidRDefault="00AD3A9D" w:rsidP="00AD3A9D">
      <w:pPr>
        <w:pStyle w:val="Heading4"/>
        <w:rPr>
          <w:lang w:val="en-US"/>
        </w:rPr>
      </w:pPr>
      <w:r w:rsidRPr="00E35BA1">
        <w:rPr>
          <w:lang w:val="en-US"/>
        </w:rPr>
        <w:t>Example: getting help with ending employment</w:t>
      </w:r>
    </w:p>
    <w:p w14:paraId="2AA2B287" w14:textId="77777777" w:rsidR="00AD3A9D" w:rsidRPr="00E35BA1" w:rsidRDefault="00AD3A9D" w:rsidP="00AD3A9D">
      <w:pPr>
        <w:pStyle w:val="Paragraphtext"/>
        <w:rPr>
          <w:lang w:val="en-US"/>
        </w:rPr>
      </w:pPr>
      <w:r w:rsidRPr="00E35BA1">
        <w:rPr>
          <w:lang w:val="en-US"/>
        </w:rPr>
        <w:t xml:space="preserve">Hao is a small business owner who runs a local hardware store. He has a full-time employee who has continued to perform poorly, even though Hao has given them </w:t>
      </w:r>
      <w:proofErr w:type="gramStart"/>
      <w:r w:rsidRPr="00E35BA1">
        <w:rPr>
          <w:lang w:val="en-US"/>
        </w:rPr>
        <w:t>a number of</w:t>
      </w:r>
      <w:proofErr w:type="gramEnd"/>
      <w:r w:rsidRPr="00E35BA1">
        <w:rPr>
          <w:lang w:val="en-US"/>
        </w:rPr>
        <w:t xml:space="preserve"> warnings and many opportunities to improve.</w:t>
      </w:r>
    </w:p>
    <w:p w14:paraId="41253A5F" w14:textId="17FA3FF6" w:rsidR="00AD3A9D" w:rsidRPr="00E35BA1" w:rsidRDefault="00AD3A9D" w:rsidP="00AD3A9D">
      <w:pPr>
        <w:pStyle w:val="Paragraphtext"/>
        <w:rPr>
          <w:lang w:val="en-US"/>
        </w:rPr>
      </w:pPr>
      <w:r w:rsidRPr="00E35BA1">
        <w:rPr>
          <w:lang w:val="en-US"/>
        </w:rPr>
        <w:lastRenderedPageBreak/>
        <w:t>Hao wants to find out the rules for ending an employee’s employment. He visits</w:t>
      </w:r>
      <w:r w:rsidR="004326CC">
        <w:rPr>
          <w:lang w:val="en-US"/>
        </w:rPr>
        <w:t xml:space="preserve"> </w:t>
      </w:r>
      <w:r w:rsidRPr="00E35BA1">
        <w:rPr>
          <w:lang w:val="en-US"/>
        </w:rPr>
        <w:t xml:space="preserve">the </w:t>
      </w:r>
      <w:r w:rsidRPr="00E35BA1">
        <w:rPr>
          <w:b/>
          <w:lang w:val="en-US"/>
        </w:rPr>
        <w:t xml:space="preserve">Fair Work Ombudsman </w:t>
      </w:r>
      <w:r w:rsidRPr="00E35BA1">
        <w:rPr>
          <w:lang w:val="en-US"/>
        </w:rPr>
        <w:t>website at</w:t>
      </w:r>
      <w:r>
        <w:rPr>
          <w:lang w:val="en-US"/>
        </w:rPr>
        <w:t xml:space="preserve"> </w:t>
      </w:r>
      <w:hyperlink r:id="rId46">
        <w:r w:rsidRPr="00E35BA1">
          <w:rPr>
            <w:rStyle w:val="Hyperlink"/>
            <w:lang w:val="en-US"/>
          </w:rPr>
          <w:t>fairwork.gov.au/</w:t>
        </w:r>
        <w:proofErr w:type="spellStart"/>
        <w:r w:rsidRPr="00E35BA1">
          <w:rPr>
            <w:rStyle w:val="Hyperlink"/>
            <w:lang w:val="en-US"/>
          </w:rPr>
          <w:t>unfairdismissal</w:t>
        </w:r>
        <w:proofErr w:type="spellEnd"/>
      </w:hyperlink>
      <w:r w:rsidRPr="00E35BA1">
        <w:rPr>
          <w:lang w:val="en-US"/>
        </w:rPr>
        <w:t xml:space="preserve"> to check the Small Business Fair Dismissal Code. He uses the Notice and redundancy calculator at</w:t>
      </w:r>
      <w:r>
        <w:rPr>
          <w:lang w:val="en-US"/>
        </w:rPr>
        <w:t xml:space="preserve"> </w:t>
      </w:r>
      <w:hyperlink r:id="rId47">
        <w:r w:rsidRPr="00E35BA1">
          <w:rPr>
            <w:rStyle w:val="Hyperlink"/>
            <w:lang w:val="en-US"/>
          </w:rPr>
          <w:t>fairwork.gov.au/pact</w:t>
        </w:r>
      </w:hyperlink>
      <w:r w:rsidRPr="00E35BA1">
        <w:rPr>
          <w:lang w:val="en-US"/>
        </w:rPr>
        <w:t xml:space="preserve"> to work out notice and final pay requirements. Hao also finds a template at </w:t>
      </w:r>
      <w:hyperlink r:id="rId48">
        <w:r w:rsidRPr="00E35BA1">
          <w:rPr>
            <w:rStyle w:val="Hyperlink"/>
            <w:lang w:val="en-US"/>
          </w:rPr>
          <w:t>fairwork.gov.au/templates</w:t>
        </w:r>
      </w:hyperlink>
      <w:r w:rsidRPr="00E35BA1">
        <w:rPr>
          <w:lang w:val="en-US"/>
        </w:rPr>
        <w:t xml:space="preserve"> to help him write a letter of termination.</w:t>
      </w:r>
    </w:p>
    <w:p w14:paraId="5E52C44C" w14:textId="77777777" w:rsidR="00AD3A9D" w:rsidRPr="00AD3A9D" w:rsidRDefault="00AD3A9D" w:rsidP="00AD3A9D">
      <w:pPr>
        <w:pStyle w:val="Heading3"/>
        <w:rPr>
          <w:lang w:val="en-US"/>
        </w:rPr>
      </w:pPr>
      <w:r w:rsidRPr="00AD3A9D">
        <w:rPr>
          <w:lang w:val="en-US"/>
        </w:rPr>
        <w:t>Tools and resources</w:t>
      </w:r>
    </w:p>
    <w:p w14:paraId="28418156" w14:textId="77777777" w:rsidR="00AD3A9D" w:rsidRPr="00AD3A9D" w:rsidRDefault="00AD3A9D" w:rsidP="00AD3A9D">
      <w:pPr>
        <w:pStyle w:val="ListParagraph"/>
        <w:rPr>
          <w:lang w:val="en-US"/>
        </w:rPr>
      </w:pPr>
      <w:hyperlink r:id="rId49">
        <w:r w:rsidRPr="00AD3A9D">
          <w:rPr>
            <w:rStyle w:val="Hyperlink"/>
            <w:lang w:val="en-US"/>
          </w:rPr>
          <w:t>Notice and redundancy calculator</w:t>
        </w:r>
      </w:hyperlink>
    </w:p>
    <w:p w14:paraId="781537FC" w14:textId="2848F396" w:rsidR="00AD3A9D" w:rsidRPr="00AD3A9D" w:rsidRDefault="00AD3A9D" w:rsidP="00AD3A9D">
      <w:pPr>
        <w:pStyle w:val="ListParagraph"/>
        <w:rPr>
          <w:lang w:val="en-US"/>
        </w:rPr>
      </w:pPr>
      <w:hyperlink r:id="rId50">
        <w:r w:rsidRPr="00AD3A9D">
          <w:rPr>
            <w:rStyle w:val="Hyperlink"/>
            <w:lang w:val="en-US"/>
          </w:rPr>
          <w:t xml:space="preserve">Notice of termination and redundancy pay </w:t>
        </w:r>
      </w:hyperlink>
      <w:r>
        <w:rPr>
          <w:lang w:val="en-US"/>
        </w:rPr>
        <w:t xml:space="preserve"> </w:t>
      </w:r>
      <w:hyperlink r:id="rId51">
        <w:r w:rsidRPr="00AD3A9D">
          <w:rPr>
            <w:rStyle w:val="Hyperlink"/>
            <w:lang w:val="en-US"/>
          </w:rPr>
          <w:t>fact sheet</w:t>
        </w:r>
      </w:hyperlink>
    </w:p>
    <w:p w14:paraId="6111B5E8" w14:textId="77777777" w:rsidR="00AD3A9D" w:rsidRPr="00AD3A9D" w:rsidRDefault="00AD3A9D" w:rsidP="00AD3A9D">
      <w:pPr>
        <w:pStyle w:val="ListParagraph"/>
        <w:rPr>
          <w:lang w:val="en-US"/>
        </w:rPr>
      </w:pPr>
      <w:hyperlink r:id="rId52">
        <w:r w:rsidRPr="00AD3A9D">
          <w:rPr>
            <w:rStyle w:val="Hyperlink"/>
            <w:lang w:val="en-US"/>
          </w:rPr>
          <w:t>Letter of resignation and termination templates</w:t>
        </w:r>
      </w:hyperlink>
    </w:p>
    <w:p w14:paraId="0AB22CBB" w14:textId="637DF4B3" w:rsidR="00AD3A9D" w:rsidRPr="00AD3A9D" w:rsidRDefault="00AD3A9D" w:rsidP="00AD3A9D">
      <w:pPr>
        <w:pStyle w:val="ListParagraph"/>
        <w:rPr>
          <w:lang w:val="en-US"/>
        </w:rPr>
      </w:pPr>
      <w:hyperlink r:id="rId53">
        <w:r w:rsidRPr="00AD3A9D">
          <w:rPr>
            <w:rStyle w:val="Hyperlink"/>
            <w:lang w:val="en-US"/>
          </w:rPr>
          <w:t>Interactive letter of resignation template</w:t>
        </w:r>
      </w:hyperlink>
    </w:p>
    <w:p w14:paraId="1BA5E2AF" w14:textId="77777777" w:rsidR="005E624F" w:rsidRPr="005E624F" w:rsidRDefault="005E624F" w:rsidP="005E624F">
      <w:pPr>
        <w:pStyle w:val="Heading4"/>
        <w:rPr>
          <w:lang w:val="en-US"/>
        </w:rPr>
      </w:pPr>
      <w:r w:rsidRPr="005E624F">
        <w:rPr>
          <w:lang w:val="en-US"/>
        </w:rPr>
        <w:t>Did you know…</w:t>
      </w:r>
    </w:p>
    <w:p w14:paraId="45F60B78" w14:textId="77777777" w:rsidR="005E624F" w:rsidRDefault="005E624F" w:rsidP="005E624F">
      <w:pPr>
        <w:pStyle w:val="Paragraphtext"/>
        <w:rPr>
          <w:lang w:val="en-US"/>
        </w:rPr>
      </w:pPr>
      <w:r w:rsidRPr="005E624F">
        <w:rPr>
          <w:lang w:val="en-US"/>
        </w:rPr>
        <w:t xml:space="preserve">You can test your knowledge about ending employment in the termination section of the </w:t>
      </w:r>
      <w:r w:rsidRPr="005E624F">
        <w:rPr>
          <w:b/>
          <w:lang w:val="en-US"/>
        </w:rPr>
        <w:t xml:space="preserve">Fair Work Ombudsman’s </w:t>
      </w:r>
      <w:r w:rsidRPr="005E624F">
        <w:rPr>
          <w:lang w:val="en-US"/>
        </w:rPr>
        <w:t xml:space="preserve">Workplace basics quiz at </w:t>
      </w:r>
      <w:hyperlink r:id="rId54">
        <w:r w:rsidRPr="005E624F">
          <w:rPr>
            <w:rStyle w:val="Hyperlink"/>
            <w:lang w:val="en-US"/>
          </w:rPr>
          <w:t>fairwork.gov.au/</w:t>
        </w:r>
        <w:proofErr w:type="spellStart"/>
        <w:r w:rsidRPr="005E624F">
          <w:rPr>
            <w:rStyle w:val="Hyperlink"/>
            <w:lang w:val="en-US"/>
          </w:rPr>
          <w:t>basicsquiz</w:t>
        </w:r>
        <w:proofErr w:type="spellEnd"/>
      </w:hyperlink>
      <w:r w:rsidRPr="005E624F">
        <w:rPr>
          <w:lang w:val="en-US"/>
        </w:rPr>
        <w:t>.</w:t>
      </w:r>
    </w:p>
    <w:p w14:paraId="7D0FE913" w14:textId="4FEC5791" w:rsidR="00F76880" w:rsidRPr="00F76880" w:rsidRDefault="00F76880" w:rsidP="00A212AE">
      <w:pPr>
        <w:pStyle w:val="Heading4"/>
      </w:pPr>
      <w:r>
        <w:t>For more information on ending employment visit f</w:t>
      </w:r>
      <w:hyperlink r:id="rId55" w:history="1">
        <w:r w:rsidRPr="00951931">
          <w:rPr>
            <w:rStyle w:val="Hyperlink"/>
          </w:rPr>
          <w:t>airwork.gov.au/ending-employment</w:t>
        </w:r>
      </w:hyperlink>
    </w:p>
    <w:p w14:paraId="5D52E87C" w14:textId="4CEEEF2E" w:rsidR="006C4094" w:rsidRPr="006C4094" w:rsidRDefault="00FC6A97" w:rsidP="00EE509D">
      <w:pPr>
        <w:pStyle w:val="Heading2"/>
      </w:pPr>
      <w:bookmarkStart w:id="27" w:name="_Toc193445173"/>
      <w:r>
        <w:t>Unfair dismi</w:t>
      </w:r>
      <w:r w:rsidR="0086203D">
        <w:t>ssal</w:t>
      </w:r>
      <w:bookmarkEnd w:id="27"/>
    </w:p>
    <w:p w14:paraId="6852408D" w14:textId="77777777" w:rsidR="00D12220" w:rsidRPr="00D12220" w:rsidRDefault="00D12220" w:rsidP="00D12220">
      <w:pPr>
        <w:pStyle w:val="Heading3"/>
        <w:rPr>
          <w:lang w:val="en-US"/>
        </w:rPr>
      </w:pPr>
      <w:r w:rsidRPr="00D12220">
        <w:rPr>
          <w:lang w:val="en-US"/>
        </w:rPr>
        <w:t>Q: What is unfair dismissal?</w:t>
      </w:r>
    </w:p>
    <w:p w14:paraId="63C729BB" w14:textId="7A04B407" w:rsidR="00D12220" w:rsidRPr="00D12220" w:rsidRDefault="00D12220" w:rsidP="00D12220">
      <w:pPr>
        <w:pStyle w:val="Paragraphtext"/>
        <w:rPr>
          <w:lang w:val="en-US"/>
        </w:rPr>
      </w:pPr>
      <w:r w:rsidRPr="00D12220">
        <w:rPr>
          <w:lang w:val="en-US"/>
        </w:rPr>
        <w:t>A: Unfair dismissal is when an employee is</w:t>
      </w:r>
      <w:r>
        <w:rPr>
          <w:lang w:val="en-US"/>
        </w:rPr>
        <w:t xml:space="preserve"> </w:t>
      </w:r>
      <w:r w:rsidRPr="00D12220">
        <w:rPr>
          <w:lang w:val="en-US"/>
        </w:rPr>
        <w:t>dismissed from their job in a harsh, unjust or</w:t>
      </w:r>
      <w:r>
        <w:rPr>
          <w:lang w:val="en-US"/>
        </w:rPr>
        <w:t xml:space="preserve"> </w:t>
      </w:r>
      <w:r w:rsidRPr="00D12220">
        <w:rPr>
          <w:lang w:val="en-US"/>
        </w:rPr>
        <w:t>unreasonable manner.</w:t>
      </w:r>
    </w:p>
    <w:p w14:paraId="702635EC" w14:textId="14CDB32A" w:rsidR="00F47974" w:rsidRPr="00F47974" w:rsidRDefault="00F47974" w:rsidP="00F47974">
      <w:pPr>
        <w:pStyle w:val="Heading3"/>
        <w:rPr>
          <w:lang w:val="en-US"/>
        </w:rPr>
      </w:pPr>
      <w:r w:rsidRPr="00F47974">
        <w:rPr>
          <w:lang w:val="en-US"/>
        </w:rPr>
        <w:t>Q: What should I do if I think I’ve been</w:t>
      </w:r>
      <w:r>
        <w:rPr>
          <w:lang w:val="en-US"/>
        </w:rPr>
        <w:t xml:space="preserve"> </w:t>
      </w:r>
      <w:r w:rsidRPr="00F47974">
        <w:rPr>
          <w:lang w:val="en-US"/>
        </w:rPr>
        <w:t>unfairly dismissed?</w:t>
      </w:r>
    </w:p>
    <w:p w14:paraId="0ED15ADA" w14:textId="5DBBB4AB" w:rsidR="00F47974" w:rsidRPr="00F47974" w:rsidRDefault="00F47974" w:rsidP="00F47974">
      <w:pPr>
        <w:pStyle w:val="Paragraphtext"/>
        <w:rPr>
          <w:lang w:val="en-US"/>
        </w:rPr>
      </w:pPr>
      <w:r w:rsidRPr="00F47974">
        <w:rPr>
          <w:b/>
          <w:lang w:val="en-US"/>
        </w:rPr>
        <w:t xml:space="preserve">A: </w:t>
      </w:r>
      <w:r w:rsidRPr="00F47974">
        <w:rPr>
          <w:lang w:val="en-US"/>
        </w:rPr>
        <w:t>Employees who think they’ve been unfairly</w:t>
      </w:r>
      <w:r>
        <w:rPr>
          <w:lang w:val="en-US"/>
        </w:rPr>
        <w:t xml:space="preserve"> </w:t>
      </w:r>
      <w:r w:rsidRPr="00F47974">
        <w:rPr>
          <w:lang w:val="en-US"/>
        </w:rPr>
        <w:t>dismissed can make an unfair dismissal claim to the</w:t>
      </w:r>
      <w:r>
        <w:rPr>
          <w:lang w:val="en-US"/>
        </w:rPr>
        <w:t xml:space="preserve"> </w:t>
      </w:r>
      <w:r w:rsidRPr="00F47974">
        <w:rPr>
          <w:b/>
          <w:lang w:val="en-US"/>
        </w:rPr>
        <w:t>Fair Work Commission</w:t>
      </w:r>
      <w:r w:rsidRPr="00F47974">
        <w:rPr>
          <w:lang w:val="en-US"/>
        </w:rPr>
        <w:t>.</w:t>
      </w:r>
    </w:p>
    <w:p w14:paraId="10970F7A" w14:textId="77777777" w:rsidR="00F47974" w:rsidRPr="00F47974" w:rsidRDefault="00F47974" w:rsidP="00F47974">
      <w:pPr>
        <w:pStyle w:val="Paragraphtext"/>
        <w:rPr>
          <w:lang w:val="en-US"/>
        </w:rPr>
      </w:pPr>
      <w:r w:rsidRPr="00F47974">
        <w:rPr>
          <w:lang w:val="en-US"/>
        </w:rPr>
        <w:t xml:space="preserve">Employees must apply within 21 days of the dismissal taking effect. The </w:t>
      </w:r>
      <w:proofErr w:type="gramStart"/>
      <w:r w:rsidRPr="00F47974">
        <w:rPr>
          <w:lang w:val="en-US"/>
        </w:rPr>
        <w:t>21 day</w:t>
      </w:r>
      <w:proofErr w:type="gramEnd"/>
      <w:r w:rsidRPr="00F47974">
        <w:rPr>
          <w:lang w:val="en-US"/>
        </w:rPr>
        <w:t xml:space="preserve"> period starts the day after the dismissal and includes weekends and public holidays. You need to pay a fee when you apply.</w:t>
      </w:r>
    </w:p>
    <w:p w14:paraId="0E396A3B" w14:textId="31A5E21A" w:rsidR="00F47974" w:rsidRPr="00F47974" w:rsidRDefault="00F47974" w:rsidP="00F47974">
      <w:pPr>
        <w:pStyle w:val="Paragraphtext"/>
        <w:rPr>
          <w:lang w:val="en-US"/>
        </w:rPr>
      </w:pPr>
      <w:r w:rsidRPr="00F47974">
        <w:rPr>
          <w:lang w:val="en-US"/>
        </w:rPr>
        <w:lastRenderedPageBreak/>
        <w:t xml:space="preserve">You can apply online with </w:t>
      </w:r>
      <w:r w:rsidRPr="00F47974">
        <w:rPr>
          <w:b/>
          <w:lang w:val="en-US"/>
        </w:rPr>
        <w:t xml:space="preserve">Fair Work Commission </w:t>
      </w:r>
      <w:r w:rsidRPr="00F47974">
        <w:rPr>
          <w:lang w:val="en-US"/>
        </w:rPr>
        <w:t xml:space="preserve">at </w:t>
      </w:r>
      <w:hyperlink r:id="rId56">
        <w:r w:rsidRPr="00F47974">
          <w:rPr>
            <w:rStyle w:val="Hyperlink"/>
            <w:lang w:val="en-US"/>
          </w:rPr>
          <w:t>fwc.gov.au/dismissal</w:t>
        </w:r>
      </w:hyperlink>
    </w:p>
    <w:p w14:paraId="7ED4038D" w14:textId="77777777" w:rsidR="00D478D3" w:rsidRPr="00D478D3" w:rsidRDefault="00D478D3" w:rsidP="00176AB4">
      <w:pPr>
        <w:pStyle w:val="Heading3"/>
        <w:rPr>
          <w:lang w:val="en-US"/>
        </w:rPr>
      </w:pPr>
      <w:r w:rsidRPr="00D478D3">
        <w:rPr>
          <w:lang w:val="en-US"/>
        </w:rPr>
        <w:t>Q: Who can make an unfair dismissal claim?</w:t>
      </w:r>
    </w:p>
    <w:p w14:paraId="322DD88C" w14:textId="76764B68" w:rsidR="00D478D3" w:rsidRPr="00D478D3" w:rsidRDefault="00D478D3" w:rsidP="00D478D3">
      <w:pPr>
        <w:pStyle w:val="Paragraphtext"/>
        <w:rPr>
          <w:lang w:val="en-US"/>
        </w:rPr>
      </w:pPr>
      <w:r w:rsidRPr="00D478D3">
        <w:rPr>
          <w:b/>
          <w:lang w:val="en-US"/>
        </w:rPr>
        <w:t xml:space="preserve">A: </w:t>
      </w:r>
      <w:r w:rsidRPr="00D478D3">
        <w:rPr>
          <w:lang w:val="en-US"/>
        </w:rPr>
        <w:t>Employees must be employed for at least</w:t>
      </w:r>
      <w:r w:rsidR="00176AB4">
        <w:rPr>
          <w:lang w:val="en-US"/>
        </w:rPr>
        <w:t xml:space="preserve"> </w:t>
      </w:r>
      <w:r w:rsidRPr="00D478D3">
        <w:rPr>
          <w:lang w:val="en-US"/>
        </w:rPr>
        <w:t>6 months (12 months for those working for a small</w:t>
      </w:r>
      <w:r w:rsidR="00176AB4">
        <w:rPr>
          <w:lang w:val="en-US"/>
        </w:rPr>
        <w:t xml:space="preserve"> </w:t>
      </w:r>
      <w:r w:rsidRPr="00D478D3">
        <w:rPr>
          <w:lang w:val="en-US"/>
        </w:rPr>
        <w:t>business) before they can apply for unfair dismissal.</w:t>
      </w:r>
    </w:p>
    <w:p w14:paraId="637FB3C4" w14:textId="7EDA2C01" w:rsidR="00D478D3" w:rsidRPr="00D478D3" w:rsidRDefault="00D478D3" w:rsidP="00D478D3">
      <w:pPr>
        <w:pStyle w:val="Paragraphtext"/>
        <w:rPr>
          <w:lang w:val="en-US"/>
        </w:rPr>
      </w:pPr>
      <w:r w:rsidRPr="00D478D3">
        <w:rPr>
          <w:lang w:val="en-US"/>
        </w:rPr>
        <w:t xml:space="preserve">Use the </w:t>
      </w:r>
      <w:r w:rsidRPr="00D478D3">
        <w:rPr>
          <w:b/>
          <w:lang w:val="en-US"/>
        </w:rPr>
        <w:t xml:space="preserve">Fair Work Commission’s </w:t>
      </w:r>
      <w:r w:rsidRPr="00D478D3">
        <w:rPr>
          <w:lang w:val="en-US"/>
        </w:rPr>
        <w:t>checklist to see if you can apply at</w:t>
      </w:r>
      <w:r w:rsidR="00176AB4">
        <w:rPr>
          <w:lang w:val="en-US"/>
        </w:rPr>
        <w:t xml:space="preserve"> </w:t>
      </w:r>
      <w:hyperlink r:id="rId57">
        <w:r w:rsidRPr="00D478D3">
          <w:rPr>
            <w:rStyle w:val="Hyperlink"/>
            <w:lang w:val="en-US"/>
          </w:rPr>
          <w:t>fwc.gov.au/job-loss-checklist</w:t>
        </w:r>
      </w:hyperlink>
    </w:p>
    <w:p w14:paraId="214C12BC" w14:textId="77777777" w:rsidR="00D478D3" w:rsidRPr="00D478D3" w:rsidRDefault="00D478D3" w:rsidP="00F26D1C">
      <w:pPr>
        <w:pStyle w:val="Heading3"/>
        <w:rPr>
          <w:lang w:val="en-US"/>
        </w:rPr>
      </w:pPr>
      <w:r w:rsidRPr="00D478D3">
        <w:rPr>
          <w:lang w:val="en-US"/>
        </w:rPr>
        <w:t>Q: How do I respond to an unfair dismissal claim?</w:t>
      </w:r>
    </w:p>
    <w:p w14:paraId="2DF2ACA7" w14:textId="3735CA15" w:rsidR="00D478D3" w:rsidRPr="00D478D3" w:rsidRDefault="00D478D3" w:rsidP="00D478D3">
      <w:pPr>
        <w:pStyle w:val="Paragraphtext"/>
        <w:rPr>
          <w:lang w:val="en-US"/>
        </w:rPr>
      </w:pPr>
      <w:r w:rsidRPr="00D478D3">
        <w:rPr>
          <w:b/>
          <w:lang w:val="en-US"/>
        </w:rPr>
        <w:t xml:space="preserve">A: </w:t>
      </w:r>
      <w:r w:rsidRPr="00D478D3">
        <w:rPr>
          <w:lang w:val="en-US"/>
        </w:rPr>
        <w:t>When you’re the employer in a claim for unfair dismissal, you must respond with 7 days of receiving a copy of the application from the</w:t>
      </w:r>
      <w:r w:rsidR="00F26D1C">
        <w:rPr>
          <w:lang w:val="en-US"/>
        </w:rPr>
        <w:t xml:space="preserve"> </w:t>
      </w:r>
      <w:r w:rsidRPr="00D478D3">
        <w:rPr>
          <w:b/>
          <w:lang w:val="en-US"/>
        </w:rPr>
        <w:t>Fair Work Commission</w:t>
      </w:r>
      <w:r w:rsidRPr="00D478D3">
        <w:rPr>
          <w:lang w:val="en-US"/>
        </w:rPr>
        <w:t>. If you don’t respond,</w:t>
      </w:r>
      <w:r w:rsidR="00F26D1C">
        <w:rPr>
          <w:lang w:val="en-US"/>
        </w:rPr>
        <w:t xml:space="preserve"> </w:t>
      </w:r>
      <w:r w:rsidRPr="00D478D3">
        <w:rPr>
          <w:lang w:val="en-US"/>
        </w:rPr>
        <w:t xml:space="preserve">the </w:t>
      </w:r>
      <w:r w:rsidRPr="00D478D3">
        <w:rPr>
          <w:b/>
          <w:lang w:val="en-US"/>
        </w:rPr>
        <w:t xml:space="preserve">Fair Work Commission </w:t>
      </w:r>
      <w:r w:rsidRPr="00D478D3">
        <w:rPr>
          <w:lang w:val="en-US"/>
        </w:rPr>
        <w:t>may decide the claim,</w:t>
      </w:r>
      <w:r w:rsidR="00F26D1C">
        <w:rPr>
          <w:lang w:val="en-US"/>
        </w:rPr>
        <w:t xml:space="preserve"> </w:t>
      </w:r>
      <w:r w:rsidRPr="00D478D3">
        <w:rPr>
          <w:lang w:val="en-US"/>
        </w:rPr>
        <w:t>without your input.</w:t>
      </w:r>
    </w:p>
    <w:p w14:paraId="51D65982" w14:textId="0D410D66" w:rsidR="00D478D3" w:rsidRPr="00D478D3" w:rsidRDefault="00D478D3" w:rsidP="00D478D3">
      <w:pPr>
        <w:pStyle w:val="Paragraphtext"/>
        <w:rPr>
          <w:lang w:val="en-US"/>
        </w:rPr>
      </w:pPr>
      <w:r w:rsidRPr="00D478D3">
        <w:rPr>
          <w:lang w:val="en-US"/>
        </w:rPr>
        <w:t xml:space="preserve">Learn more about responding to an unfair dismissal claim at </w:t>
      </w:r>
      <w:hyperlink r:id="rId58">
        <w:r w:rsidRPr="00D478D3">
          <w:rPr>
            <w:rStyle w:val="Hyperlink"/>
            <w:lang w:val="en-US"/>
          </w:rPr>
          <w:t>fwc.gov.au/unfair-dismissal-respond</w:t>
        </w:r>
      </w:hyperlink>
    </w:p>
    <w:p w14:paraId="0F31C18C" w14:textId="7D4A3B71" w:rsidR="0066171A" w:rsidRPr="0066171A" w:rsidRDefault="0066171A" w:rsidP="00596402">
      <w:pPr>
        <w:pStyle w:val="Heading4"/>
        <w:rPr>
          <w:lang w:val="en-US"/>
        </w:rPr>
      </w:pPr>
      <w:r w:rsidRPr="0066171A">
        <w:rPr>
          <w:lang w:val="en-US"/>
        </w:rPr>
        <w:t>Did you know…</w:t>
      </w:r>
    </w:p>
    <w:p w14:paraId="02DABEC0" w14:textId="2294486D" w:rsidR="0066171A" w:rsidRPr="0066171A" w:rsidRDefault="0066171A" w:rsidP="0066171A">
      <w:pPr>
        <w:pStyle w:val="Paragraphtext"/>
        <w:rPr>
          <w:lang w:val="en-US"/>
        </w:rPr>
      </w:pPr>
      <w:r w:rsidRPr="0066171A">
        <w:rPr>
          <w:lang w:val="en-US"/>
        </w:rPr>
        <w:t xml:space="preserve">The </w:t>
      </w:r>
      <w:r w:rsidRPr="0066171A">
        <w:rPr>
          <w:b/>
          <w:lang w:val="en-US"/>
        </w:rPr>
        <w:t xml:space="preserve">Fair Work Commission’s </w:t>
      </w:r>
      <w:r w:rsidRPr="0066171A">
        <w:rPr>
          <w:lang w:val="en-US"/>
        </w:rPr>
        <w:t xml:space="preserve">Workplace Advice Service connects eligible employees and employers with free legal advice. For more information and to check your eligibility visit </w:t>
      </w:r>
      <w:hyperlink r:id="rId59">
        <w:r w:rsidRPr="0066171A">
          <w:rPr>
            <w:rStyle w:val="Hyperlink"/>
            <w:lang w:val="en-US"/>
          </w:rPr>
          <w:t>fwc.gov.au/</w:t>
        </w:r>
        <w:proofErr w:type="gramStart"/>
        <w:r w:rsidRPr="0066171A">
          <w:rPr>
            <w:rStyle w:val="Hyperlink"/>
            <w:lang w:val="en-US"/>
          </w:rPr>
          <w:t>legal-advice</w:t>
        </w:r>
        <w:proofErr w:type="gramEnd"/>
      </w:hyperlink>
    </w:p>
    <w:p w14:paraId="740E8BB8" w14:textId="77777777" w:rsidR="00CC28F4" w:rsidRPr="00CC28F4" w:rsidRDefault="00CC28F4" w:rsidP="00CC28F4">
      <w:pPr>
        <w:pStyle w:val="Heading4"/>
        <w:rPr>
          <w:lang w:val="en-US"/>
        </w:rPr>
      </w:pPr>
      <w:r w:rsidRPr="00CC28F4">
        <w:rPr>
          <w:lang w:val="en-US"/>
        </w:rPr>
        <w:t>Example: unfair dismissal</w:t>
      </w:r>
    </w:p>
    <w:p w14:paraId="6D12F858" w14:textId="77777777" w:rsidR="00CC28F4" w:rsidRPr="00CC28F4" w:rsidRDefault="00CC28F4" w:rsidP="00CC28F4">
      <w:pPr>
        <w:pStyle w:val="Paragraphtext"/>
        <w:rPr>
          <w:lang w:val="en-US"/>
        </w:rPr>
      </w:pPr>
      <w:r w:rsidRPr="00CC28F4">
        <w:rPr>
          <w:lang w:val="en-US"/>
        </w:rPr>
        <w:t>Paulo has been working as an insurance officer with his employer for 18 months.</w:t>
      </w:r>
    </w:p>
    <w:p w14:paraId="0BCE3465" w14:textId="77777777" w:rsidR="00CC28F4" w:rsidRPr="00CC28F4" w:rsidRDefault="00CC28F4" w:rsidP="00CC28F4">
      <w:pPr>
        <w:pStyle w:val="Paragraphtext"/>
        <w:rPr>
          <w:lang w:val="en-US"/>
        </w:rPr>
      </w:pPr>
      <w:r w:rsidRPr="00CC28F4">
        <w:rPr>
          <w:lang w:val="en-US"/>
        </w:rPr>
        <w:t>One Friday, his senior manager asks to speak to him. Paulo is told to pack up his things and leave immediately. Paulo is shocked because he’s not given a reason and has always received positive feedback from his direct manager.</w:t>
      </w:r>
    </w:p>
    <w:p w14:paraId="624D6028" w14:textId="6E02082D" w:rsidR="00CC28F4" w:rsidRPr="00CC28F4" w:rsidRDefault="00CC28F4" w:rsidP="00CC28F4">
      <w:pPr>
        <w:pStyle w:val="Paragraphtext"/>
        <w:rPr>
          <w:lang w:val="en-US"/>
        </w:rPr>
      </w:pPr>
      <w:r w:rsidRPr="00CC28F4">
        <w:rPr>
          <w:lang w:val="en-US"/>
        </w:rPr>
        <w:t>Paulo liked his job and doesn’t think this</w:t>
      </w:r>
      <w:r>
        <w:rPr>
          <w:lang w:val="en-US"/>
        </w:rPr>
        <w:t xml:space="preserve"> </w:t>
      </w:r>
      <w:r w:rsidRPr="00CC28F4">
        <w:rPr>
          <w:lang w:val="en-US"/>
        </w:rPr>
        <w:t xml:space="preserve">is right. He checks out the unfair dismissal information on the </w:t>
      </w:r>
      <w:r w:rsidRPr="00CC28F4">
        <w:rPr>
          <w:b/>
          <w:bCs/>
          <w:lang w:val="en-US"/>
        </w:rPr>
        <w:t>Fair Work Commission</w:t>
      </w:r>
      <w:r w:rsidRPr="00CC28F4">
        <w:rPr>
          <w:lang w:val="en-US"/>
        </w:rPr>
        <w:t xml:space="preserve"> website at </w:t>
      </w:r>
      <w:hyperlink r:id="rId60">
        <w:r w:rsidRPr="00CC28F4">
          <w:rPr>
            <w:rStyle w:val="Hyperlink"/>
            <w:lang w:val="en-US"/>
          </w:rPr>
          <w:t>fwc.gov.au/dismissal</w:t>
        </w:r>
      </w:hyperlink>
      <w:r w:rsidRPr="00CC28F4">
        <w:rPr>
          <w:lang w:val="en-US"/>
        </w:rPr>
        <w:t xml:space="preserve">. He learns that he may be eligible to make an unfair dismissal claim and that he must apply to the </w:t>
      </w:r>
      <w:r w:rsidRPr="00CC28F4">
        <w:rPr>
          <w:b/>
          <w:bCs/>
          <w:lang w:val="en-US"/>
        </w:rPr>
        <w:t>Fair Work Commission</w:t>
      </w:r>
      <w:r w:rsidRPr="00CC28F4">
        <w:rPr>
          <w:lang w:val="en-US"/>
        </w:rPr>
        <w:t xml:space="preserve"> within 21 days of his dismissal.</w:t>
      </w:r>
    </w:p>
    <w:p w14:paraId="2DD23B85" w14:textId="6C33E89A" w:rsidR="006C4094" w:rsidRDefault="006C4094" w:rsidP="006C4094">
      <w:pPr>
        <w:pStyle w:val="Heading4"/>
      </w:pPr>
      <w:r w:rsidRPr="006C4094">
        <w:rPr>
          <w:lang w:val="en-US"/>
        </w:rPr>
        <w:lastRenderedPageBreak/>
        <w:t>Learn more about unfair dismissal at</w:t>
      </w:r>
      <w:r>
        <w:rPr>
          <w:lang w:val="en-US"/>
        </w:rPr>
        <w:t xml:space="preserve"> </w:t>
      </w:r>
      <w:hyperlink r:id="rId61">
        <w:r w:rsidRPr="006C4094">
          <w:rPr>
            <w:rStyle w:val="Hyperlink"/>
            <w:lang w:val="en-US"/>
          </w:rPr>
          <w:t>fwc.gov.au/dismissal</w:t>
        </w:r>
      </w:hyperlink>
    </w:p>
    <w:p w14:paraId="6B49E201" w14:textId="0BC76D0E" w:rsidR="006E4944" w:rsidRDefault="006E4944" w:rsidP="006E4944">
      <w:pPr>
        <w:pStyle w:val="Heading2"/>
      </w:pPr>
      <w:bookmarkStart w:id="28" w:name="_Toc193445174"/>
      <w:r>
        <w:t>Regulated workers</w:t>
      </w:r>
      <w:bookmarkEnd w:id="28"/>
    </w:p>
    <w:p w14:paraId="598EE394" w14:textId="77777777" w:rsidR="005045CC" w:rsidRPr="005045CC" w:rsidRDefault="005045CC" w:rsidP="005045CC">
      <w:pPr>
        <w:pStyle w:val="Heading3"/>
        <w:rPr>
          <w:lang w:val="en-US"/>
        </w:rPr>
      </w:pPr>
      <w:r w:rsidRPr="005045CC">
        <w:rPr>
          <w:lang w:val="en-US"/>
        </w:rPr>
        <w:t>Q: What is a regulated worker?</w:t>
      </w:r>
    </w:p>
    <w:p w14:paraId="5521F851" w14:textId="30B8E9FD" w:rsidR="005045CC" w:rsidRPr="005045CC" w:rsidRDefault="005045CC" w:rsidP="005045CC">
      <w:pPr>
        <w:pStyle w:val="Paragraphtext"/>
        <w:rPr>
          <w:lang w:val="en-US"/>
        </w:rPr>
      </w:pPr>
      <w:r w:rsidRPr="005045CC">
        <w:rPr>
          <w:b/>
          <w:lang w:val="en-US"/>
        </w:rPr>
        <w:t xml:space="preserve">A: </w:t>
      </w:r>
      <w:r w:rsidRPr="005045CC">
        <w:rPr>
          <w:lang w:val="en-US"/>
        </w:rPr>
        <w:t>Some independent contractors have special</w:t>
      </w:r>
      <w:r>
        <w:rPr>
          <w:lang w:val="en-US"/>
        </w:rPr>
        <w:t xml:space="preserve"> </w:t>
      </w:r>
      <w:r w:rsidRPr="005045CC">
        <w:rPr>
          <w:lang w:val="en-US"/>
        </w:rPr>
        <w:t>laws that apply to them. These contractors are called regulated workers.</w:t>
      </w:r>
    </w:p>
    <w:p w14:paraId="13401EEF" w14:textId="77777777" w:rsidR="005045CC" w:rsidRPr="005045CC" w:rsidRDefault="005045CC" w:rsidP="005045CC">
      <w:pPr>
        <w:pStyle w:val="Paragraphtext"/>
        <w:rPr>
          <w:lang w:val="en-US"/>
        </w:rPr>
      </w:pPr>
      <w:r w:rsidRPr="005045CC">
        <w:rPr>
          <w:lang w:val="en-US"/>
        </w:rPr>
        <w:t>There are 2 types of regulated workers:</w:t>
      </w:r>
    </w:p>
    <w:p w14:paraId="060FCF2A" w14:textId="64379361" w:rsidR="005045CC" w:rsidRPr="005045CC" w:rsidRDefault="005045CC" w:rsidP="005045CC">
      <w:pPr>
        <w:pStyle w:val="ListParagraph"/>
        <w:rPr>
          <w:lang w:val="en-US"/>
        </w:rPr>
      </w:pPr>
      <w:r w:rsidRPr="005045CC">
        <w:rPr>
          <w:lang w:val="en-US"/>
        </w:rPr>
        <w:t>employee-like workers doing digital platform</w:t>
      </w:r>
      <w:r>
        <w:rPr>
          <w:lang w:val="en-US"/>
        </w:rPr>
        <w:t xml:space="preserve"> </w:t>
      </w:r>
      <w:r w:rsidRPr="005045CC">
        <w:rPr>
          <w:lang w:val="en-US"/>
        </w:rPr>
        <w:t>work (sometimes called ‘gig’ work)</w:t>
      </w:r>
    </w:p>
    <w:p w14:paraId="278B3016" w14:textId="77777777" w:rsidR="005045CC" w:rsidRPr="005045CC" w:rsidRDefault="005045CC" w:rsidP="005045CC">
      <w:pPr>
        <w:pStyle w:val="ListParagraph"/>
        <w:rPr>
          <w:lang w:val="en-US"/>
        </w:rPr>
      </w:pPr>
      <w:r w:rsidRPr="005045CC">
        <w:rPr>
          <w:lang w:val="en-US"/>
        </w:rPr>
        <w:t>regulated road transport contractors who work in the road transport industry.</w:t>
      </w:r>
    </w:p>
    <w:p w14:paraId="4DE41482" w14:textId="1C5060E2" w:rsidR="007512B8" w:rsidRDefault="007F59FE" w:rsidP="007512B8">
      <w:pPr>
        <w:pStyle w:val="Heading4"/>
      </w:pPr>
      <w:r>
        <w:t>Learn</w:t>
      </w:r>
      <w:r w:rsidRPr="007F59FE">
        <w:rPr>
          <w:spacing w:val="-13"/>
        </w:rPr>
        <w:t xml:space="preserve"> </w:t>
      </w:r>
      <w:r>
        <w:t>more</w:t>
      </w:r>
      <w:r w:rsidRPr="007F59FE">
        <w:rPr>
          <w:spacing w:val="-11"/>
        </w:rPr>
        <w:t xml:space="preserve"> </w:t>
      </w:r>
      <w:r>
        <w:t>about</w:t>
      </w:r>
      <w:r w:rsidRPr="007F59FE">
        <w:rPr>
          <w:spacing w:val="-10"/>
        </w:rPr>
        <w:t xml:space="preserve"> </w:t>
      </w:r>
      <w:r>
        <w:t>regulated</w:t>
      </w:r>
      <w:r w:rsidRPr="007F59FE">
        <w:rPr>
          <w:spacing w:val="-11"/>
        </w:rPr>
        <w:t xml:space="preserve"> </w:t>
      </w:r>
      <w:r>
        <w:t>workers</w:t>
      </w:r>
      <w:r w:rsidRPr="007F59FE">
        <w:rPr>
          <w:spacing w:val="-10"/>
        </w:rPr>
        <w:t xml:space="preserve"> </w:t>
      </w:r>
      <w:r w:rsidRPr="007F59FE">
        <w:rPr>
          <w:spacing w:val="-5"/>
        </w:rPr>
        <w:t>at</w:t>
      </w:r>
      <w:r w:rsidR="007512B8">
        <w:rPr>
          <w:spacing w:val="-5"/>
        </w:rPr>
        <w:t xml:space="preserve"> </w:t>
      </w:r>
      <w:hyperlink r:id="rId62">
        <w:r w:rsidR="007512B8" w:rsidRPr="007512B8">
          <w:rPr>
            <w:rStyle w:val="Hyperlink"/>
          </w:rPr>
          <w:t>fairwork.gov.au/</w:t>
        </w:r>
        <w:proofErr w:type="gramStart"/>
        <w:r w:rsidR="007512B8" w:rsidRPr="007512B8">
          <w:rPr>
            <w:rStyle w:val="Hyperlink"/>
          </w:rPr>
          <w:t>regulated-workers</w:t>
        </w:r>
        <w:proofErr w:type="gramEnd"/>
      </w:hyperlink>
    </w:p>
    <w:p w14:paraId="215DA404" w14:textId="77777777" w:rsidR="00AF2B3E" w:rsidRPr="00AF2B3E" w:rsidRDefault="00AF2B3E" w:rsidP="00AF2B3E">
      <w:pPr>
        <w:pStyle w:val="Heading3"/>
        <w:rPr>
          <w:lang w:val="en-US"/>
        </w:rPr>
      </w:pPr>
      <w:r w:rsidRPr="00AF2B3E">
        <w:rPr>
          <w:lang w:val="en-US"/>
        </w:rPr>
        <w:t>Q: Which Fair Work can help regulated workers?</w:t>
      </w:r>
    </w:p>
    <w:p w14:paraId="480F9111" w14:textId="77777777" w:rsidR="004820E1" w:rsidRDefault="00AF2B3E" w:rsidP="00AF2B3E">
      <w:pPr>
        <w:pStyle w:val="Paragraphtext"/>
        <w:rPr>
          <w:lang w:val="en-US"/>
        </w:rPr>
      </w:pPr>
      <w:r w:rsidRPr="00AF2B3E">
        <w:rPr>
          <w:b/>
          <w:lang w:val="en-US"/>
        </w:rPr>
        <w:t xml:space="preserve">A: </w:t>
      </w:r>
      <w:r w:rsidRPr="00AF2B3E">
        <w:rPr>
          <w:lang w:val="en-US"/>
        </w:rPr>
        <w:t xml:space="preserve">Both agencies have a role. </w:t>
      </w:r>
    </w:p>
    <w:p w14:paraId="2069E38E" w14:textId="08733D9E" w:rsidR="00AF2B3E" w:rsidRPr="00AF2B3E" w:rsidRDefault="00AF2B3E" w:rsidP="00AF2B3E">
      <w:pPr>
        <w:pStyle w:val="Paragraphtext"/>
        <w:rPr>
          <w:lang w:val="en-US"/>
        </w:rPr>
      </w:pPr>
      <w:r w:rsidRPr="00AF2B3E">
        <w:rPr>
          <w:lang w:val="en-US"/>
        </w:rPr>
        <w:t xml:space="preserve">The </w:t>
      </w:r>
      <w:r w:rsidRPr="00AF2B3E">
        <w:rPr>
          <w:b/>
          <w:lang w:val="en-US"/>
        </w:rPr>
        <w:t>Fair Work Commission</w:t>
      </w:r>
      <w:r w:rsidRPr="00AF2B3E">
        <w:rPr>
          <w:lang w:val="en-US"/>
        </w:rPr>
        <w:t>:</w:t>
      </w:r>
    </w:p>
    <w:p w14:paraId="7F3857E9" w14:textId="046D6A57" w:rsidR="00AF2B3E" w:rsidRPr="004820E1" w:rsidRDefault="00AF2B3E" w:rsidP="004820E1">
      <w:pPr>
        <w:pStyle w:val="ListParagraph"/>
        <w:rPr>
          <w:lang w:val="en-US"/>
        </w:rPr>
      </w:pPr>
      <w:r w:rsidRPr="00AF2B3E">
        <w:rPr>
          <w:lang w:val="en-US"/>
        </w:rPr>
        <w:t>sets and varies minimum standards for</w:t>
      </w:r>
      <w:r w:rsidR="004820E1">
        <w:rPr>
          <w:lang w:val="en-US"/>
        </w:rPr>
        <w:t xml:space="preserve"> </w:t>
      </w:r>
      <w:r w:rsidRPr="004820E1">
        <w:rPr>
          <w:lang w:val="en-US"/>
        </w:rPr>
        <w:t>regulated workers, businesses and others</w:t>
      </w:r>
    </w:p>
    <w:p w14:paraId="2F918759" w14:textId="77777777" w:rsidR="00AF2B3E" w:rsidRPr="00AF2B3E" w:rsidRDefault="00AF2B3E" w:rsidP="00AF2B3E">
      <w:pPr>
        <w:pStyle w:val="ListParagraph"/>
        <w:rPr>
          <w:lang w:val="en-US"/>
        </w:rPr>
      </w:pPr>
      <w:r w:rsidRPr="00AF2B3E">
        <w:rPr>
          <w:lang w:val="en-US"/>
        </w:rPr>
        <w:t>registers collective agreements made between regulated workers and regulated businesses</w:t>
      </w:r>
    </w:p>
    <w:p w14:paraId="7D0224FD" w14:textId="77777777" w:rsidR="00AF2B3E" w:rsidRPr="00AF2B3E" w:rsidRDefault="00AF2B3E" w:rsidP="00AF2B3E">
      <w:pPr>
        <w:pStyle w:val="ListParagraph"/>
        <w:rPr>
          <w:lang w:val="en-US"/>
        </w:rPr>
      </w:pPr>
      <w:r w:rsidRPr="00AF2B3E">
        <w:rPr>
          <w:lang w:val="en-US"/>
        </w:rPr>
        <w:t>deals with disputes about unfair deactivation or unfair termination of regulated workers</w:t>
      </w:r>
    </w:p>
    <w:p w14:paraId="5651FEF0" w14:textId="77777777" w:rsidR="00AF2B3E" w:rsidRPr="00AF2B3E" w:rsidRDefault="00AF2B3E" w:rsidP="00AF2B3E">
      <w:pPr>
        <w:pStyle w:val="ListParagraph"/>
        <w:rPr>
          <w:lang w:val="en-US"/>
        </w:rPr>
      </w:pPr>
      <w:r w:rsidRPr="00AF2B3E">
        <w:rPr>
          <w:lang w:val="en-US"/>
        </w:rPr>
        <w:t>deals with disputes about unfair terms in services contracts.</w:t>
      </w:r>
    </w:p>
    <w:p w14:paraId="22AE0EF0" w14:textId="77777777" w:rsidR="00AF2B3E" w:rsidRPr="00AF2B3E" w:rsidRDefault="00AF2B3E" w:rsidP="00AF2B3E">
      <w:pPr>
        <w:pStyle w:val="Paragraphtext"/>
        <w:rPr>
          <w:lang w:val="en-US"/>
        </w:rPr>
      </w:pPr>
      <w:r w:rsidRPr="00AF2B3E">
        <w:rPr>
          <w:lang w:val="en-US"/>
        </w:rPr>
        <w:t xml:space="preserve">The </w:t>
      </w:r>
      <w:r w:rsidRPr="00AF2B3E">
        <w:rPr>
          <w:b/>
          <w:lang w:val="en-US"/>
        </w:rPr>
        <w:t>Fair Work Ombudsman</w:t>
      </w:r>
      <w:r w:rsidRPr="00AF2B3E">
        <w:rPr>
          <w:lang w:val="en-US"/>
        </w:rPr>
        <w:t>:</w:t>
      </w:r>
    </w:p>
    <w:p w14:paraId="0A7FC730" w14:textId="77777777" w:rsidR="00AF2B3E" w:rsidRPr="00AF2B3E" w:rsidRDefault="00AF2B3E" w:rsidP="00AF2B3E">
      <w:pPr>
        <w:pStyle w:val="ListParagraph"/>
        <w:rPr>
          <w:lang w:val="en-US"/>
        </w:rPr>
      </w:pPr>
      <w:r w:rsidRPr="00AF2B3E">
        <w:rPr>
          <w:lang w:val="en-US"/>
        </w:rPr>
        <w:t>provides education, assistance and advice on the minimum standards that apply to regulated workers, businesses and others</w:t>
      </w:r>
    </w:p>
    <w:p w14:paraId="6309202D" w14:textId="77777777" w:rsidR="00AF2B3E" w:rsidRPr="00AF2B3E" w:rsidRDefault="00AF2B3E" w:rsidP="00AF2B3E">
      <w:pPr>
        <w:pStyle w:val="ListParagraph"/>
        <w:rPr>
          <w:lang w:val="en-US"/>
        </w:rPr>
      </w:pPr>
      <w:r w:rsidRPr="00AF2B3E">
        <w:rPr>
          <w:lang w:val="en-US"/>
        </w:rPr>
        <w:t>investigates and may take action to enforce:</w:t>
      </w:r>
    </w:p>
    <w:p w14:paraId="702450D6" w14:textId="77777777" w:rsidR="00AF2B3E" w:rsidRPr="00AF2B3E" w:rsidRDefault="00AF2B3E" w:rsidP="00AF2B3E">
      <w:pPr>
        <w:pStyle w:val="ListParagraph"/>
        <w:numPr>
          <w:ilvl w:val="1"/>
          <w:numId w:val="28"/>
        </w:numPr>
        <w:rPr>
          <w:lang w:val="en-US"/>
        </w:rPr>
      </w:pPr>
      <w:r w:rsidRPr="00AF2B3E">
        <w:rPr>
          <w:lang w:val="en-US"/>
        </w:rPr>
        <w:lastRenderedPageBreak/>
        <w:t>minimum standards orders</w:t>
      </w:r>
    </w:p>
    <w:p w14:paraId="5118CA58" w14:textId="53D1F083" w:rsidR="00512C0E" w:rsidRPr="00AF2B3E" w:rsidRDefault="00AF2B3E" w:rsidP="007F59FE">
      <w:pPr>
        <w:pStyle w:val="ListParagraph"/>
        <w:numPr>
          <w:ilvl w:val="1"/>
          <w:numId w:val="28"/>
        </w:numPr>
        <w:rPr>
          <w:lang w:val="en-US"/>
        </w:rPr>
      </w:pPr>
      <w:r w:rsidRPr="00AF2B3E">
        <w:rPr>
          <w:lang w:val="en-US"/>
        </w:rPr>
        <w:t>road transport contractual chain orders.</w:t>
      </w:r>
    </w:p>
    <w:p w14:paraId="2CEDB6F0" w14:textId="77777777" w:rsidR="00D45B5F" w:rsidRPr="00D45B5F" w:rsidRDefault="00D45B5F" w:rsidP="00D45B5F">
      <w:pPr>
        <w:pStyle w:val="Heading4"/>
        <w:rPr>
          <w:lang w:val="en-US"/>
        </w:rPr>
      </w:pPr>
      <w:r w:rsidRPr="00D45B5F">
        <w:rPr>
          <w:lang w:val="en-US"/>
        </w:rPr>
        <w:t>Did you know…</w:t>
      </w:r>
    </w:p>
    <w:p w14:paraId="49D79C77" w14:textId="0205BB36" w:rsidR="00D45B5F" w:rsidRPr="00D45B5F" w:rsidRDefault="00D45B5F" w:rsidP="00D45B5F">
      <w:pPr>
        <w:pStyle w:val="Paragraphtext"/>
        <w:rPr>
          <w:lang w:val="en-US"/>
        </w:rPr>
      </w:pPr>
      <w:r w:rsidRPr="00D45B5F">
        <w:rPr>
          <w:lang w:val="en-US"/>
        </w:rPr>
        <w:t xml:space="preserve">Before setting minimum standards for regulated workers the </w:t>
      </w:r>
      <w:r w:rsidRPr="00D45B5F">
        <w:rPr>
          <w:b/>
          <w:lang w:val="en-US"/>
        </w:rPr>
        <w:t xml:space="preserve">Fair Work Commission </w:t>
      </w:r>
      <w:r w:rsidRPr="00D45B5F">
        <w:rPr>
          <w:lang w:val="en-US"/>
        </w:rPr>
        <w:t>must consult with workers, businesses</w:t>
      </w:r>
      <w:r>
        <w:rPr>
          <w:lang w:val="en-US"/>
        </w:rPr>
        <w:t xml:space="preserve"> </w:t>
      </w:r>
      <w:r w:rsidRPr="00D45B5F">
        <w:rPr>
          <w:lang w:val="en-US"/>
        </w:rPr>
        <w:t>and others that might be impacted by the proposed order.</w:t>
      </w:r>
    </w:p>
    <w:p w14:paraId="6F9A67E1" w14:textId="1EBAC787" w:rsidR="00D45B5F" w:rsidRDefault="00D45B5F" w:rsidP="00D45B5F">
      <w:pPr>
        <w:pStyle w:val="Paragraphtext"/>
      </w:pPr>
      <w:r w:rsidRPr="00D45B5F">
        <w:rPr>
          <w:lang w:val="en-US"/>
        </w:rPr>
        <w:t xml:space="preserve">Stay up to date or get involved with the consultations by subscribing for regulated worker updates at </w:t>
      </w:r>
      <w:hyperlink r:id="rId63">
        <w:r w:rsidRPr="00D45B5F">
          <w:rPr>
            <w:rStyle w:val="Hyperlink"/>
            <w:lang w:val="en-US"/>
          </w:rPr>
          <w:t>subscription.fwc.gov.au</w:t>
        </w:r>
      </w:hyperlink>
    </w:p>
    <w:p w14:paraId="68EE7055" w14:textId="108A1515" w:rsidR="00B16A14" w:rsidRPr="009E743A" w:rsidRDefault="00512C0E" w:rsidP="009E743A">
      <w:pPr>
        <w:pStyle w:val="Heading4"/>
        <w:rPr>
          <w:color w:val="0000FF"/>
          <w:u w:val="single"/>
        </w:rPr>
      </w:pPr>
      <w:r w:rsidRPr="00512C0E">
        <w:t xml:space="preserve">Learn more about setting minimum standards for regulated workers at </w:t>
      </w:r>
      <w:hyperlink r:id="rId64">
        <w:r w:rsidRPr="00512C0E">
          <w:rPr>
            <w:rStyle w:val="Heading4Char"/>
            <w:b/>
            <w:iCs/>
            <w:color w:val="0000FF"/>
            <w:u w:val="single"/>
          </w:rPr>
          <w:t>fwc.gov.au/</w:t>
        </w:r>
        <w:proofErr w:type="gramStart"/>
        <w:r w:rsidRPr="00512C0E">
          <w:rPr>
            <w:rStyle w:val="Heading4Char"/>
            <w:b/>
            <w:iCs/>
            <w:color w:val="0000FF"/>
            <w:u w:val="single"/>
          </w:rPr>
          <w:t>regulated-workers</w:t>
        </w:r>
        <w:proofErr w:type="gramEnd"/>
      </w:hyperlink>
    </w:p>
    <w:p w14:paraId="599B063A" w14:textId="02A0E7AC" w:rsidR="002404E4" w:rsidRDefault="008B6C37" w:rsidP="002404E4">
      <w:pPr>
        <w:pStyle w:val="Heading2"/>
      </w:pPr>
      <w:bookmarkStart w:id="29" w:name="_Toc193445175"/>
      <w:r>
        <w:t>Agreements</w:t>
      </w:r>
      <w:bookmarkEnd w:id="29"/>
    </w:p>
    <w:p w14:paraId="14B64E53" w14:textId="77777777" w:rsidR="00DA2A77" w:rsidRDefault="00DA2A77" w:rsidP="00DA2A77">
      <w:pPr>
        <w:pStyle w:val="Heading3"/>
        <w:rPr>
          <w:lang w:val="en-US"/>
        </w:rPr>
      </w:pPr>
      <w:r w:rsidRPr="00DA2A77">
        <w:rPr>
          <w:lang w:val="en-US"/>
        </w:rPr>
        <w:t>Q: Who can help with making an agreement?</w:t>
      </w:r>
    </w:p>
    <w:p w14:paraId="320D7A55" w14:textId="7F2A4C19" w:rsidR="00DA2A77" w:rsidRPr="00DA2A77" w:rsidRDefault="00DA2A77" w:rsidP="00DA2A77">
      <w:pPr>
        <w:pStyle w:val="Paragraphtext"/>
        <w:rPr>
          <w:lang w:val="en-US"/>
        </w:rPr>
      </w:pPr>
      <w:r w:rsidRPr="00DA2A77">
        <w:rPr>
          <w:b/>
          <w:lang w:val="en-US"/>
        </w:rPr>
        <w:t xml:space="preserve">A: </w:t>
      </w:r>
      <w:r w:rsidRPr="00DA2A77">
        <w:rPr>
          <w:lang w:val="en-US"/>
        </w:rPr>
        <w:t xml:space="preserve">The </w:t>
      </w:r>
      <w:r w:rsidRPr="00DA2A77">
        <w:rPr>
          <w:b/>
          <w:lang w:val="en-US"/>
        </w:rPr>
        <w:t xml:space="preserve">Fair Work Commission </w:t>
      </w:r>
      <w:r w:rsidRPr="00DA2A77">
        <w:rPr>
          <w:lang w:val="en-US"/>
        </w:rPr>
        <w:t>supports bargaining, reviews and approves enterprise agreements and registers collective agreements.</w:t>
      </w:r>
    </w:p>
    <w:p w14:paraId="4A1AE246" w14:textId="5CF277D9" w:rsidR="00DA2A77" w:rsidRPr="00DA2A77" w:rsidRDefault="00DA2A77" w:rsidP="00DA2A77">
      <w:pPr>
        <w:pStyle w:val="Paragraphtext"/>
        <w:rPr>
          <w:lang w:val="en-US"/>
        </w:rPr>
      </w:pPr>
      <w:r w:rsidRPr="00DA2A77">
        <w:rPr>
          <w:lang w:val="en-US"/>
        </w:rPr>
        <w:t xml:space="preserve">Learn more about enterprise agreements at </w:t>
      </w:r>
      <w:hyperlink r:id="rId65">
        <w:r w:rsidRPr="00DA2A77">
          <w:rPr>
            <w:rStyle w:val="Hyperlink"/>
            <w:lang w:val="en-US"/>
          </w:rPr>
          <w:t>fwc.gov.au/agreements</w:t>
        </w:r>
      </w:hyperlink>
      <w:r w:rsidRPr="00DA2A77">
        <w:rPr>
          <w:lang w:val="en-US"/>
        </w:rPr>
        <w:t xml:space="preserve"> including:</w:t>
      </w:r>
    </w:p>
    <w:p w14:paraId="046777A4" w14:textId="77777777" w:rsidR="00DA2A77" w:rsidRPr="00DA2A77" w:rsidRDefault="00DA2A77" w:rsidP="00DA2A77">
      <w:pPr>
        <w:pStyle w:val="ListParagraph"/>
        <w:rPr>
          <w:lang w:val="en-US"/>
        </w:rPr>
      </w:pPr>
      <w:r w:rsidRPr="00DA2A77">
        <w:rPr>
          <w:lang w:val="en-US"/>
        </w:rPr>
        <w:t>Finding an enterprise agreement</w:t>
      </w:r>
    </w:p>
    <w:p w14:paraId="10658AC0" w14:textId="77777777" w:rsidR="00DA2A77" w:rsidRPr="00DA2A77" w:rsidRDefault="00DA2A77" w:rsidP="00DA2A77">
      <w:pPr>
        <w:pStyle w:val="ListParagraph"/>
        <w:rPr>
          <w:lang w:val="en-US"/>
        </w:rPr>
      </w:pPr>
      <w:r w:rsidRPr="00DA2A77">
        <w:rPr>
          <w:lang w:val="en-US"/>
        </w:rPr>
        <w:t>Making an enterprise agreement</w:t>
      </w:r>
    </w:p>
    <w:p w14:paraId="6CE5FB2E" w14:textId="5D0B4942" w:rsidR="00DA2A77" w:rsidRPr="00DA2A77" w:rsidRDefault="00DA2A77" w:rsidP="00DA2A77">
      <w:pPr>
        <w:pStyle w:val="ListParagraph"/>
        <w:rPr>
          <w:lang w:val="en-US"/>
        </w:rPr>
      </w:pPr>
      <w:r w:rsidRPr="00DA2A77">
        <w:rPr>
          <w:lang w:val="en-US"/>
        </w:rPr>
        <w:t>Terminating an enterprise agreement</w:t>
      </w:r>
    </w:p>
    <w:p w14:paraId="7428B4EE" w14:textId="5D980DEF" w:rsidR="00DA2A77" w:rsidRPr="00DA2A77" w:rsidRDefault="00DA2A77" w:rsidP="00DA2A77">
      <w:pPr>
        <w:pStyle w:val="Heading4"/>
        <w:rPr>
          <w:lang w:val="en-US"/>
        </w:rPr>
      </w:pPr>
      <w:r w:rsidRPr="00DA2A77">
        <w:rPr>
          <w:lang w:val="en-US"/>
        </w:rPr>
        <w:t>Learn more about collective agreements</w:t>
      </w:r>
      <w:r>
        <w:rPr>
          <w:lang w:val="en-US"/>
        </w:rPr>
        <w:t xml:space="preserve"> </w:t>
      </w:r>
      <w:r w:rsidRPr="00DA2A77">
        <w:rPr>
          <w:lang w:val="en-US"/>
        </w:rPr>
        <w:t xml:space="preserve">at </w:t>
      </w:r>
      <w:hyperlink r:id="rId66">
        <w:r w:rsidRPr="00DA2A77">
          <w:rPr>
            <w:rStyle w:val="Hyperlink"/>
            <w:lang w:val="en-US" w:eastAsia="en-AU"/>
          </w:rPr>
          <w:t>fwc.gov.au/</w:t>
        </w:r>
        <w:proofErr w:type="gramStart"/>
        <w:r w:rsidRPr="00DA2A77">
          <w:rPr>
            <w:rStyle w:val="Hyperlink"/>
            <w:lang w:val="en-US" w:eastAsia="en-AU"/>
          </w:rPr>
          <w:t>collective-agreements</w:t>
        </w:r>
        <w:proofErr w:type="gramEnd"/>
      </w:hyperlink>
    </w:p>
    <w:p w14:paraId="374F5B85" w14:textId="77777777" w:rsidR="00A474A4" w:rsidRPr="00A474A4" w:rsidRDefault="00A474A4" w:rsidP="00A474A4">
      <w:pPr>
        <w:pStyle w:val="Heading3"/>
        <w:rPr>
          <w:bCs/>
          <w:lang w:val="en-US"/>
        </w:rPr>
      </w:pPr>
      <w:r w:rsidRPr="00A474A4">
        <w:rPr>
          <w:bCs/>
          <w:lang w:val="en-US"/>
        </w:rPr>
        <w:t>Q: Who can help if I’m not getting my entitlements under an agreement?</w:t>
      </w:r>
    </w:p>
    <w:p w14:paraId="683D311E" w14:textId="0A9F9DA2" w:rsidR="00567244" w:rsidRPr="00F80ABF" w:rsidRDefault="00567244" w:rsidP="00F80ABF">
      <w:pPr>
        <w:pStyle w:val="Paragraphtext"/>
      </w:pPr>
      <w:r w:rsidRPr="00F80ABF">
        <w:rPr>
          <w:b/>
          <w:bCs/>
        </w:rPr>
        <w:t>A:</w:t>
      </w:r>
      <w:r w:rsidRPr="00F80ABF">
        <w:t xml:space="preserve"> The</w:t>
      </w:r>
      <w:r w:rsidRPr="00F80ABF">
        <w:rPr>
          <w:b/>
          <w:bCs/>
        </w:rPr>
        <w:t xml:space="preserve"> Fair Work Ombudsman </w:t>
      </w:r>
      <w:r w:rsidRPr="00F80ABF">
        <w:t>can:</w:t>
      </w:r>
    </w:p>
    <w:p w14:paraId="438E04A4" w14:textId="77777777" w:rsidR="00F80ABF" w:rsidRDefault="00567244" w:rsidP="00F80ABF">
      <w:pPr>
        <w:pStyle w:val="ListParagraph"/>
      </w:pPr>
      <w:r w:rsidRPr="00F80ABF">
        <w:t>provide advice on pay and entitlements under enterprise agreements and collective agreements</w:t>
      </w:r>
    </w:p>
    <w:p w14:paraId="189BEB60" w14:textId="2EE5DE4D" w:rsidR="00567244" w:rsidRPr="00F80ABF" w:rsidRDefault="00567244" w:rsidP="00F80ABF">
      <w:pPr>
        <w:pStyle w:val="ListParagraph"/>
      </w:pPr>
      <w:r w:rsidRPr="00F80ABF">
        <w:lastRenderedPageBreak/>
        <w:t>monitor compliance with agreements, inquire into, and investigate and take appropriate action to enforce entitlements in an agreement.</w:t>
      </w:r>
    </w:p>
    <w:p w14:paraId="102E3D91" w14:textId="30A190DA" w:rsidR="002A21D6" w:rsidRDefault="00567244" w:rsidP="00F80ABF">
      <w:pPr>
        <w:pStyle w:val="Paragraphtext"/>
      </w:pPr>
      <w:r w:rsidRPr="00F80ABF">
        <w:t xml:space="preserve">The </w:t>
      </w:r>
      <w:r w:rsidRPr="00F80ABF">
        <w:rPr>
          <w:b/>
          <w:bCs/>
        </w:rPr>
        <w:t>Fair Work Commission</w:t>
      </w:r>
      <w:r w:rsidRPr="00F80ABF">
        <w:t xml:space="preserve"> can also assist in resolving certain disputes about the meaning of terms in an agreement, if the agreement contains a dispute resolution clause that allows this.</w:t>
      </w:r>
    </w:p>
    <w:p w14:paraId="338BBE72" w14:textId="77777777" w:rsidR="004D3810" w:rsidRPr="004D3810" w:rsidRDefault="004D3810" w:rsidP="004D3810">
      <w:pPr>
        <w:pStyle w:val="Heading4"/>
        <w:rPr>
          <w:lang w:val="en-US"/>
        </w:rPr>
      </w:pPr>
      <w:r w:rsidRPr="004D3810">
        <w:rPr>
          <w:lang w:val="en-US"/>
        </w:rPr>
        <w:t>Did you know…</w:t>
      </w:r>
    </w:p>
    <w:p w14:paraId="1315E67F" w14:textId="77777777" w:rsidR="004D3810" w:rsidRPr="004D3810" w:rsidRDefault="004D3810" w:rsidP="004D3810">
      <w:pPr>
        <w:pStyle w:val="Paragraphtext"/>
        <w:rPr>
          <w:lang w:val="en-US"/>
        </w:rPr>
      </w:pPr>
      <w:r w:rsidRPr="004D3810">
        <w:rPr>
          <w:lang w:val="en-US"/>
        </w:rPr>
        <w:t xml:space="preserve">The </w:t>
      </w:r>
      <w:r w:rsidRPr="004D3810">
        <w:rPr>
          <w:b/>
          <w:lang w:val="en-US"/>
        </w:rPr>
        <w:t xml:space="preserve">Fair Work Commission </w:t>
      </w:r>
      <w:r w:rsidRPr="004D3810">
        <w:rPr>
          <w:lang w:val="en-US"/>
        </w:rPr>
        <w:t>has a free Collaborative Approaches Program that can help employers and employees with enterprise bargaining.</w:t>
      </w:r>
    </w:p>
    <w:p w14:paraId="4A3849C3" w14:textId="7659CE08" w:rsidR="004D3810" w:rsidRPr="004D3810" w:rsidRDefault="004D3810" w:rsidP="004D3810">
      <w:pPr>
        <w:pStyle w:val="Paragraphtext"/>
        <w:rPr>
          <w:lang w:val="en-US"/>
        </w:rPr>
      </w:pPr>
      <w:r w:rsidRPr="004D3810">
        <w:rPr>
          <w:lang w:val="en-US"/>
        </w:rPr>
        <w:t xml:space="preserve">Find out more about the program at </w:t>
      </w:r>
      <w:hyperlink r:id="rId67">
        <w:r w:rsidRPr="004D3810">
          <w:rPr>
            <w:rStyle w:val="Hyperlink"/>
            <w:lang w:val="en-US"/>
          </w:rPr>
          <w:t>fwc.gov.au/collaborative-approaches-program</w:t>
        </w:r>
      </w:hyperlink>
      <w:r w:rsidRPr="004D3810">
        <w:rPr>
          <w:lang w:val="en-US"/>
        </w:rPr>
        <w:t>.</w:t>
      </w:r>
    </w:p>
    <w:p w14:paraId="551FE29C" w14:textId="641DB805" w:rsidR="000D119C" w:rsidRPr="000D119C" w:rsidRDefault="000D119C" w:rsidP="000D119C">
      <w:pPr>
        <w:pStyle w:val="Heading4"/>
        <w:rPr>
          <w:lang w:val="en-US"/>
        </w:rPr>
      </w:pPr>
      <w:r w:rsidRPr="000D119C">
        <w:rPr>
          <w:lang w:val="en-US"/>
        </w:rPr>
        <w:t>Learn more about registered</w:t>
      </w:r>
      <w:r>
        <w:rPr>
          <w:lang w:val="en-US"/>
        </w:rPr>
        <w:t xml:space="preserve"> </w:t>
      </w:r>
      <w:r w:rsidRPr="000D119C">
        <w:rPr>
          <w:lang w:val="en-US"/>
        </w:rPr>
        <w:t xml:space="preserve">agreements at </w:t>
      </w:r>
      <w:hyperlink r:id="rId68">
        <w:r w:rsidRPr="000D119C">
          <w:rPr>
            <w:rStyle w:val="Hyperlink"/>
            <w:lang w:val="en-US"/>
          </w:rPr>
          <w:t>fwc.gov.au/agreements</w:t>
        </w:r>
      </w:hyperlink>
    </w:p>
    <w:p w14:paraId="66CE46BB" w14:textId="02B7FB88" w:rsidR="00F80ABF" w:rsidRDefault="007A76A1" w:rsidP="007A76A1">
      <w:pPr>
        <w:pStyle w:val="Heading2"/>
      </w:pPr>
      <w:bookmarkStart w:id="30" w:name="_Toc193445176"/>
      <w:r>
        <w:t>Industrial action</w:t>
      </w:r>
      <w:bookmarkEnd w:id="30"/>
    </w:p>
    <w:p w14:paraId="0DC75686" w14:textId="3EEDDEC6" w:rsidR="007A76A1" w:rsidRDefault="000B21F2" w:rsidP="000B21F2">
      <w:pPr>
        <w:pStyle w:val="Heading3"/>
        <w:rPr>
          <w:lang w:val="en-US"/>
        </w:rPr>
      </w:pPr>
      <w:r w:rsidRPr="000B21F2">
        <w:rPr>
          <w:lang w:val="en-US"/>
        </w:rPr>
        <w:t>Q: Who can help with industrial action?</w:t>
      </w:r>
    </w:p>
    <w:p w14:paraId="1879B8F8" w14:textId="77777777" w:rsidR="00FE2960" w:rsidRPr="00FE2960" w:rsidRDefault="00FE2960" w:rsidP="00FE2960">
      <w:pPr>
        <w:pStyle w:val="Paragraphtext"/>
        <w:rPr>
          <w:lang w:val="en-US"/>
        </w:rPr>
      </w:pPr>
      <w:r w:rsidRPr="00FE2960">
        <w:rPr>
          <w:b/>
          <w:lang w:val="en-US"/>
        </w:rPr>
        <w:t xml:space="preserve">A: </w:t>
      </w:r>
      <w:r w:rsidRPr="00FE2960">
        <w:rPr>
          <w:lang w:val="en-US"/>
        </w:rPr>
        <w:t xml:space="preserve">The </w:t>
      </w:r>
      <w:r w:rsidRPr="00FE2960">
        <w:rPr>
          <w:b/>
          <w:lang w:val="en-US"/>
        </w:rPr>
        <w:t xml:space="preserve">Fair Work Commission </w:t>
      </w:r>
      <w:r w:rsidRPr="00FE2960">
        <w:rPr>
          <w:lang w:val="en-US"/>
        </w:rPr>
        <w:t xml:space="preserve">and the </w:t>
      </w:r>
      <w:r w:rsidRPr="00FE2960">
        <w:rPr>
          <w:b/>
          <w:lang w:val="en-US"/>
        </w:rPr>
        <w:t xml:space="preserve">Fair Work Ombudsman </w:t>
      </w:r>
      <w:r w:rsidRPr="00FE2960">
        <w:rPr>
          <w:lang w:val="en-US"/>
        </w:rPr>
        <w:t>can both provide information about industrial action.</w:t>
      </w:r>
    </w:p>
    <w:p w14:paraId="10B9B712" w14:textId="77777777" w:rsidR="00FE2960" w:rsidRPr="00FE2960" w:rsidRDefault="00FE2960" w:rsidP="00FE2960">
      <w:pPr>
        <w:pStyle w:val="Paragraphtext"/>
        <w:rPr>
          <w:lang w:val="en-US"/>
        </w:rPr>
      </w:pPr>
      <w:r w:rsidRPr="00FE2960">
        <w:rPr>
          <w:lang w:val="en-US"/>
        </w:rPr>
        <w:t xml:space="preserve">The </w:t>
      </w:r>
      <w:r w:rsidRPr="00FE2960">
        <w:rPr>
          <w:b/>
          <w:lang w:val="en-US"/>
        </w:rPr>
        <w:t xml:space="preserve">Fair Work Commission </w:t>
      </w:r>
      <w:r w:rsidRPr="00FE2960">
        <w:rPr>
          <w:lang w:val="en-US"/>
        </w:rPr>
        <w:t>is the agency that deals with requests to take protected industrial action.</w:t>
      </w:r>
    </w:p>
    <w:p w14:paraId="3FB0F120" w14:textId="77777777" w:rsidR="00FE2960" w:rsidRPr="00FE2960" w:rsidRDefault="00FE2960" w:rsidP="00FE2960">
      <w:pPr>
        <w:pStyle w:val="Paragraphtext"/>
        <w:rPr>
          <w:lang w:val="en-US"/>
        </w:rPr>
      </w:pPr>
      <w:r w:rsidRPr="00FE2960">
        <w:rPr>
          <w:lang w:val="en-US"/>
        </w:rPr>
        <w:t xml:space="preserve">Industrial action may happen when different sides in a dispute about a proposed agreement can’t resolve the issue. The employer, employees or unions may </w:t>
      </w:r>
      <w:proofErr w:type="gramStart"/>
      <w:r w:rsidRPr="00FE2960">
        <w:rPr>
          <w:lang w:val="en-US"/>
        </w:rPr>
        <w:t>take action</w:t>
      </w:r>
      <w:proofErr w:type="gramEnd"/>
      <w:r w:rsidRPr="00FE2960">
        <w:rPr>
          <w:lang w:val="en-US"/>
        </w:rPr>
        <w:t>. For employees, this is usually a strike or a work ban. An employer may take response industrial action by locking out their employees.</w:t>
      </w:r>
    </w:p>
    <w:p w14:paraId="021F2C53" w14:textId="192B9672" w:rsidR="00FE2960" w:rsidRPr="00FE2960" w:rsidRDefault="00FE2960" w:rsidP="00FE2960">
      <w:pPr>
        <w:pStyle w:val="Paragraphtext"/>
        <w:rPr>
          <w:lang w:val="en-US"/>
        </w:rPr>
      </w:pPr>
      <w:r w:rsidRPr="00FE2960">
        <w:rPr>
          <w:lang w:val="en-US"/>
        </w:rPr>
        <w:t xml:space="preserve">When taking industrial action, you must follow the right process. The </w:t>
      </w:r>
      <w:r w:rsidRPr="00FE2960">
        <w:rPr>
          <w:b/>
          <w:lang w:val="en-US"/>
        </w:rPr>
        <w:t xml:space="preserve">Fair Work Commission </w:t>
      </w:r>
      <w:r w:rsidRPr="00FE2960">
        <w:rPr>
          <w:lang w:val="en-US"/>
        </w:rPr>
        <w:t>can provide information about these processes at</w:t>
      </w:r>
      <w:r w:rsidR="00F81445">
        <w:rPr>
          <w:lang w:val="en-US"/>
        </w:rPr>
        <w:t xml:space="preserve"> </w:t>
      </w:r>
      <w:hyperlink r:id="rId69">
        <w:r w:rsidR="00F81445" w:rsidRPr="00F81445">
          <w:rPr>
            <w:rStyle w:val="Hyperlink"/>
            <w:lang w:val="en-US"/>
          </w:rPr>
          <w:t>fwc.gov.au/</w:t>
        </w:r>
        <w:proofErr w:type="gramStart"/>
        <w:r w:rsidR="00F81445" w:rsidRPr="00F81445">
          <w:rPr>
            <w:rStyle w:val="Hyperlink"/>
            <w:lang w:val="en-US"/>
          </w:rPr>
          <w:t>industrial-action</w:t>
        </w:r>
        <w:proofErr w:type="gramEnd"/>
      </w:hyperlink>
    </w:p>
    <w:p w14:paraId="2CDBCA0B" w14:textId="30208846" w:rsidR="00BB2F6A" w:rsidRDefault="00BB2F6A" w:rsidP="00BB2F6A">
      <w:pPr>
        <w:pStyle w:val="Paragraphtext"/>
      </w:pPr>
      <w:r w:rsidRPr="00BB2F6A">
        <w:rPr>
          <w:lang w:val="en-US"/>
        </w:rPr>
        <w:t>For general information on industrial action and</w:t>
      </w:r>
      <w:r>
        <w:rPr>
          <w:lang w:val="en-US"/>
        </w:rPr>
        <w:t xml:space="preserve"> </w:t>
      </w:r>
      <w:r w:rsidRPr="00BB2F6A">
        <w:rPr>
          <w:lang w:val="en-US"/>
        </w:rPr>
        <w:t xml:space="preserve">protests, visit </w:t>
      </w:r>
      <w:hyperlink r:id="rId70">
        <w:r w:rsidRPr="00BB2F6A">
          <w:rPr>
            <w:rStyle w:val="Hyperlink"/>
            <w:lang w:val="en-US"/>
          </w:rPr>
          <w:t>fairwork.gov.au/</w:t>
        </w:r>
        <w:proofErr w:type="gramStart"/>
        <w:r w:rsidRPr="00BB2F6A">
          <w:rPr>
            <w:rStyle w:val="Hyperlink"/>
            <w:lang w:val="en-US"/>
          </w:rPr>
          <w:t>industrial-action</w:t>
        </w:r>
        <w:proofErr w:type="gramEnd"/>
      </w:hyperlink>
    </w:p>
    <w:p w14:paraId="46C9D480" w14:textId="0D1AB688" w:rsidR="00BB2F6A" w:rsidRDefault="001232E1" w:rsidP="001232E1">
      <w:pPr>
        <w:pStyle w:val="Heading2"/>
        <w:rPr>
          <w:lang w:val="en-US"/>
        </w:rPr>
      </w:pPr>
      <w:bookmarkStart w:id="31" w:name="_Toc193445177"/>
      <w:r>
        <w:rPr>
          <w:lang w:val="en-US"/>
        </w:rPr>
        <w:lastRenderedPageBreak/>
        <w:t>Entry permits</w:t>
      </w:r>
      <w:bookmarkEnd w:id="31"/>
    </w:p>
    <w:p w14:paraId="6F13E673" w14:textId="77777777" w:rsidR="00FF1198" w:rsidRPr="00FF1198" w:rsidRDefault="00FF1198" w:rsidP="00FF1198">
      <w:pPr>
        <w:pStyle w:val="Heading3"/>
        <w:rPr>
          <w:lang w:val="en-US"/>
        </w:rPr>
      </w:pPr>
      <w:r w:rsidRPr="00FF1198">
        <w:rPr>
          <w:lang w:val="en-US"/>
        </w:rPr>
        <w:t>Q: Who can issue entry permits?</w:t>
      </w:r>
    </w:p>
    <w:p w14:paraId="697CB7D8" w14:textId="77777777" w:rsidR="00FF1198" w:rsidRPr="00FF1198" w:rsidRDefault="00FF1198" w:rsidP="00FF1198">
      <w:pPr>
        <w:pStyle w:val="Paragraphtext"/>
        <w:rPr>
          <w:lang w:val="en-US"/>
        </w:rPr>
      </w:pPr>
      <w:r w:rsidRPr="00FF1198">
        <w:rPr>
          <w:b/>
          <w:lang w:val="en-US"/>
        </w:rPr>
        <w:t xml:space="preserve">A: </w:t>
      </w:r>
      <w:r w:rsidRPr="00FF1198">
        <w:rPr>
          <w:lang w:val="en-US"/>
        </w:rPr>
        <w:t xml:space="preserve">The </w:t>
      </w:r>
      <w:r w:rsidRPr="00FF1198">
        <w:rPr>
          <w:b/>
          <w:lang w:val="en-US"/>
        </w:rPr>
        <w:t xml:space="preserve">Fair Work Commission </w:t>
      </w:r>
      <w:r w:rsidRPr="00FF1198">
        <w:rPr>
          <w:lang w:val="en-US"/>
        </w:rPr>
        <w:t>issues entry permits. An entry permit gives a union official the right to enter a workplace. There are 2 types of permits:</w:t>
      </w:r>
    </w:p>
    <w:p w14:paraId="70A5D339" w14:textId="77777777" w:rsidR="00FF1198" w:rsidRPr="00FF1198" w:rsidRDefault="00FF1198" w:rsidP="00FF1198">
      <w:pPr>
        <w:pStyle w:val="ListParagraph"/>
        <w:rPr>
          <w:lang w:val="en-US"/>
        </w:rPr>
      </w:pPr>
      <w:r w:rsidRPr="00FF1198">
        <w:rPr>
          <w:lang w:val="en-US"/>
        </w:rPr>
        <w:t>Fair Work entry permit</w:t>
      </w:r>
    </w:p>
    <w:p w14:paraId="24A53848" w14:textId="77777777" w:rsidR="00FF1198" w:rsidRPr="00FF1198" w:rsidRDefault="00FF1198" w:rsidP="00FF1198">
      <w:pPr>
        <w:pStyle w:val="ListParagraph"/>
        <w:rPr>
          <w:lang w:val="en-US"/>
        </w:rPr>
      </w:pPr>
      <w:r w:rsidRPr="00FF1198">
        <w:rPr>
          <w:lang w:val="en-US"/>
        </w:rPr>
        <w:t>Work Health and Safety (WHS) permit.</w:t>
      </w:r>
    </w:p>
    <w:p w14:paraId="716CDE52" w14:textId="77777777" w:rsidR="00FF1198" w:rsidRPr="00FF1198" w:rsidRDefault="00FF1198" w:rsidP="00FF1198">
      <w:pPr>
        <w:pStyle w:val="Paragraphtext"/>
        <w:rPr>
          <w:lang w:val="en-US"/>
        </w:rPr>
      </w:pPr>
      <w:r w:rsidRPr="00FF1198">
        <w:rPr>
          <w:lang w:val="en-US"/>
        </w:rPr>
        <w:t xml:space="preserve">The </w:t>
      </w:r>
      <w:r w:rsidRPr="00FF1198">
        <w:rPr>
          <w:b/>
          <w:lang w:val="en-US"/>
        </w:rPr>
        <w:t xml:space="preserve">Fair Work Commission </w:t>
      </w:r>
      <w:r w:rsidRPr="00FF1198">
        <w:rPr>
          <w:lang w:val="en-US"/>
        </w:rPr>
        <w:t xml:space="preserve">and the </w:t>
      </w:r>
      <w:r w:rsidRPr="00FF1198">
        <w:rPr>
          <w:b/>
          <w:lang w:val="en-US"/>
        </w:rPr>
        <w:t xml:space="preserve">Fair Work Ombudsman </w:t>
      </w:r>
      <w:r w:rsidRPr="00FF1198">
        <w:rPr>
          <w:lang w:val="en-US"/>
        </w:rPr>
        <w:t>can provide information about right of entry.</w:t>
      </w:r>
    </w:p>
    <w:p w14:paraId="7899EA85" w14:textId="77777777" w:rsidR="00FF1198" w:rsidRPr="00FF1198" w:rsidRDefault="00FF1198" w:rsidP="00FF1198">
      <w:pPr>
        <w:pStyle w:val="Paragraphtext"/>
        <w:rPr>
          <w:lang w:val="en-US"/>
        </w:rPr>
      </w:pPr>
      <w:r w:rsidRPr="00FF1198">
        <w:rPr>
          <w:lang w:val="en-US"/>
        </w:rPr>
        <w:t xml:space="preserve">For more information about entry permits, including when an official can enter a workplace, visit </w:t>
      </w:r>
      <w:hyperlink r:id="rId71">
        <w:r w:rsidRPr="00FF1198">
          <w:rPr>
            <w:rStyle w:val="Hyperlink"/>
            <w:lang w:val="en-US"/>
          </w:rPr>
          <w:t>fwc.gov.au/entry-permits</w:t>
        </w:r>
      </w:hyperlink>
      <w:r w:rsidRPr="00FF1198">
        <w:rPr>
          <w:lang w:val="en-US"/>
        </w:rPr>
        <w:t>.</w:t>
      </w:r>
    </w:p>
    <w:p w14:paraId="2EECA98F" w14:textId="27C0AB7A" w:rsidR="00FF1198" w:rsidRPr="00FF1198" w:rsidRDefault="00FF1198" w:rsidP="00FF1198">
      <w:pPr>
        <w:pStyle w:val="Paragraphtext"/>
        <w:rPr>
          <w:lang w:val="en-US"/>
        </w:rPr>
      </w:pPr>
      <w:r w:rsidRPr="00FF1198">
        <w:rPr>
          <w:lang w:val="en-US"/>
        </w:rPr>
        <w:t xml:space="preserve">For general information on right of entry visit </w:t>
      </w:r>
      <w:hyperlink r:id="rId72">
        <w:r w:rsidRPr="00FF1198">
          <w:rPr>
            <w:rStyle w:val="Hyperlink"/>
            <w:lang w:val="en-US"/>
          </w:rPr>
          <w:t>fairwork.gov.au/</w:t>
        </w:r>
        <w:proofErr w:type="spellStart"/>
        <w:r w:rsidRPr="00FF1198">
          <w:rPr>
            <w:rStyle w:val="Hyperlink"/>
            <w:lang w:val="en-US"/>
          </w:rPr>
          <w:t>rightofentry</w:t>
        </w:r>
        <w:proofErr w:type="spellEnd"/>
      </w:hyperlink>
      <w:r w:rsidRPr="00FF1198">
        <w:rPr>
          <w:lang w:val="en-US"/>
        </w:rPr>
        <w:t>.</w:t>
      </w:r>
    </w:p>
    <w:p w14:paraId="130B01CF" w14:textId="77777777" w:rsidR="00A47FEA" w:rsidRPr="00A47FEA" w:rsidRDefault="00A47FEA" w:rsidP="00A47FEA">
      <w:pPr>
        <w:pStyle w:val="Heading3"/>
        <w:rPr>
          <w:lang w:val="en-US"/>
        </w:rPr>
      </w:pPr>
      <w:r w:rsidRPr="00A47FEA">
        <w:rPr>
          <w:lang w:val="en-US"/>
        </w:rPr>
        <w:t>Tools and resources</w:t>
      </w:r>
    </w:p>
    <w:p w14:paraId="2851196C" w14:textId="77777777" w:rsidR="00A47FEA" w:rsidRPr="00A47FEA" w:rsidRDefault="00A47FEA" w:rsidP="00A47FEA">
      <w:pPr>
        <w:pStyle w:val="Paragraphtext"/>
        <w:numPr>
          <w:ilvl w:val="0"/>
          <w:numId w:val="31"/>
        </w:numPr>
        <w:rPr>
          <w:lang w:val="en-US"/>
        </w:rPr>
      </w:pPr>
      <w:hyperlink r:id="rId73">
        <w:r w:rsidRPr="00A47FEA">
          <w:rPr>
            <w:rStyle w:val="Hyperlink"/>
            <w:lang w:val="en-US"/>
          </w:rPr>
          <w:t>Industrial action fact sheet</w:t>
        </w:r>
      </w:hyperlink>
    </w:p>
    <w:p w14:paraId="28D60433" w14:textId="3D8ADF13" w:rsidR="00CB390E" w:rsidRDefault="00A47FEA" w:rsidP="00CB390E">
      <w:pPr>
        <w:pStyle w:val="Paragraphtext"/>
        <w:numPr>
          <w:ilvl w:val="0"/>
          <w:numId w:val="31"/>
        </w:numPr>
      </w:pPr>
      <w:hyperlink r:id="rId74">
        <w:r w:rsidRPr="00A47FEA">
          <w:rPr>
            <w:rStyle w:val="Hyperlink"/>
            <w:lang w:val="en-US"/>
          </w:rPr>
          <w:t>Right of entry fact sheet</w:t>
        </w:r>
      </w:hyperlink>
    </w:p>
    <w:p w14:paraId="7CFAF6F1" w14:textId="7285CD85" w:rsidR="00CB390E" w:rsidRDefault="00CB390E" w:rsidP="00CB390E">
      <w:pPr>
        <w:pStyle w:val="Heading2"/>
      </w:pPr>
      <w:bookmarkStart w:id="32" w:name="_Toc193445178"/>
      <w:r>
        <w:t>Bullying</w:t>
      </w:r>
      <w:bookmarkEnd w:id="32"/>
    </w:p>
    <w:p w14:paraId="1651F6E1" w14:textId="785A1E4D" w:rsidR="009961AE" w:rsidRPr="009961AE" w:rsidRDefault="009961AE" w:rsidP="009961AE">
      <w:pPr>
        <w:pStyle w:val="Heading3"/>
        <w:rPr>
          <w:lang w:val="en-US"/>
        </w:rPr>
      </w:pPr>
      <w:r w:rsidRPr="009961AE">
        <w:rPr>
          <w:lang w:val="en-US"/>
        </w:rPr>
        <w:t>Q: What should I do if I’m being bullied</w:t>
      </w:r>
      <w:r>
        <w:rPr>
          <w:lang w:val="en-US"/>
        </w:rPr>
        <w:t xml:space="preserve"> </w:t>
      </w:r>
      <w:r w:rsidRPr="009961AE">
        <w:rPr>
          <w:lang w:val="en-US"/>
        </w:rPr>
        <w:t>at work?</w:t>
      </w:r>
    </w:p>
    <w:p w14:paraId="7535ED56" w14:textId="44A35CA8" w:rsidR="009961AE" w:rsidRPr="009961AE" w:rsidRDefault="009961AE" w:rsidP="009961AE">
      <w:pPr>
        <w:pStyle w:val="Paragraphtext"/>
        <w:rPr>
          <w:lang w:val="en-US"/>
        </w:rPr>
      </w:pPr>
      <w:r w:rsidRPr="009961AE">
        <w:rPr>
          <w:b/>
          <w:lang w:val="en-US"/>
        </w:rPr>
        <w:t xml:space="preserve">A: </w:t>
      </w:r>
      <w:r w:rsidRPr="009961AE">
        <w:rPr>
          <w:lang w:val="en-US"/>
        </w:rPr>
        <w:t xml:space="preserve">The </w:t>
      </w:r>
      <w:r w:rsidRPr="009961AE">
        <w:rPr>
          <w:b/>
          <w:lang w:val="en-US"/>
        </w:rPr>
        <w:t xml:space="preserve">Fair Work Commission </w:t>
      </w:r>
      <w:r w:rsidRPr="009961AE">
        <w:rPr>
          <w:lang w:val="en-US"/>
        </w:rPr>
        <w:t>has information</w:t>
      </w:r>
      <w:r>
        <w:rPr>
          <w:lang w:val="en-US"/>
        </w:rPr>
        <w:t xml:space="preserve"> </w:t>
      </w:r>
      <w:r w:rsidRPr="009961AE">
        <w:rPr>
          <w:lang w:val="en-US"/>
        </w:rPr>
        <w:t>on bullying.</w:t>
      </w:r>
    </w:p>
    <w:p w14:paraId="30DEE2D2" w14:textId="77777777" w:rsidR="009961AE" w:rsidRPr="009961AE" w:rsidRDefault="009961AE" w:rsidP="009961AE">
      <w:pPr>
        <w:pStyle w:val="Paragraphtext"/>
        <w:rPr>
          <w:lang w:val="en-US"/>
        </w:rPr>
      </w:pPr>
      <w:r w:rsidRPr="009961AE">
        <w:rPr>
          <w:lang w:val="en-US"/>
        </w:rPr>
        <w:t xml:space="preserve">Visit </w:t>
      </w:r>
      <w:hyperlink r:id="rId75">
        <w:r w:rsidRPr="009961AE">
          <w:rPr>
            <w:rStyle w:val="Hyperlink"/>
            <w:lang w:val="en-US"/>
          </w:rPr>
          <w:t>fwc.gov.au/bullying</w:t>
        </w:r>
      </w:hyperlink>
      <w:r w:rsidRPr="009961AE">
        <w:rPr>
          <w:lang w:val="en-US"/>
        </w:rPr>
        <w:t xml:space="preserve"> for more information on:</w:t>
      </w:r>
    </w:p>
    <w:p w14:paraId="71B05F63" w14:textId="77777777" w:rsidR="009961AE" w:rsidRPr="009961AE" w:rsidRDefault="009961AE" w:rsidP="009961AE">
      <w:pPr>
        <w:pStyle w:val="ListParagraph"/>
        <w:rPr>
          <w:lang w:val="en-US"/>
        </w:rPr>
      </w:pPr>
      <w:r w:rsidRPr="009961AE">
        <w:rPr>
          <w:lang w:val="en-US"/>
        </w:rPr>
        <w:t>What is bullying at work</w:t>
      </w:r>
    </w:p>
    <w:p w14:paraId="700A7E5E" w14:textId="33119FF1" w:rsidR="009961AE" w:rsidRPr="009961AE" w:rsidRDefault="009961AE" w:rsidP="009961AE">
      <w:pPr>
        <w:pStyle w:val="ListParagraph"/>
        <w:rPr>
          <w:lang w:val="en-US"/>
        </w:rPr>
      </w:pPr>
      <w:r w:rsidRPr="009961AE">
        <w:rPr>
          <w:lang w:val="en-US"/>
        </w:rPr>
        <w:t>What to do if you’re bullied at work</w:t>
      </w:r>
    </w:p>
    <w:p w14:paraId="32AED810" w14:textId="7CCAC898" w:rsidR="009961AE" w:rsidRPr="009961AE" w:rsidRDefault="009961AE" w:rsidP="009961AE">
      <w:pPr>
        <w:pStyle w:val="Heading3"/>
        <w:rPr>
          <w:lang w:val="en-US"/>
        </w:rPr>
      </w:pPr>
      <w:r w:rsidRPr="009961AE">
        <w:rPr>
          <w:lang w:val="en-US"/>
        </w:rPr>
        <w:t>Q: How can I apply for an order to stop</w:t>
      </w:r>
      <w:r>
        <w:rPr>
          <w:lang w:val="en-US"/>
        </w:rPr>
        <w:t xml:space="preserve"> </w:t>
      </w:r>
      <w:r w:rsidRPr="009961AE">
        <w:rPr>
          <w:lang w:val="en-US"/>
        </w:rPr>
        <w:t>bullying at work?</w:t>
      </w:r>
    </w:p>
    <w:p w14:paraId="267706AB" w14:textId="1DC15C42" w:rsidR="009961AE" w:rsidRPr="009961AE" w:rsidRDefault="009961AE" w:rsidP="009961AE">
      <w:pPr>
        <w:pStyle w:val="Paragraphtext"/>
        <w:rPr>
          <w:lang w:val="en-US"/>
        </w:rPr>
      </w:pPr>
      <w:r w:rsidRPr="009961AE">
        <w:rPr>
          <w:b/>
          <w:lang w:val="en-US"/>
        </w:rPr>
        <w:t xml:space="preserve">A: </w:t>
      </w:r>
      <w:r w:rsidRPr="009961AE">
        <w:rPr>
          <w:lang w:val="en-US"/>
        </w:rPr>
        <w:t xml:space="preserve">The </w:t>
      </w:r>
      <w:r w:rsidRPr="009961AE">
        <w:rPr>
          <w:b/>
          <w:lang w:val="en-US"/>
        </w:rPr>
        <w:t xml:space="preserve">Fair Work Commission </w:t>
      </w:r>
      <w:r w:rsidRPr="009961AE">
        <w:rPr>
          <w:lang w:val="en-US"/>
        </w:rPr>
        <w:t>can issue orders to</w:t>
      </w:r>
      <w:r>
        <w:rPr>
          <w:lang w:val="en-US"/>
        </w:rPr>
        <w:t xml:space="preserve"> </w:t>
      </w:r>
      <w:r w:rsidRPr="009961AE">
        <w:rPr>
          <w:lang w:val="en-US"/>
        </w:rPr>
        <w:t xml:space="preserve">stop bullying at work. You can check your eligibility and apply online with the </w:t>
      </w:r>
      <w:r w:rsidRPr="009961AE">
        <w:rPr>
          <w:b/>
          <w:lang w:val="en-US"/>
        </w:rPr>
        <w:t xml:space="preserve">Fair Work Commission </w:t>
      </w:r>
      <w:r w:rsidRPr="009961AE">
        <w:rPr>
          <w:lang w:val="en-US"/>
        </w:rPr>
        <w:t>at</w:t>
      </w:r>
      <w:r w:rsidR="0030452B">
        <w:rPr>
          <w:lang w:val="en-US"/>
        </w:rPr>
        <w:t xml:space="preserve"> </w:t>
      </w:r>
      <w:hyperlink r:id="rId76">
        <w:r w:rsidRPr="009961AE">
          <w:rPr>
            <w:rStyle w:val="Hyperlink"/>
            <w:lang w:val="en-US"/>
          </w:rPr>
          <w:t>fwc.gov.au/stop-bullying</w:t>
        </w:r>
      </w:hyperlink>
      <w:r w:rsidRPr="009961AE">
        <w:rPr>
          <w:lang w:val="en-US"/>
        </w:rPr>
        <w:t>. You need to pay a fee when you apply. This is the start of a legal process.</w:t>
      </w:r>
    </w:p>
    <w:p w14:paraId="37BEDFAC" w14:textId="06529C64" w:rsidR="009961AE" w:rsidRPr="009961AE" w:rsidRDefault="009961AE" w:rsidP="009961AE">
      <w:pPr>
        <w:pStyle w:val="Heading3"/>
        <w:rPr>
          <w:lang w:val="en-US"/>
        </w:rPr>
      </w:pPr>
      <w:r w:rsidRPr="009961AE">
        <w:rPr>
          <w:lang w:val="en-US"/>
        </w:rPr>
        <w:t>Q: How do I respond to a stop</w:t>
      </w:r>
      <w:r>
        <w:rPr>
          <w:lang w:val="en-US"/>
        </w:rPr>
        <w:t xml:space="preserve"> </w:t>
      </w:r>
      <w:r w:rsidRPr="009961AE">
        <w:rPr>
          <w:lang w:val="en-US"/>
        </w:rPr>
        <w:t>bullying application?</w:t>
      </w:r>
    </w:p>
    <w:p w14:paraId="1F539829" w14:textId="0C5C6E84" w:rsidR="009961AE" w:rsidRPr="009961AE" w:rsidRDefault="009961AE" w:rsidP="009961AE">
      <w:pPr>
        <w:pStyle w:val="Paragraphtext"/>
        <w:rPr>
          <w:lang w:val="en-US"/>
        </w:rPr>
      </w:pPr>
      <w:r w:rsidRPr="009961AE">
        <w:rPr>
          <w:b/>
          <w:lang w:val="en-US"/>
        </w:rPr>
        <w:t xml:space="preserve">A: </w:t>
      </w:r>
      <w:r w:rsidRPr="009961AE">
        <w:rPr>
          <w:lang w:val="en-US"/>
        </w:rPr>
        <w:t>Employers and people named in an application</w:t>
      </w:r>
      <w:r w:rsidR="00D34617">
        <w:rPr>
          <w:lang w:val="en-US"/>
        </w:rPr>
        <w:t xml:space="preserve"> </w:t>
      </w:r>
      <w:r w:rsidRPr="009961AE">
        <w:rPr>
          <w:lang w:val="en-US"/>
        </w:rPr>
        <w:t xml:space="preserve">to stop workplace bullying can respond. You need to respond within 7 days after you receive a copy of the application from the </w:t>
      </w:r>
      <w:r w:rsidRPr="009961AE">
        <w:rPr>
          <w:b/>
          <w:lang w:val="en-US"/>
        </w:rPr>
        <w:t>Fair Work Commission</w:t>
      </w:r>
      <w:r w:rsidRPr="009961AE">
        <w:rPr>
          <w:lang w:val="en-US"/>
        </w:rPr>
        <w:t>.</w:t>
      </w:r>
    </w:p>
    <w:p w14:paraId="7481E252" w14:textId="2260CBBE" w:rsidR="009961AE" w:rsidRPr="009961AE" w:rsidRDefault="009961AE" w:rsidP="00434DF6">
      <w:pPr>
        <w:pStyle w:val="Heading3"/>
        <w:rPr>
          <w:lang w:val="en-US"/>
        </w:rPr>
      </w:pPr>
      <w:r w:rsidRPr="009961AE">
        <w:rPr>
          <w:lang w:val="en-US"/>
        </w:rPr>
        <w:t>Q: What can I do if someone doesn’t comply</w:t>
      </w:r>
      <w:r w:rsidR="00434DF6">
        <w:rPr>
          <w:lang w:val="en-US"/>
        </w:rPr>
        <w:t xml:space="preserve"> </w:t>
      </w:r>
      <w:r w:rsidRPr="009961AE">
        <w:rPr>
          <w:lang w:val="en-US"/>
        </w:rPr>
        <w:t>with a stop bullying order?</w:t>
      </w:r>
    </w:p>
    <w:p w14:paraId="0E6A98A0" w14:textId="3FFE6FA6" w:rsidR="000D0E97" w:rsidRPr="00AD0CCA" w:rsidRDefault="009961AE" w:rsidP="00AD0CCA">
      <w:pPr>
        <w:pStyle w:val="Paragraphtext"/>
        <w:rPr>
          <w:b/>
          <w:lang w:val="en-US"/>
        </w:rPr>
      </w:pPr>
      <w:r w:rsidRPr="009961AE">
        <w:rPr>
          <w:b/>
          <w:lang w:val="en-US"/>
        </w:rPr>
        <w:t xml:space="preserve">A: </w:t>
      </w:r>
      <w:r w:rsidRPr="009961AE">
        <w:rPr>
          <w:lang w:val="en-US"/>
        </w:rPr>
        <w:t xml:space="preserve">You can ask the </w:t>
      </w:r>
      <w:r w:rsidRPr="009961AE">
        <w:rPr>
          <w:b/>
          <w:lang w:val="en-US"/>
        </w:rPr>
        <w:t>Fair Work Ombudsman</w:t>
      </w:r>
      <w:r w:rsidR="00434DF6">
        <w:rPr>
          <w:b/>
          <w:lang w:val="en-US"/>
        </w:rPr>
        <w:t xml:space="preserve"> </w:t>
      </w:r>
      <w:r w:rsidRPr="009961AE">
        <w:rPr>
          <w:lang w:val="en-US"/>
        </w:rPr>
        <w:t xml:space="preserve">for help if someone doesn’t comply with a stop bullying order issued by the </w:t>
      </w:r>
      <w:r w:rsidRPr="009961AE">
        <w:rPr>
          <w:b/>
          <w:lang w:val="en-US"/>
        </w:rPr>
        <w:t>Fair Work Commission</w:t>
      </w:r>
      <w:r w:rsidRPr="009961AE">
        <w:rPr>
          <w:lang w:val="en-US"/>
        </w:rPr>
        <w:t xml:space="preserve">. For more information visit </w:t>
      </w:r>
      <w:hyperlink r:id="rId77">
        <w:r w:rsidRPr="009961AE">
          <w:rPr>
            <w:rStyle w:val="Hyperlink"/>
            <w:lang w:val="en-US"/>
          </w:rPr>
          <w:t>fairwork.gov.au/bullying-in-the-workplace</w:t>
        </w:r>
      </w:hyperlink>
      <w:r w:rsidRPr="009961AE">
        <w:rPr>
          <w:lang w:val="en-US"/>
        </w:rPr>
        <w:t>.</w:t>
      </w:r>
    </w:p>
    <w:p w14:paraId="2EBAE832" w14:textId="77777777" w:rsidR="00146F35" w:rsidRPr="00146F35" w:rsidRDefault="00146F35" w:rsidP="00146F35">
      <w:pPr>
        <w:pStyle w:val="Heading4"/>
        <w:rPr>
          <w:lang w:val="en-US"/>
        </w:rPr>
      </w:pPr>
      <w:r w:rsidRPr="00146F35">
        <w:rPr>
          <w:lang w:val="en-US"/>
        </w:rPr>
        <w:t>Example: getting help to stop bullying in the workplace</w:t>
      </w:r>
    </w:p>
    <w:p w14:paraId="536A9D4E" w14:textId="77777777" w:rsidR="00146F35" w:rsidRDefault="00146F35" w:rsidP="00146F35">
      <w:pPr>
        <w:pStyle w:val="Paragraphtext"/>
        <w:rPr>
          <w:lang w:val="en-US"/>
        </w:rPr>
      </w:pPr>
      <w:r w:rsidRPr="00146F35">
        <w:rPr>
          <w:lang w:val="en-US"/>
        </w:rPr>
        <w:t xml:space="preserve">Aaliyah is a receptionist and is being bullied at work. She has tried following internal HR </w:t>
      </w:r>
      <w:proofErr w:type="gramStart"/>
      <w:r w:rsidRPr="00146F35">
        <w:rPr>
          <w:lang w:val="en-US"/>
        </w:rPr>
        <w:t>processes</w:t>
      </w:r>
      <w:proofErr w:type="gramEnd"/>
      <w:r w:rsidRPr="00146F35">
        <w:rPr>
          <w:lang w:val="en-US"/>
        </w:rPr>
        <w:t xml:space="preserve"> but the bullying is still happening.</w:t>
      </w:r>
    </w:p>
    <w:p w14:paraId="3C219CB1" w14:textId="77777777" w:rsidR="00146F35" w:rsidRPr="00146F35" w:rsidRDefault="00146F35" w:rsidP="00146F35">
      <w:pPr>
        <w:pStyle w:val="Paragraphtext"/>
        <w:rPr>
          <w:lang w:val="en-US"/>
        </w:rPr>
      </w:pPr>
      <w:r w:rsidRPr="00146F35">
        <w:rPr>
          <w:lang w:val="en-US"/>
        </w:rPr>
        <w:t xml:space="preserve">Aaliyah contacts the </w:t>
      </w:r>
      <w:r w:rsidRPr="00146F35">
        <w:rPr>
          <w:b/>
          <w:lang w:val="en-US"/>
        </w:rPr>
        <w:t xml:space="preserve">Fair Work Commission </w:t>
      </w:r>
      <w:r w:rsidRPr="00146F35">
        <w:rPr>
          <w:lang w:val="en-US"/>
        </w:rPr>
        <w:t xml:space="preserve">Workplace Advice Service at </w:t>
      </w:r>
      <w:hyperlink r:id="rId78">
        <w:r w:rsidRPr="00146F35">
          <w:rPr>
            <w:rStyle w:val="Hyperlink"/>
            <w:lang w:val="en-US"/>
          </w:rPr>
          <w:t>fwc.gov.au/legal-help</w:t>
        </w:r>
      </w:hyperlink>
      <w:r w:rsidRPr="00146F35">
        <w:rPr>
          <w:lang w:val="en-US"/>
        </w:rPr>
        <w:t xml:space="preserve"> to be connected to free legal advice on her situation. They advise her that she is eligible to apply for a stop bullying order with the </w:t>
      </w:r>
      <w:r w:rsidRPr="00146F35">
        <w:rPr>
          <w:b/>
          <w:lang w:val="en-US"/>
        </w:rPr>
        <w:t xml:space="preserve">Fair Work Commission </w:t>
      </w:r>
      <w:r w:rsidRPr="00146F35">
        <w:rPr>
          <w:lang w:val="en-US"/>
        </w:rPr>
        <w:t>based on the steps she’s taken.</w:t>
      </w:r>
    </w:p>
    <w:p w14:paraId="3A5ADC52" w14:textId="55DE0454" w:rsidR="00146F35" w:rsidRPr="00146F35" w:rsidRDefault="00146F35" w:rsidP="00146F35">
      <w:pPr>
        <w:pStyle w:val="Paragraphtext"/>
        <w:rPr>
          <w:b/>
          <w:lang w:val="en-US"/>
        </w:rPr>
      </w:pPr>
      <w:r w:rsidRPr="00146F35">
        <w:rPr>
          <w:lang w:val="en-US"/>
        </w:rPr>
        <w:t xml:space="preserve">Aaliyah reads the </w:t>
      </w:r>
      <w:r w:rsidRPr="00146F35">
        <w:rPr>
          <w:b/>
          <w:lang w:val="en-US"/>
        </w:rPr>
        <w:t>Fair Work Commission’s</w:t>
      </w:r>
      <w:r w:rsidR="000D0E97">
        <w:rPr>
          <w:b/>
          <w:lang w:val="en-US"/>
        </w:rPr>
        <w:t xml:space="preserve"> </w:t>
      </w:r>
      <w:r w:rsidRPr="00146F35">
        <w:rPr>
          <w:lang w:val="en-US"/>
        </w:rPr>
        <w:t xml:space="preserve">How we help stop workplace bullying page at </w:t>
      </w:r>
      <w:hyperlink r:id="rId79">
        <w:r w:rsidRPr="00146F35">
          <w:rPr>
            <w:rStyle w:val="Hyperlink"/>
            <w:lang w:val="en-US"/>
          </w:rPr>
          <w:t>fwc.gov.au/bullying</w:t>
        </w:r>
      </w:hyperlink>
      <w:r w:rsidRPr="00146F35">
        <w:rPr>
          <w:lang w:val="en-US"/>
        </w:rPr>
        <w:t xml:space="preserve"> and </w:t>
      </w:r>
      <w:proofErr w:type="gramStart"/>
      <w:r w:rsidRPr="00146F35">
        <w:rPr>
          <w:lang w:val="en-US"/>
        </w:rPr>
        <w:t>submits an application</w:t>
      </w:r>
      <w:proofErr w:type="gramEnd"/>
      <w:r w:rsidRPr="00146F35">
        <w:rPr>
          <w:lang w:val="en-US"/>
        </w:rPr>
        <w:t xml:space="preserve"> for a stop bullying order.</w:t>
      </w:r>
    </w:p>
    <w:p w14:paraId="0A437A46" w14:textId="77777777" w:rsidR="00AF3B5D" w:rsidRPr="009E0638" w:rsidRDefault="00AF3B5D" w:rsidP="00AF3B5D">
      <w:pPr>
        <w:pStyle w:val="Heading4"/>
        <w:rPr>
          <w:rStyle w:val="Hyperlink"/>
        </w:rPr>
      </w:pPr>
      <w:r>
        <w:t>Learn</w:t>
      </w:r>
      <w:r>
        <w:rPr>
          <w:spacing w:val="-9"/>
        </w:rPr>
        <w:t xml:space="preserve"> </w:t>
      </w:r>
      <w:r>
        <w:t>more</w:t>
      </w:r>
      <w:r>
        <w:rPr>
          <w:spacing w:val="-9"/>
        </w:rPr>
        <w:t xml:space="preserve"> </w:t>
      </w:r>
      <w:r>
        <w:t>about</w:t>
      </w:r>
      <w:r>
        <w:rPr>
          <w:spacing w:val="-9"/>
        </w:rPr>
        <w:t xml:space="preserve"> </w:t>
      </w:r>
      <w:r>
        <w:t>bullying</w:t>
      </w:r>
      <w:r>
        <w:rPr>
          <w:spacing w:val="-9"/>
        </w:rPr>
        <w:t xml:space="preserve"> </w:t>
      </w:r>
      <w:r>
        <w:rPr>
          <w:spacing w:val="-5"/>
        </w:rPr>
        <w:t xml:space="preserve">at </w:t>
      </w:r>
      <w:hyperlink r:id="rId80">
        <w:r w:rsidRPr="009E0638">
          <w:rPr>
            <w:rStyle w:val="Hyperlink"/>
          </w:rPr>
          <w:t>fwc.gov.au/bullying</w:t>
        </w:r>
      </w:hyperlink>
    </w:p>
    <w:p w14:paraId="3CA309A6" w14:textId="47080822" w:rsidR="00CB390E" w:rsidRDefault="008B6F89" w:rsidP="008B6F89">
      <w:pPr>
        <w:pStyle w:val="Heading2"/>
      </w:pPr>
      <w:bookmarkStart w:id="33" w:name="_Toc193445179"/>
      <w:r>
        <w:t>Sexual harassment</w:t>
      </w:r>
      <w:bookmarkEnd w:id="33"/>
    </w:p>
    <w:p w14:paraId="26584562" w14:textId="77777777" w:rsidR="0094676E" w:rsidRPr="0094676E" w:rsidRDefault="0094676E" w:rsidP="0094676E">
      <w:pPr>
        <w:pStyle w:val="Heading3"/>
        <w:rPr>
          <w:bCs/>
          <w:lang w:val="en-US"/>
        </w:rPr>
      </w:pPr>
      <w:r w:rsidRPr="0094676E">
        <w:rPr>
          <w:bCs/>
          <w:lang w:val="en-US"/>
        </w:rPr>
        <w:t>Q: Where can I get help if I’m being sexually harassed at work?</w:t>
      </w:r>
    </w:p>
    <w:p w14:paraId="494339FE" w14:textId="77777777" w:rsidR="005E4B63" w:rsidRPr="005E4B63" w:rsidRDefault="005E4B63" w:rsidP="005E4B63">
      <w:pPr>
        <w:pStyle w:val="Paragraphtext"/>
        <w:rPr>
          <w:lang w:val="en-US"/>
        </w:rPr>
      </w:pPr>
      <w:r w:rsidRPr="005E4B63">
        <w:rPr>
          <w:b/>
          <w:lang w:val="en-US"/>
        </w:rPr>
        <w:t xml:space="preserve">A: </w:t>
      </w:r>
      <w:r w:rsidRPr="005E4B63">
        <w:rPr>
          <w:lang w:val="en-US"/>
        </w:rPr>
        <w:t xml:space="preserve">The </w:t>
      </w:r>
      <w:r w:rsidRPr="005E4B63">
        <w:rPr>
          <w:b/>
          <w:lang w:val="en-US"/>
        </w:rPr>
        <w:t xml:space="preserve">Fair Work Commission </w:t>
      </w:r>
      <w:r w:rsidRPr="005E4B63">
        <w:rPr>
          <w:lang w:val="en-US"/>
        </w:rPr>
        <w:t>has information on sexual harassment including where you can get help if you’re being sexually harassed at work.</w:t>
      </w:r>
    </w:p>
    <w:p w14:paraId="3314AB41" w14:textId="77777777" w:rsidR="005E4B63" w:rsidRPr="005E4B63" w:rsidRDefault="005E4B63" w:rsidP="005E4B63">
      <w:pPr>
        <w:pStyle w:val="Paragraphtext"/>
        <w:rPr>
          <w:lang w:val="en-US"/>
        </w:rPr>
      </w:pPr>
      <w:r w:rsidRPr="005E4B63">
        <w:rPr>
          <w:lang w:val="en-US"/>
        </w:rPr>
        <w:t xml:space="preserve">Visit </w:t>
      </w:r>
      <w:hyperlink r:id="rId81">
        <w:r w:rsidRPr="005E4B63">
          <w:rPr>
            <w:rStyle w:val="Hyperlink"/>
            <w:lang w:val="en-US"/>
          </w:rPr>
          <w:t>fwc.gov.au/</w:t>
        </w:r>
        <w:proofErr w:type="gramStart"/>
        <w:r w:rsidRPr="005E4B63">
          <w:rPr>
            <w:rStyle w:val="Hyperlink"/>
            <w:lang w:val="en-US"/>
          </w:rPr>
          <w:t>sexual-harassment</w:t>
        </w:r>
        <w:proofErr w:type="gramEnd"/>
      </w:hyperlink>
      <w:r w:rsidRPr="005E4B63">
        <w:rPr>
          <w:lang w:val="en-US"/>
        </w:rPr>
        <w:t xml:space="preserve"> for more information on:</w:t>
      </w:r>
    </w:p>
    <w:p w14:paraId="3AFA9842" w14:textId="77777777" w:rsidR="005E4B63" w:rsidRPr="005E4B63" w:rsidRDefault="005E4B63" w:rsidP="005E4B63">
      <w:pPr>
        <w:pStyle w:val="ListParagraph"/>
        <w:rPr>
          <w:lang w:val="en-US"/>
        </w:rPr>
      </w:pPr>
      <w:r w:rsidRPr="005E4B63">
        <w:rPr>
          <w:lang w:val="en-US"/>
        </w:rPr>
        <w:lastRenderedPageBreak/>
        <w:t>What is workplace sexual harassment</w:t>
      </w:r>
    </w:p>
    <w:p w14:paraId="3AAFE5EE" w14:textId="77777777" w:rsidR="005E4B63" w:rsidRDefault="005E4B63" w:rsidP="005E4B63">
      <w:pPr>
        <w:pStyle w:val="ListParagraph"/>
        <w:rPr>
          <w:lang w:val="en-US"/>
        </w:rPr>
      </w:pPr>
      <w:r w:rsidRPr="005E4B63">
        <w:rPr>
          <w:lang w:val="en-US"/>
        </w:rPr>
        <w:t>What you can do if you’ve been sexually harassed</w:t>
      </w:r>
    </w:p>
    <w:p w14:paraId="1636B6BF" w14:textId="6A6DBA0E" w:rsidR="005E4B63" w:rsidRDefault="0075095F" w:rsidP="0075095F">
      <w:pPr>
        <w:pStyle w:val="Heading3"/>
      </w:pPr>
      <w:r w:rsidRPr="0075095F">
        <w:t>Q: How can I make a sexual harassment application?</w:t>
      </w:r>
    </w:p>
    <w:p w14:paraId="76F5E94F" w14:textId="36ECBE36" w:rsidR="0075095F" w:rsidRDefault="008A5580" w:rsidP="0075095F">
      <w:pPr>
        <w:pStyle w:val="Paragraphtext"/>
        <w:rPr>
          <w:lang w:val="en-US"/>
        </w:rPr>
      </w:pPr>
      <w:r w:rsidRPr="008A5580">
        <w:rPr>
          <w:b/>
          <w:lang w:val="en-US"/>
        </w:rPr>
        <w:t xml:space="preserve">A: </w:t>
      </w:r>
      <w:r w:rsidRPr="008A5580">
        <w:rPr>
          <w:lang w:val="en-US"/>
        </w:rPr>
        <w:t xml:space="preserve">The </w:t>
      </w:r>
      <w:r w:rsidRPr="008A5580">
        <w:rPr>
          <w:b/>
          <w:lang w:val="en-US"/>
        </w:rPr>
        <w:t xml:space="preserve">Fair Work Commission </w:t>
      </w:r>
      <w:r w:rsidRPr="008A5580">
        <w:rPr>
          <w:lang w:val="en-US"/>
        </w:rPr>
        <w:t>can deal with sexual</w:t>
      </w:r>
      <w:r>
        <w:rPr>
          <w:lang w:val="en-US"/>
        </w:rPr>
        <w:t xml:space="preserve"> </w:t>
      </w:r>
      <w:r w:rsidRPr="008A5580">
        <w:rPr>
          <w:lang w:val="en-US"/>
        </w:rPr>
        <w:t xml:space="preserve">harassment disputes and can issue orders to stop sexual harassment at work. You can check your eligibility and apply online at </w:t>
      </w:r>
      <w:hyperlink r:id="rId82">
        <w:r w:rsidRPr="008A5580">
          <w:rPr>
            <w:rStyle w:val="Hyperlink"/>
            <w:lang w:val="en-US"/>
          </w:rPr>
          <w:t>fwc.gov.au/</w:t>
        </w:r>
        <w:proofErr w:type="gramStart"/>
        <w:r w:rsidRPr="008A5580">
          <w:rPr>
            <w:rStyle w:val="Hyperlink"/>
            <w:lang w:val="en-US"/>
          </w:rPr>
          <w:t>sexual-harassment</w:t>
        </w:r>
        <w:proofErr w:type="gramEnd"/>
      </w:hyperlink>
      <w:r w:rsidRPr="008A5580">
        <w:rPr>
          <w:lang w:val="en-US"/>
        </w:rPr>
        <w:t>. You will need to pay a fee when you apply.</w:t>
      </w:r>
    </w:p>
    <w:p w14:paraId="1373D8B1" w14:textId="2DDAA647" w:rsidR="004E73A9" w:rsidRPr="004E73A9" w:rsidRDefault="004E73A9" w:rsidP="004E73A9">
      <w:pPr>
        <w:pStyle w:val="Heading3"/>
        <w:rPr>
          <w:bCs/>
          <w:lang w:val="en-US"/>
        </w:rPr>
      </w:pPr>
      <w:r w:rsidRPr="004E73A9">
        <w:rPr>
          <w:bCs/>
          <w:lang w:val="en-US"/>
        </w:rPr>
        <w:t>Q: How do I respond to a Fair</w:t>
      </w:r>
      <w:r>
        <w:rPr>
          <w:bCs/>
          <w:lang w:val="en-US"/>
        </w:rPr>
        <w:t xml:space="preserve"> </w:t>
      </w:r>
      <w:r w:rsidRPr="004E73A9">
        <w:rPr>
          <w:lang w:val="en-US"/>
        </w:rPr>
        <w:t>Work Commission application about sexual harassment?</w:t>
      </w:r>
    </w:p>
    <w:p w14:paraId="4224303F" w14:textId="2CDAD85E" w:rsidR="004E73A9" w:rsidRPr="004E73A9" w:rsidRDefault="004E73A9" w:rsidP="004E73A9">
      <w:pPr>
        <w:pStyle w:val="Paragraphtext"/>
        <w:rPr>
          <w:lang w:val="en-US"/>
        </w:rPr>
      </w:pPr>
      <w:r w:rsidRPr="004E73A9">
        <w:rPr>
          <w:b/>
          <w:lang w:val="en-US"/>
        </w:rPr>
        <w:t xml:space="preserve">A: </w:t>
      </w:r>
      <w:r w:rsidRPr="004E73A9">
        <w:rPr>
          <w:lang w:val="en-US"/>
        </w:rPr>
        <w:t>Employers and people named in an application</w:t>
      </w:r>
      <w:r>
        <w:rPr>
          <w:lang w:val="en-US"/>
        </w:rPr>
        <w:t xml:space="preserve"> </w:t>
      </w:r>
      <w:r w:rsidRPr="004E73A9">
        <w:rPr>
          <w:lang w:val="en-US"/>
        </w:rPr>
        <w:t xml:space="preserve">about sexual harassment must respond within 7 days of receiving a copy of the application from the </w:t>
      </w:r>
      <w:r w:rsidRPr="004E73A9">
        <w:rPr>
          <w:b/>
          <w:lang w:val="en-US"/>
        </w:rPr>
        <w:t>Fair Work Commission</w:t>
      </w:r>
      <w:r w:rsidRPr="004E73A9">
        <w:rPr>
          <w:lang w:val="en-US"/>
        </w:rPr>
        <w:t>.</w:t>
      </w:r>
    </w:p>
    <w:p w14:paraId="3BF809C0" w14:textId="7F2BF871" w:rsidR="004E73A9" w:rsidRDefault="004E73A9" w:rsidP="004E73A9">
      <w:pPr>
        <w:pStyle w:val="Paragraphtext"/>
        <w:rPr>
          <w:lang w:val="en-US"/>
        </w:rPr>
      </w:pPr>
      <w:r w:rsidRPr="004E73A9">
        <w:rPr>
          <w:lang w:val="en-US"/>
        </w:rPr>
        <w:t>Learn more about responding to an application about</w:t>
      </w:r>
      <w:r>
        <w:rPr>
          <w:lang w:val="en-US"/>
        </w:rPr>
        <w:t xml:space="preserve"> </w:t>
      </w:r>
      <w:r w:rsidRPr="004E73A9">
        <w:rPr>
          <w:lang w:val="en-US"/>
        </w:rPr>
        <w:t xml:space="preserve">sexual harassment at </w:t>
      </w:r>
      <w:hyperlink r:id="rId83">
        <w:r w:rsidRPr="004E73A9">
          <w:rPr>
            <w:rStyle w:val="Hyperlink"/>
            <w:lang w:val="en-US"/>
          </w:rPr>
          <w:t>fwc.gov.au/</w:t>
        </w:r>
        <w:proofErr w:type="gramStart"/>
        <w:r w:rsidRPr="004E73A9">
          <w:rPr>
            <w:rStyle w:val="Hyperlink"/>
            <w:lang w:val="en-US"/>
          </w:rPr>
          <w:t>sexual-harassment</w:t>
        </w:r>
        <w:proofErr w:type="gramEnd"/>
      </w:hyperlink>
    </w:p>
    <w:p w14:paraId="6BEAD191" w14:textId="77777777" w:rsidR="00F55F42" w:rsidRPr="00F55F42" w:rsidRDefault="00F55F42" w:rsidP="00F55F42">
      <w:pPr>
        <w:pStyle w:val="Heading3"/>
        <w:rPr>
          <w:lang w:val="en-US"/>
        </w:rPr>
      </w:pPr>
      <w:r w:rsidRPr="00F55F42">
        <w:rPr>
          <w:lang w:val="en-US"/>
        </w:rPr>
        <w:t>Q: What can I do if someone doesn’t comply with a stop sexual harassment order?</w:t>
      </w:r>
    </w:p>
    <w:p w14:paraId="700082E4" w14:textId="77777777" w:rsidR="00662622" w:rsidRPr="00662622" w:rsidRDefault="00662622" w:rsidP="00662622">
      <w:pPr>
        <w:pStyle w:val="Paragraphtext"/>
        <w:rPr>
          <w:lang w:val="en-US"/>
        </w:rPr>
      </w:pPr>
      <w:r w:rsidRPr="00662622">
        <w:rPr>
          <w:b/>
          <w:lang w:val="en-US"/>
        </w:rPr>
        <w:t xml:space="preserve">A: </w:t>
      </w:r>
      <w:r w:rsidRPr="00662622">
        <w:rPr>
          <w:lang w:val="en-US"/>
        </w:rPr>
        <w:t xml:space="preserve">You can ask the </w:t>
      </w:r>
      <w:r w:rsidRPr="00662622">
        <w:rPr>
          <w:b/>
          <w:lang w:val="en-US"/>
        </w:rPr>
        <w:t xml:space="preserve">Fair Work Ombudsman </w:t>
      </w:r>
      <w:r w:rsidRPr="00662622">
        <w:rPr>
          <w:lang w:val="en-US"/>
        </w:rPr>
        <w:t xml:space="preserve">for help if someone doesn’t comply with a stop sexual harassment order issued by the </w:t>
      </w:r>
      <w:r w:rsidRPr="00662622">
        <w:rPr>
          <w:b/>
          <w:lang w:val="en-US"/>
        </w:rPr>
        <w:t>Fair Work Commission</w:t>
      </w:r>
      <w:r w:rsidRPr="00662622">
        <w:rPr>
          <w:lang w:val="en-US"/>
        </w:rPr>
        <w:t>.</w:t>
      </w:r>
    </w:p>
    <w:p w14:paraId="029FDEB5" w14:textId="328E28C7" w:rsidR="00966929" w:rsidRPr="008A5580" w:rsidRDefault="00662622" w:rsidP="009906D0">
      <w:pPr>
        <w:pStyle w:val="Paragraphtext"/>
        <w:rPr>
          <w:lang w:val="en-US"/>
        </w:rPr>
      </w:pPr>
      <w:r w:rsidRPr="00662622">
        <w:rPr>
          <w:lang w:val="en-US"/>
        </w:rPr>
        <w:t xml:space="preserve">Learn more about how we can assist in these circumstances at </w:t>
      </w:r>
      <w:hyperlink r:id="rId84">
        <w:r w:rsidRPr="00662622">
          <w:rPr>
            <w:rStyle w:val="Hyperlink"/>
            <w:lang w:val="en-US"/>
          </w:rPr>
          <w:t>fairwork.gov.au/sexual-harassment-</w:t>
        </w:r>
      </w:hyperlink>
      <w:hyperlink r:id="rId85">
        <w:r w:rsidRPr="00662622">
          <w:rPr>
            <w:rStyle w:val="Hyperlink"/>
            <w:lang w:val="en-US"/>
          </w:rPr>
          <w:t>complaint</w:t>
        </w:r>
      </w:hyperlink>
    </w:p>
    <w:p w14:paraId="26AE3FAA" w14:textId="77777777" w:rsidR="00885CBB" w:rsidRPr="00885CBB" w:rsidRDefault="00885CBB" w:rsidP="00885CBB">
      <w:pPr>
        <w:pStyle w:val="Heading4"/>
        <w:rPr>
          <w:lang w:val="en-US"/>
        </w:rPr>
      </w:pPr>
      <w:r w:rsidRPr="00885CBB">
        <w:rPr>
          <w:lang w:val="en-US"/>
        </w:rPr>
        <w:t>Did you know…</w:t>
      </w:r>
    </w:p>
    <w:p w14:paraId="2814128A" w14:textId="69C8A24B" w:rsidR="00885CBB" w:rsidRPr="00885CBB" w:rsidRDefault="00885CBB" w:rsidP="00885CBB">
      <w:pPr>
        <w:pStyle w:val="Paragraphtext"/>
        <w:rPr>
          <w:lang w:val="en-US"/>
        </w:rPr>
      </w:pPr>
      <w:r w:rsidRPr="00885CBB">
        <w:rPr>
          <w:lang w:val="en-US"/>
        </w:rPr>
        <w:t xml:space="preserve">The </w:t>
      </w:r>
      <w:r w:rsidRPr="00885CBB">
        <w:rPr>
          <w:b/>
          <w:lang w:val="en-US"/>
        </w:rPr>
        <w:t xml:space="preserve">Fair Work Commission </w:t>
      </w:r>
      <w:r w:rsidRPr="00885CBB">
        <w:rPr>
          <w:lang w:val="en-US"/>
        </w:rPr>
        <w:t>has a free online</w:t>
      </w:r>
      <w:r>
        <w:rPr>
          <w:lang w:val="en-US"/>
        </w:rPr>
        <w:t xml:space="preserve"> </w:t>
      </w:r>
      <w:r w:rsidRPr="00885CBB">
        <w:rPr>
          <w:lang w:val="en-US"/>
        </w:rPr>
        <w:t>course on workplace sexual harassment.</w:t>
      </w:r>
    </w:p>
    <w:p w14:paraId="2517F50D" w14:textId="77777777" w:rsidR="00885CBB" w:rsidRPr="00885CBB" w:rsidRDefault="00885CBB" w:rsidP="00885CBB">
      <w:pPr>
        <w:pStyle w:val="Paragraphtext"/>
        <w:rPr>
          <w:lang w:val="en-US"/>
        </w:rPr>
      </w:pPr>
      <w:r w:rsidRPr="00885CBB">
        <w:rPr>
          <w:lang w:val="en-US"/>
        </w:rPr>
        <w:t>The short course aims to reduce the risk of workplace sexual harassment occurring, and to help people respond if they experience or witness it.</w:t>
      </w:r>
    </w:p>
    <w:p w14:paraId="2320C10D" w14:textId="76AC4734" w:rsidR="00885CBB" w:rsidRPr="00885CBB" w:rsidRDefault="00885CBB" w:rsidP="00885CBB">
      <w:pPr>
        <w:pStyle w:val="Paragraphtext"/>
        <w:rPr>
          <w:lang w:val="en-US"/>
        </w:rPr>
      </w:pPr>
      <w:r w:rsidRPr="00885CBB">
        <w:rPr>
          <w:lang w:val="en-US"/>
        </w:rPr>
        <w:lastRenderedPageBreak/>
        <w:t xml:space="preserve">You can access the course on the Commission’s Online Learning Portal at </w:t>
      </w:r>
      <w:hyperlink r:id="rId86">
        <w:r w:rsidRPr="00885CBB">
          <w:rPr>
            <w:rStyle w:val="Hyperlink"/>
            <w:lang w:val="en-US"/>
          </w:rPr>
          <w:t>learn.fwc.gov.au</w:t>
        </w:r>
      </w:hyperlink>
    </w:p>
    <w:p w14:paraId="0F99476D" w14:textId="6C28711C" w:rsidR="008B6F89" w:rsidRDefault="00A337B7" w:rsidP="00A337B7">
      <w:pPr>
        <w:pStyle w:val="Heading4"/>
      </w:pPr>
      <w:r w:rsidRPr="00A337B7">
        <w:rPr>
          <w:rFonts w:eastAsia="Calibri" w:cs="Calibri"/>
          <w:color w:val="000000"/>
          <w:lang w:val="en-US" w:eastAsia="en-AU"/>
        </w:rPr>
        <w:t>Learn more about sexual harassment at</w:t>
      </w:r>
      <w:r>
        <w:rPr>
          <w:lang w:val="en-US"/>
        </w:rPr>
        <w:t xml:space="preserve"> </w:t>
      </w:r>
      <w:hyperlink r:id="rId87">
        <w:r w:rsidRPr="00A337B7">
          <w:rPr>
            <w:rStyle w:val="Hyperlink"/>
            <w:lang w:val="en-US"/>
          </w:rPr>
          <w:t>fwc.gov.au/</w:t>
        </w:r>
        <w:proofErr w:type="gramStart"/>
        <w:r w:rsidRPr="00A337B7">
          <w:rPr>
            <w:rStyle w:val="Hyperlink"/>
            <w:lang w:val="en-US"/>
          </w:rPr>
          <w:t>sexual-harassment</w:t>
        </w:r>
        <w:proofErr w:type="gramEnd"/>
      </w:hyperlink>
    </w:p>
    <w:p w14:paraId="5939B335" w14:textId="16C76C27" w:rsidR="004966EA" w:rsidRDefault="004966EA" w:rsidP="004966EA">
      <w:pPr>
        <w:pStyle w:val="Heading2"/>
      </w:pPr>
      <w:bookmarkStart w:id="34" w:name="_Toc193445180"/>
      <w:r>
        <w:t>Discrimination and adverse action</w:t>
      </w:r>
      <w:bookmarkEnd w:id="34"/>
    </w:p>
    <w:p w14:paraId="35320080" w14:textId="77777777" w:rsidR="003B4692" w:rsidRPr="003B4692" w:rsidRDefault="003B4692" w:rsidP="003B4692">
      <w:pPr>
        <w:pStyle w:val="Heading3"/>
        <w:rPr>
          <w:lang w:val="en-US"/>
        </w:rPr>
      </w:pPr>
      <w:r w:rsidRPr="003B4692">
        <w:rPr>
          <w:lang w:val="en-US"/>
        </w:rPr>
        <w:t>Q: What is discrimination at work?</w:t>
      </w:r>
    </w:p>
    <w:p w14:paraId="3ECF33AC" w14:textId="2124A5C3" w:rsidR="003B4692" w:rsidRPr="003B4692" w:rsidRDefault="003B4692" w:rsidP="003B4692">
      <w:pPr>
        <w:pStyle w:val="Paragraphtext"/>
        <w:rPr>
          <w:lang w:val="en-US"/>
        </w:rPr>
      </w:pPr>
      <w:r w:rsidRPr="003B4692">
        <w:rPr>
          <w:b/>
          <w:lang w:val="en-US"/>
        </w:rPr>
        <w:t xml:space="preserve">A: </w:t>
      </w:r>
      <w:r w:rsidRPr="003B4692">
        <w:rPr>
          <w:lang w:val="en-US"/>
        </w:rPr>
        <w:t>The Fair Work Act does not allow an employer</w:t>
      </w:r>
      <w:r>
        <w:rPr>
          <w:lang w:val="en-US"/>
        </w:rPr>
        <w:t xml:space="preserve"> </w:t>
      </w:r>
      <w:r w:rsidRPr="003B4692">
        <w:rPr>
          <w:lang w:val="en-US"/>
        </w:rPr>
        <w:t>to take adverse action against an employee or a</w:t>
      </w:r>
      <w:r>
        <w:rPr>
          <w:lang w:val="en-US"/>
        </w:rPr>
        <w:t xml:space="preserve"> </w:t>
      </w:r>
      <w:r w:rsidRPr="003B4692">
        <w:rPr>
          <w:lang w:val="en-US"/>
        </w:rPr>
        <w:t>prospective employee for discriminatory reasons. This includes because of their:</w:t>
      </w:r>
    </w:p>
    <w:p w14:paraId="2DFE22E7" w14:textId="77777777" w:rsidR="003B4692" w:rsidRPr="003B4692" w:rsidRDefault="003B4692" w:rsidP="003B4692">
      <w:pPr>
        <w:pStyle w:val="ListParagraph"/>
        <w:rPr>
          <w:lang w:val="en-US"/>
        </w:rPr>
      </w:pPr>
      <w:r w:rsidRPr="003B4692">
        <w:rPr>
          <w:lang w:val="en-US"/>
        </w:rPr>
        <w:t>sex</w:t>
      </w:r>
    </w:p>
    <w:p w14:paraId="098DD475" w14:textId="77777777" w:rsidR="003B4692" w:rsidRPr="003B4692" w:rsidRDefault="003B4692" w:rsidP="003B4692">
      <w:pPr>
        <w:pStyle w:val="ListParagraph"/>
        <w:rPr>
          <w:lang w:val="en-US"/>
        </w:rPr>
      </w:pPr>
      <w:r w:rsidRPr="003B4692">
        <w:rPr>
          <w:lang w:val="en-US"/>
        </w:rPr>
        <w:t>race</w:t>
      </w:r>
    </w:p>
    <w:p w14:paraId="211C4C7F" w14:textId="77777777" w:rsidR="003B4692" w:rsidRPr="003B4692" w:rsidRDefault="003B4692" w:rsidP="003B4692">
      <w:pPr>
        <w:pStyle w:val="ListParagraph"/>
        <w:rPr>
          <w:lang w:val="en-US"/>
        </w:rPr>
      </w:pPr>
      <w:r w:rsidRPr="003B4692">
        <w:rPr>
          <w:lang w:val="en-US"/>
        </w:rPr>
        <w:t>religion</w:t>
      </w:r>
    </w:p>
    <w:p w14:paraId="55AF5C42" w14:textId="77777777" w:rsidR="003B4692" w:rsidRPr="003B4692" w:rsidRDefault="003B4692" w:rsidP="003B4692">
      <w:pPr>
        <w:pStyle w:val="ListParagraph"/>
        <w:rPr>
          <w:lang w:val="en-US"/>
        </w:rPr>
      </w:pPr>
      <w:r w:rsidRPr="003B4692">
        <w:rPr>
          <w:lang w:val="en-US"/>
        </w:rPr>
        <w:t>age</w:t>
      </w:r>
    </w:p>
    <w:p w14:paraId="43732BB0" w14:textId="77777777" w:rsidR="003B4692" w:rsidRPr="003B4692" w:rsidRDefault="003B4692" w:rsidP="003B4692">
      <w:pPr>
        <w:pStyle w:val="ListParagraph"/>
        <w:rPr>
          <w:lang w:val="en-US"/>
        </w:rPr>
      </w:pPr>
      <w:r w:rsidRPr="003B4692">
        <w:rPr>
          <w:lang w:val="en-US"/>
        </w:rPr>
        <w:t>gender identity</w:t>
      </w:r>
    </w:p>
    <w:p w14:paraId="345FE55E" w14:textId="77777777" w:rsidR="003B4692" w:rsidRPr="003B4692" w:rsidRDefault="003B4692" w:rsidP="003B4692">
      <w:pPr>
        <w:pStyle w:val="Paragraphtext"/>
        <w:rPr>
          <w:lang w:val="en-US"/>
        </w:rPr>
      </w:pPr>
      <w:r w:rsidRPr="003B4692">
        <w:rPr>
          <w:lang w:val="en-US"/>
        </w:rPr>
        <w:t xml:space="preserve">For a full list of protected attributes visit the </w:t>
      </w:r>
      <w:r w:rsidRPr="003B4692">
        <w:rPr>
          <w:b/>
          <w:lang w:val="en-US"/>
        </w:rPr>
        <w:t xml:space="preserve">Fair Work Commission </w:t>
      </w:r>
      <w:r w:rsidRPr="003B4692">
        <w:rPr>
          <w:lang w:val="en-US"/>
        </w:rPr>
        <w:t xml:space="preserve">Discrimination page at </w:t>
      </w:r>
      <w:hyperlink r:id="rId88">
        <w:r w:rsidRPr="003B4692">
          <w:rPr>
            <w:rStyle w:val="Hyperlink"/>
            <w:lang w:val="en-US"/>
          </w:rPr>
          <w:t>fwc.gov.au/issues-we-help/discrimination</w:t>
        </w:r>
      </w:hyperlink>
    </w:p>
    <w:p w14:paraId="23160AC9" w14:textId="77777777" w:rsidR="00D95C32" w:rsidRPr="00D95C32" w:rsidRDefault="00D95C32" w:rsidP="00D95C32">
      <w:pPr>
        <w:pStyle w:val="Heading3"/>
        <w:rPr>
          <w:bCs/>
          <w:lang w:val="en-US"/>
        </w:rPr>
      </w:pPr>
      <w:r w:rsidRPr="00D95C32">
        <w:rPr>
          <w:bCs/>
          <w:lang w:val="en-US"/>
        </w:rPr>
        <w:t>Q: What is adverse action?</w:t>
      </w:r>
    </w:p>
    <w:p w14:paraId="3C79D3F7" w14:textId="06E9A592" w:rsidR="00E650D4" w:rsidRPr="00E650D4" w:rsidRDefault="00E650D4" w:rsidP="00E650D4">
      <w:pPr>
        <w:pStyle w:val="Paragraphtext"/>
        <w:rPr>
          <w:lang w:val="en-US"/>
        </w:rPr>
      </w:pPr>
      <w:r w:rsidRPr="00E650D4">
        <w:rPr>
          <w:b/>
          <w:lang w:val="en-US"/>
        </w:rPr>
        <w:t xml:space="preserve">A: </w:t>
      </w:r>
      <w:r w:rsidRPr="00E650D4">
        <w:rPr>
          <w:lang w:val="en-US"/>
        </w:rPr>
        <w:t>Adverse action includes doing, threatening or</w:t>
      </w:r>
      <w:r w:rsidR="000A31B8">
        <w:rPr>
          <w:lang w:val="en-US"/>
        </w:rPr>
        <w:t xml:space="preserve"> </w:t>
      </w:r>
      <w:proofErr w:type="spellStart"/>
      <w:r w:rsidRPr="00E650D4">
        <w:rPr>
          <w:lang w:val="en-US"/>
        </w:rPr>
        <w:t>organising</w:t>
      </w:r>
      <w:proofErr w:type="spellEnd"/>
      <w:r w:rsidRPr="00E650D4">
        <w:rPr>
          <w:lang w:val="en-US"/>
        </w:rPr>
        <w:t xml:space="preserve"> any of the following:</w:t>
      </w:r>
    </w:p>
    <w:p w14:paraId="28C58014" w14:textId="77777777" w:rsidR="00E650D4" w:rsidRPr="00E650D4" w:rsidRDefault="00E650D4" w:rsidP="000A31B8">
      <w:pPr>
        <w:pStyle w:val="ListParagraph"/>
        <w:rPr>
          <w:lang w:val="en-US"/>
        </w:rPr>
      </w:pPr>
      <w:r w:rsidRPr="00E650D4">
        <w:rPr>
          <w:lang w:val="en-US"/>
        </w:rPr>
        <w:t>firing an employee</w:t>
      </w:r>
    </w:p>
    <w:p w14:paraId="3BCF4579" w14:textId="77777777" w:rsidR="00E650D4" w:rsidRPr="00E650D4" w:rsidRDefault="00E650D4" w:rsidP="000A31B8">
      <w:pPr>
        <w:pStyle w:val="ListParagraph"/>
        <w:rPr>
          <w:lang w:val="en-US"/>
        </w:rPr>
      </w:pPr>
      <w:r w:rsidRPr="00E650D4">
        <w:rPr>
          <w:lang w:val="en-US"/>
        </w:rPr>
        <w:t>injuring an employee in their employment (for example, not giving an employee their legal entitlements, such as pay or leave)</w:t>
      </w:r>
    </w:p>
    <w:p w14:paraId="067F12B9" w14:textId="438E0BFC" w:rsidR="00E650D4" w:rsidRPr="000A31B8" w:rsidRDefault="00E650D4" w:rsidP="00E650D4">
      <w:pPr>
        <w:pStyle w:val="ListParagraph"/>
        <w:rPr>
          <w:lang w:val="en-US"/>
        </w:rPr>
      </w:pPr>
      <w:r w:rsidRPr="00E650D4">
        <w:rPr>
          <w:lang w:val="en-US"/>
        </w:rPr>
        <w:t>changing an employee’s job to</w:t>
      </w:r>
      <w:r w:rsidR="000A31B8">
        <w:rPr>
          <w:lang w:val="en-US"/>
        </w:rPr>
        <w:t xml:space="preserve"> </w:t>
      </w:r>
      <w:r w:rsidRPr="000A31B8">
        <w:rPr>
          <w:lang w:val="en-US"/>
        </w:rPr>
        <w:t>their disadvantage</w:t>
      </w:r>
    </w:p>
    <w:p w14:paraId="7DCBED98" w14:textId="77777777" w:rsidR="00833427" w:rsidRDefault="00E650D4" w:rsidP="000A31B8">
      <w:pPr>
        <w:pStyle w:val="ListParagraph"/>
        <w:rPr>
          <w:lang w:val="en-US"/>
        </w:rPr>
      </w:pPr>
      <w:r w:rsidRPr="00E650D4">
        <w:rPr>
          <w:lang w:val="en-US"/>
        </w:rPr>
        <w:t>discriminating between one employee and other employees (for example, treating someone differently based on their sex or gender identity)</w:t>
      </w:r>
      <w:r w:rsidR="000A31B8">
        <w:rPr>
          <w:lang w:val="en-US"/>
        </w:rPr>
        <w:t xml:space="preserve"> </w:t>
      </w:r>
    </w:p>
    <w:p w14:paraId="51B98010" w14:textId="1DDB36A4" w:rsidR="00E650D4" w:rsidRPr="00E650D4" w:rsidRDefault="00E650D4" w:rsidP="000A31B8">
      <w:pPr>
        <w:pStyle w:val="ListParagraph"/>
        <w:rPr>
          <w:lang w:val="en-US"/>
        </w:rPr>
      </w:pPr>
      <w:r w:rsidRPr="00E650D4">
        <w:rPr>
          <w:lang w:val="en-US"/>
        </w:rPr>
        <w:t>not hiring someone</w:t>
      </w:r>
    </w:p>
    <w:p w14:paraId="5472CD83" w14:textId="77777777" w:rsidR="00E650D4" w:rsidRPr="00E650D4" w:rsidRDefault="00E650D4" w:rsidP="00687E42">
      <w:pPr>
        <w:pStyle w:val="ListParagraph"/>
        <w:rPr>
          <w:lang w:val="en-US"/>
        </w:rPr>
      </w:pPr>
      <w:r w:rsidRPr="00E650D4">
        <w:rPr>
          <w:lang w:val="en-US"/>
        </w:rPr>
        <w:lastRenderedPageBreak/>
        <w:t xml:space="preserve">offering a potential employee less </w:t>
      </w:r>
      <w:proofErr w:type="spellStart"/>
      <w:r w:rsidRPr="00E650D4">
        <w:rPr>
          <w:lang w:val="en-US"/>
        </w:rPr>
        <w:t>favourable</w:t>
      </w:r>
      <w:proofErr w:type="spellEnd"/>
      <w:r w:rsidRPr="00E650D4">
        <w:rPr>
          <w:lang w:val="en-US"/>
        </w:rPr>
        <w:t xml:space="preserve"> and unfair terms and conditions for the job compared to other employees.</w:t>
      </w:r>
    </w:p>
    <w:p w14:paraId="5343036A" w14:textId="77777777" w:rsidR="00E650D4" w:rsidRDefault="00E650D4" w:rsidP="00E650D4">
      <w:pPr>
        <w:pStyle w:val="Paragraphtext"/>
        <w:rPr>
          <w:lang w:val="en-US"/>
        </w:rPr>
      </w:pPr>
      <w:r w:rsidRPr="00E650D4">
        <w:rPr>
          <w:lang w:val="en-US"/>
        </w:rPr>
        <w:t xml:space="preserve">For more information about adverse action visit the </w:t>
      </w:r>
      <w:r w:rsidRPr="00E650D4">
        <w:rPr>
          <w:b/>
          <w:lang w:val="en-US"/>
        </w:rPr>
        <w:t xml:space="preserve">Fair Work Commission </w:t>
      </w:r>
      <w:r w:rsidRPr="00E650D4">
        <w:rPr>
          <w:lang w:val="en-US"/>
        </w:rPr>
        <w:t xml:space="preserve">Discrimination page at </w:t>
      </w:r>
      <w:hyperlink r:id="rId89">
        <w:r w:rsidRPr="00E650D4">
          <w:rPr>
            <w:rStyle w:val="Hyperlink"/>
            <w:lang w:val="en-US"/>
          </w:rPr>
          <w:t>fwc.gov.au/issues-we-help/discrimination</w:t>
        </w:r>
      </w:hyperlink>
      <w:r w:rsidRPr="00E650D4">
        <w:rPr>
          <w:lang w:val="en-US"/>
        </w:rPr>
        <w:t>.</w:t>
      </w:r>
    </w:p>
    <w:p w14:paraId="2FF13581" w14:textId="77777777" w:rsidR="008C43AC" w:rsidRPr="008C43AC" w:rsidRDefault="008C43AC" w:rsidP="008C43AC">
      <w:pPr>
        <w:pStyle w:val="Heading3"/>
        <w:rPr>
          <w:lang w:val="en-US"/>
        </w:rPr>
      </w:pPr>
      <w:r w:rsidRPr="008C43AC">
        <w:rPr>
          <w:lang w:val="en-US"/>
        </w:rPr>
        <w:t>Q: What can I do if I’ve lost my job due to discrimination at work?</w:t>
      </w:r>
    </w:p>
    <w:p w14:paraId="3970C5CB" w14:textId="2A694547" w:rsidR="008C43AC" w:rsidRPr="008C43AC" w:rsidRDefault="008C43AC" w:rsidP="008C43AC">
      <w:pPr>
        <w:pStyle w:val="Paragraphtext"/>
        <w:rPr>
          <w:lang w:val="en-US"/>
        </w:rPr>
      </w:pPr>
      <w:r w:rsidRPr="008C43AC">
        <w:rPr>
          <w:b/>
          <w:lang w:val="en-US"/>
        </w:rPr>
        <w:t xml:space="preserve">A: </w:t>
      </w:r>
      <w:r w:rsidRPr="008C43AC">
        <w:rPr>
          <w:lang w:val="en-US"/>
        </w:rPr>
        <w:t xml:space="preserve">If you’ve lost your job, and you think it’s because of discrimination you may be able to make a general protections application with </w:t>
      </w:r>
      <w:r w:rsidRPr="008C43AC">
        <w:rPr>
          <w:b/>
          <w:lang w:val="en-US"/>
        </w:rPr>
        <w:t>Fair Work Commission</w:t>
      </w:r>
      <w:r w:rsidRPr="008C43AC">
        <w:rPr>
          <w:lang w:val="en-US"/>
        </w:rPr>
        <w:t>.</w:t>
      </w:r>
      <w:r w:rsidR="00F5432A">
        <w:rPr>
          <w:lang w:val="en-US"/>
        </w:rPr>
        <w:t xml:space="preserve"> </w:t>
      </w:r>
      <w:r w:rsidRPr="008C43AC">
        <w:rPr>
          <w:lang w:val="en-US"/>
        </w:rPr>
        <w:t xml:space="preserve">You have 21 days to </w:t>
      </w:r>
      <w:proofErr w:type="gramStart"/>
      <w:r w:rsidRPr="008C43AC">
        <w:rPr>
          <w:lang w:val="en-US"/>
        </w:rPr>
        <w:t>submit an application</w:t>
      </w:r>
      <w:proofErr w:type="gramEnd"/>
      <w:r w:rsidRPr="008C43AC">
        <w:rPr>
          <w:lang w:val="en-US"/>
        </w:rPr>
        <w:t xml:space="preserve"> at</w:t>
      </w:r>
      <w:r>
        <w:rPr>
          <w:lang w:val="en-US"/>
        </w:rPr>
        <w:t xml:space="preserve"> </w:t>
      </w:r>
      <w:hyperlink r:id="rId90">
        <w:r w:rsidRPr="008C43AC">
          <w:rPr>
            <w:rStyle w:val="Hyperlink"/>
            <w:lang w:val="en-US"/>
          </w:rPr>
          <w:t>fwc.gov.au/general-protections-dismissal</w:t>
        </w:r>
      </w:hyperlink>
      <w:r w:rsidRPr="008C43AC">
        <w:rPr>
          <w:lang w:val="en-US"/>
        </w:rPr>
        <w:t>. You will need to pay a fee when you apply</w:t>
      </w:r>
      <w:r w:rsidR="00032804">
        <w:rPr>
          <w:lang w:val="en-US"/>
        </w:rPr>
        <w:t>.</w:t>
      </w:r>
    </w:p>
    <w:p w14:paraId="7FF0EF5F" w14:textId="77777777" w:rsidR="00593CC3" w:rsidRPr="00593CC3" w:rsidRDefault="00593CC3" w:rsidP="00593CC3">
      <w:pPr>
        <w:pStyle w:val="Heading3"/>
        <w:rPr>
          <w:lang w:val="en-US"/>
        </w:rPr>
      </w:pPr>
      <w:r w:rsidRPr="00593CC3">
        <w:rPr>
          <w:lang w:val="en-US"/>
        </w:rPr>
        <w:t>Q: What can I do if I’m being discriminated against at work?</w:t>
      </w:r>
    </w:p>
    <w:p w14:paraId="2670DBC3" w14:textId="3C5EBC9D" w:rsidR="00593CC3" w:rsidRPr="00593CC3" w:rsidRDefault="00593CC3" w:rsidP="00593CC3">
      <w:pPr>
        <w:pStyle w:val="Paragraphtext"/>
        <w:rPr>
          <w:lang w:val="en-US"/>
        </w:rPr>
      </w:pPr>
      <w:r w:rsidRPr="00593CC3">
        <w:rPr>
          <w:b/>
          <w:lang w:val="en-US"/>
        </w:rPr>
        <w:t xml:space="preserve">A: </w:t>
      </w:r>
      <w:r w:rsidRPr="00593CC3">
        <w:rPr>
          <w:lang w:val="en-US"/>
        </w:rPr>
        <w:t>Depending on the type of discrimination, for help</w:t>
      </w:r>
      <w:r>
        <w:rPr>
          <w:lang w:val="en-US"/>
        </w:rPr>
        <w:t xml:space="preserve"> </w:t>
      </w:r>
      <w:r w:rsidRPr="00593CC3">
        <w:rPr>
          <w:lang w:val="en-US"/>
        </w:rPr>
        <w:t>and information you can contact:</w:t>
      </w:r>
    </w:p>
    <w:p w14:paraId="52AB8847" w14:textId="77777777" w:rsidR="00593CC3" w:rsidRPr="00593CC3" w:rsidRDefault="00593CC3" w:rsidP="00593CC3">
      <w:pPr>
        <w:pStyle w:val="ListParagraph"/>
        <w:rPr>
          <w:lang w:val="en-US"/>
        </w:rPr>
      </w:pPr>
      <w:r w:rsidRPr="00593CC3">
        <w:rPr>
          <w:lang w:val="en-US"/>
        </w:rPr>
        <w:t xml:space="preserve">the </w:t>
      </w:r>
      <w:r w:rsidRPr="00593CC3">
        <w:rPr>
          <w:b/>
          <w:lang w:val="en-US"/>
        </w:rPr>
        <w:t xml:space="preserve">Fair Work Ombudsman </w:t>
      </w:r>
      <w:r w:rsidRPr="00593CC3">
        <w:rPr>
          <w:lang w:val="en-US"/>
        </w:rPr>
        <w:t xml:space="preserve">at </w:t>
      </w:r>
      <w:hyperlink r:id="rId91">
        <w:r w:rsidRPr="00593CC3">
          <w:rPr>
            <w:rStyle w:val="Hyperlink"/>
            <w:lang w:val="en-US"/>
          </w:rPr>
          <w:t>fairwork.gov.au/discrimination</w:t>
        </w:r>
      </w:hyperlink>
    </w:p>
    <w:p w14:paraId="1997EDBA" w14:textId="3FCEE4E3" w:rsidR="00593CC3" w:rsidRPr="00593CC3" w:rsidRDefault="00593CC3" w:rsidP="00593CC3">
      <w:pPr>
        <w:pStyle w:val="ListParagraph"/>
        <w:rPr>
          <w:lang w:val="en-US"/>
        </w:rPr>
      </w:pPr>
      <w:r w:rsidRPr="00593CC3">
        <w:rPr>
          <w:lang w:val="en-US"/>
        </w:rPr>
        <w:t xml:space="preserve">your state or territory anti-discrimination body at </w:t>
      </w:r>
      <w:hyperlink r:id="rId92">
        <w:r w:rsidRPr="00593CC3">
          <w:rPr>
            <w:rStyle w:val="Hyperlink"/>
            <w:lang w:val="en-US"/>
          </w:rPr>
          <w:t>fairwork.gov.au/</w:t>
        </w:r>
        <w:proofErr w:type="gramStart"/>
        <w:r w:rsidRPr="00593CC3">
          <w:rPr>
            <w:rStyle w:val="Hyperlink"/>
            <w:lang w:val="en-US"/>
          </w:rPr>
          <w:t>related-sites</w:t>
        </w:r>
        <w:proofErr w:type="gramEnd"/>
      </w:hyperlink>
    </w:p>
    <w:p w14:paraId="76B489B2" w14:textId="759BF765" w:rsidR="00BA0D31" w:rsidRPr="00593CC3" w:rsidRDefault="00593CC3" w:rsidP="00593CC3">
      <w:pPr>
        <w:pStyle w:val="ListParagraph"/>
        <w:rPr>
          <w:lang w:val="en-US"/>
        </w:rPr>
      </w:pPr>
      <w:r w:rsidRPr="00593CC3">
        <w:rPr>
          <w:lang w:val="en-US"/>
        </w:rPr>
        <w:t>the Australian Human Rights Commission at</w:t>
      </w:r>
      <w:r>
        <w:rPr>
          <w:lang w:val="en-US"/>
        </w:rPr>
        <w:t xml:space="preserve"> </w:t>
      </w:r>
      <w:hyperlink r:id="rId93">
        <w:r w:rsidRPr="00593CC3">
          <w:rPr>
            <w:rStyle w:val="Hyperlink"/>
            <w:lang w:val="en-US"/>
          </w:rPr>
          <w:t>humanrights.gov.au</w:t>
        </w:r>
      </w:hyperlink>
    </w:p>
    <w:p w14:paraId="61B02CCA" w14:textId="77777777" w:rsidR="00BA0D31" w:rsidRPr="00BA0D31" w:rsidRDefault="00BA0D31" w:rsidP="00BA0D31">
      <w:pPr>
        <w:pStyle w:val="Heading4"/>
        <w:rPr>
          <w:lang w:val="en-US"/>
        </w:rPr>
      </w:pPr>
      <w:r w:rsidRPr="00BA0D31">
        <w:rPr>
          <w:lang w:val="en-US"/>
        </w:rPr>
        <w:t>Did you know…</w:t>
      </w:r>
    </w:p>
    <w:p w14:paraId="1FB314B1" w14:textId="6B2E13D6" w:rsidR="00072F60" w:rsidRDefault="00BA0D31" w:rsidP="00072F60">
      <w:pPr>
        <w:pStyle w:val="Paragraphtext"/>
      </w:pPr>
      <w:r w:rsidRPr="00BA0D31">
        <w:rPr>
          <w:lang w:val="en-US"/>
        </w:rPr>
        <w:t xml:space="preserve">The </w:t>
      </w:r>
      <w:r w:rsidRPr="00BA0D31">
        <w:rPr>
          <w:b/>
          <w:lang w:val="en-US"/>
        </w:rPr>
        <w:t xml:space="preserve">Fair Work Ombudsman </w:t>
      </w:r>
      <w:r w:rsidRPr="00BA0D31">
        <w:rPr>
          <w:lang w:val="en-US"/>
        </w:rPr>
        <w:t>has a free online course on Diversity and discrimination to help you learn how to promote diversity, prevent discrimination and handle complaints in</w:t>
      </w:r>
      <w:r>
        <w:rPr>
          <w:lang w:val="en-US"/>
        </w:rPr>
        <w:t xml:space="preserve"> </w:t>
      </w:r>
      <w:r w:rsidRPr="00BA0D31">
        <w:rPr>
          <w:lang w:val="en-US"/>
        </w:rPr>
        <w:t xml:space="preserve">your workplace. You can access the course at </w:t>
      </w:r>
      <w:hyperlink r:id="rId94">
        <w:r w:rsidRPr="00BA0D31">
          <w:rPr>
            <w:rStyle w:val="Hyperlink"/>
            <w:lang w:val="en-US"/>
          </w:rPr>
          <w:t>fairwork.gov.au/learning</w:t>
        </w:r>
      </w:hyperlink>
      <w:r w:rsidR="001A483C">
        <w:t>.</w:t>
      </w:r>
    </w:p>
    <w:p w14:paraId="5357CF71" w14:textId="388349CD" w:rsidR="00150B84" w:rsidRPr="00072F60" w:rsidRDefault="00150B84" w:rsidP="00150B84">
      <w:pPr>
        <w:pStyle w:val="Heading4"/>
        <w:rPr>
          <w:lang w:val="en-US"/>
        </w:rPr>
      </w:pPr>
      <w:r w:rsidRPr="00150B84">
        <w:t xml:space="preserve">Learn more about discrimination at </w:t>
      </w:r>
      <w:hyperlink r:id="rId95">
        <w:r w:rsidRPr="00150B84">
          <w:rPr>
            <w:rStyle w:val="Hyperlink"/>
          </w:rPr>
          <w:t>fwc.gov.au/issues-we-help/</w:t>
        </w:r>
      </w:hyperlink>
      <w:hyperlink r:id="rId96">
        <w:r w:rsidRPr="00150B84">
          <w:rPr>
            <w:rStyle w:val="Hyperlink"/>
          </w:rPr>
          <w:t>discrimination</w:t>
        </w:r>
      </w:hyperlink>
    </w:p>
    <w:p w14:paraId="5EC661D5" w14:textId="09264287" w:rsidR="004966EA" w:rsidRDefault="002A7CA2" w:rsidP="002A7CA2">
      <w:pPr>
        <w:pStyle w:val="Heading2"/>
      </w:pPr>
      <w:bookmarkStart w:id="35" w:name="_Toc193445181"/>
      <w:r>
        <w:t>Workplace disputes</w:t>
      </w:r>
      <w:bookmarkEnd w:id="35"/>
    </w:p>
    <w:p w14:paraId="6CE84637" w14:textId="77777777" w:rsidR="00C66EA0" w:rsidRPr="00C66EA0" w:rsidRDefault="00C66EA0" w:rsidP="00C66EA0">
      <w:pPr>
        <w:pStyle w:val="Heading3"/>
        <w:rPr>
          <w:lang w:val="en-US"/>
        </w:rPr>
      </w:pPr>
      <w:r w:rsidRPr="00C66EA0">
        <w:rPr>
          <w:lang w:val="en-US"/>
        </w:rPr>
        <w:t>Q: What can I do if I have a workplace dispute?</w:t>
      </w:r>
    </w:p>
    <w:p w14:paraId="145FC5A8" w14:textId="5BB619AD" w:rsidR="00C66EA0" w:rsidRDefault="00C66EA0" w:rsidP="00C66EA0">
      <w:pPr>
        <w:pStyle w:val="Paragraphtext"/>
        <w:rPr>
          <w:lang w:val="en-US"/>
        </w:rPr>
      </w:pPr>
      <w:r w:rsidRPr="00C66EA0">
        <w:rPr>
          <w:b/>
          <w:lang w:val="en-US"/>
        </w:rPr>
        <w:t xml:space="preserve">A: </w:t>
      </w:r>
      <w:r w:rsidRPr="00C66EA0">
        <w:rPr>
          <w:lang w:val="en-US"/>
        </w:rPr>
        <w:t>Many workplace disputes can be resolved quickly</w:t>
      </w:r>
      <w:r>
        <w:rPr>
          <w:lang w:val="en-US"/>
        </w:rPr>
        <w:t xml:space="preserve"> </w:t>
      </w:r>
      <w:r w:rsidRPr="00C66EA0">
        <w:rPr>
          <w:lang w:val="en-US"/>
        </w:rPr>
        <w:t>and easily between parties without outside help.</w:t>
      </w:r>
      <w:r>
        <w:rPr>
          <w:lang w:val="en-US"/>
        </w:rPr>
        <w:t xml:space="preserve"> </w:t>
      </w:r>
      <w:r w:rsidRPr="00C66EA0">
        <w:rPr>
          <w:lang w:val="en-US"/>
        </w:rPr>
        <w:t>If extra help is needed, there are a range of government</w:t>
      </w:r>
      <w:r>
        <w:rPr>
          <w:lang w:val="en-US"/>
        </w:rPr>
        <w:t xml:space="preserve"> </w:t>
      </w:r>
      <w:r w:rsidRPr="00C66EA0">
        <w:rPr>
          <w:lang w:val="en-US"/>
        </w:rPr>
        <w:t>agencies that can assist.</w:t>
      </w:r>
    </w:p>
    <w:p w14:paraId="3E93E624" w14:textId="583EF6E2" w:rsidR="00C66EA0" w:rsidRPr="00C66EA0" w:rsidRDefault="0071646A" w:rsidP="0071646A">
      <w:pPr>
        <w:pStyle w:val="Heading3"/>
        <w:rPr>
          <w:lang w:val="en-US"/>
        </w:rPr>
      </w:pPr>
      <w:r w:rsidRPr="0071646A">
        <w:rPr>
          <w:lang w:val="en-US"/>
        </w:rPr>
        <w:lastRenderedPageBreak/>
        <w:t>Q: What types of workplace disputes can the</w:t>
      </w:r>
      <w:r>
        <w:rPr>
          <w:lang w:val="en-US"/>
        </w:rPr>
        <w:t xml:space="preserve"> </w:t>
      </w:r>
      <w:r w:rsidRPr="0071646A">
        <w:rPr>
          <w:lang w:val="en-US"/>
        </w:rPr>
        <w:t>Fair Work Ombudsman help with?</w:t>
      </w:r>
    </w:p>
    <w:p w14:paraId="34BC2513" w14:textId="3BA91EFD" w:rsidR="00442375" w:rsidRPr="00442375" w:rsidRDefault="00442375" w:rsidP="00442375">
      <w:pPr>
        <w:pStyle w:val="Paragraphtext"/>
        <w:rPr>
          <w:lang w:val="en-US"/>
        </w:rPr>
      </w:pPr>
      <w:r w:rsidRPr="00442375">
        <w:rPr>
          <w:b/>
          <w:lang w:val="en-US"/>
        </w:rPr>
        <w:t xml:space="preserve">A: </w:t>
      </w:r>
      <w:r w:rsidRPr="00442375">
        <w:rPr>
          <w:lang w:val="en-US"/>
        </w:rPr>
        <w:t xml:space="preserve">The </w:t>
      </w:r>
      <w:r w:rsidRPr="00442375">
        <w:rPr>
          <w:b/>
          <w:lang w:val="en-US"/>
        </w:rPr>
        <w:t xml:space="preserve">Fair Work Ombudsman </w:t>
      </w:r>
      <w:r w:rsidRPr="00442375">
        <w:rPr>
          <w:lang w:val="en-US"/>
        </w:rPr>
        <w:t>can help with a range of workplace disputes. These are usually related</w:t>
      </w:r>
      <w:r w:rsidR="00766D69">
        <w:rPr>
          <w:lang w:val="en-US"/>
        </w:rPr>
        <w:t xml:space="preserve"> </w:t>
      </w:r>
      <w:r w:rsidRPr="00442375">
        <w:rPr>
          <w:lang w:val="en-US"/>
        </w:rPr>
        <w:t>to pay and other conditions such as leave, notice and hours of work, and include:</w:t>
      </w:r>
    </w:p>
    <w:p w14:paraId="30E71A3A" w14:textId="77777777" w:rsidR="00442375" w:rsidRPr="00442375" w:rsidRDefault="00442375" w:rsidP="00442375">
      <w:pPr>
        <w:pStyle w:val="ListParagraph"/>
        <w:rPr>
          <w:lang w:val="en-US"/>
        </w:rPr>
      </w:pPr>
      <w:r w:rsidRPr="00442375">
        <w:rPr>
          <w:lang w:val="en-US"/>
        </w:rPr>
        <w:t>underpayment of minimum entitlements under the Fair Work Act, a modern award, enterprise agreement, minimum standards order or guideline, or collective agreement. For example:</w:t>
      </w:r>
    </w:p>
    <w:p w14:paraId="2CE5F21F" w14:textId="77777777" w:rsidR="00442375" w:rsidRPr="00442375" w:rsidRDefault="00442375" w:rsidP="00442375">
      <w:pPr>
        <w:pStyle w:val="ListParagraph"/>
        <w:numPr>
          <w:ilvl w:val="1"/>
          <w:numId w:val="5"/>
        </w:numPr>
        <w:rPr>
          <w:lang w:val="en-US"/>
        </w:rPr>
      </w:pPr>
      <w:r w:rsidRPr="00442375">
        <w:rPr>
          <w:lang w:val="en-US"/>
        </w:rPr>
        <w:t>pay rates</w:t>
      </w:r>
    </w:p>
    <w:p w14:paraId="0C865AF1" w14:textId="77777777" w:rsidR="00442375" w:rsidRPr="00442375" w:rsidRDefault="00442375" w:rsidP="00442375">
      <w:pPr>
        <w:pStyle w:val="ListParagraph"/>
        <w:numPr>
          <w:ilvl w:val="1"/>
          <w:numId w:val="5"/>
        </w:numPr>
        <w:rPr>
          <w:lang w:val="en-US"/>
        </w:rPr>
      </w:pPr>
      <w:r w:rsidRPr="00442375">
        <w:rPr>
          <w:lang w:val="en-US"/>
        </w:rPr>
        <w:t>notice of termination</w:t>
      </w:r>
    </w:p>
    <w:p w14:paraId="195B9490" w14:textId="77777777" w:rsidR="00442375" w:rsidRPr="00442375" w:rsidRDefault="00442375" w:rsidP="00442375">
      <w:pPr>
        <w:pStyle w:val="ListParagraph"/>
        <w:numPr>
          <w:ilvl w:val="1"/>
          <w:numId w:val="5"/>
        </w:numPr>
        <w:rPr>
          <w:lang w:val="en-US"/>
        </w:rPr>
      </w:pPr>
      <w:r w:rsidRPr="00442375">
        <w:rPr>
          <w:lang w:val="en-US"/>
        </w:rPr>
        <w:t>redundancy</w:t>
      </w:r>
    </w:p>
    <w:p w14:paraId="695F16F3" w14:textId="77777777" w:rsidR="00442375" w:rsidRPr="00442375" w:rsidRDefault="00442375" w:rsidP="00442375">
      <w:pPr>
        <w:pStyle w:val="ListParagraph"/>
        <w:numPr>
          <w:ilvl w:val="1"/>
          <w:numId w:val="5"/>
        </w:numPr>
        <w:rPr>
          <w:lang w:val="en-US"/>
        </w:rPr>
      </w:pPr>
      <w:r w:rsidRPr="00442375">
        <w:rPr>
          <w:lang w:val="en-US"/>
        </w:rPr>
        <w:t>general employment conditions</w:t>
      </w:r>
    </w:p>
    <w:p w14:paraId="000062CA" w14:textId="77777777" w:rsidR="00442375" w:rsidRPr="00442375" w:rsidRDefault="00442375" w:rsidP="00442375">
      <w:pPr>
        <w:pStyle w:val="ListParagraph"/>
        <w:rPr>
          <w:lang w:val="en-US"/>
        </w:rPr>
      </w:pPr>
      <w:r w:rsidRPr="00442375">
        <w:rPr>
          <w:lang w:val="en-US"/>
        </w:rPr>
        <w:t xml:space="preserve">breaches of the </w:t>
      </w:r>
      <w:hyperlink r:id="rId97">
        <w:r w:rsidRPr="00442375">
          <w:rPr>
            <w:rStyle w:val="Hyperlink"/>
            <w:lang w:val="en-US"/>
          </w:rPr>
          <w:t>National Employment Standards</w:t>
        </w:r>
      </w:hyperlink>
      <w:r w:rsidRPr="00442375">
        <w:rPr>
          <w:lang w:val="en-US"/>
        </w:rPr>
        <w:t xml:space="preserve"> (NES)</w:t>
      </w:r>
    </w:p>
    <w:p w14:paraId="29DA9230" w14:textId="77777777" w:rsidR="00442375" w:rsidRPr="00442375" w:rsidRDefault="00442375" w:rsidP="00442375">
      <w:pPr>
        <w:pStyle w:val="Paragraphtext"/>
        <w:rPr>
          <w:lang w:val="en-US"/>
        </w:rPr>
      </w:pPr>
      <w:r w:rsidRPr="00442375">
        <w:rPr>
          <w:lang w:val="en-US"/>
        </w:rPr>
        <w:t xml:space="preserve">We encourage employers and employees to work together to find a resolution. If you’re unable to resolve the dispute, we can assist via education or dispute assistance. Alternatively, we may connect you with other services such as those provided by unions, employer </w:t>
      </w:r>
      <w:proofErr w:type="spellStart"/>
      <w:r w:rsidRPr="00442375">
        <w:rPr>
          <w:lang w:val="en-US"/>
        </w:rPr>
        <w:t>organisations</w:t>
      </w:r>
      <w:proofErr w:type="spellEnd"/>
      <w:r w:rsidRPr="00442375">
        <w:rPr>
          <w:lang w:val="en-US"/>
        </w:rPr>
        <w:t xml:space="preserve"> and community legal </w:t>
      </w:r>
      <w:proofErr w:type="spellStart"/>
      <w:r w:rsidRPr="00442375">
        <w:rPr>
          <w:lang w:val="en-US"/>
        </w:rPr>
        <w:t>centres</w:t>
      </w:r>
      <w:proofErr w:type="spellEnd"/>
      <w:r w:rsidRPr="00442375">
        <w:rPr>
          <w:lang w:val="en-US"/>
        </w:rPr>
        <w:t xml:space="preserve"> so that disputes can be resolved.</w:t>
      </w:r>
    </w:p>
    <w:p w14:paraId="4126F4C2" w14:textId="77777777" w:rsidR="00442375" w:rsidRPr="00442375" w:rsidRDefault="00442375" w:rsidP="00442375">
      <w:pPr>
        <w:pStyle w:val="Paragraphtext"/>
        <w:rPr>
          <w:lang w:val="en-US"/>
        </w:rPr>
      </w:pPr>
      <w:r w:rsidRPr="00442375">
        <w:rPr>
          <w:lang w:val="en-US"/>
        </w:rPr>
        <w:t xml:space="preserve">You can contact the </w:t>
      </w:r>
      <w:r w:rsidRPr="00442375">
        <w:rPr>
          <w:b/>
          <w:lang w:val="en-US"/>
        </w:rPr>
        <w:t xml:space="preserve">Fair Work Ombudsman </w:t>
      </w:r>
      <w:r w:rsidRPr="00442375">
        <w:rPr>
          <w:lang w:val="en-US"/>
        </w:rPr>
        <w:t>for help with your workplace dispute by:</w:t>
      </w:r>
    </w:p>
    <w:p w14:paraId="0E889C62" w14:textId="77777777" w:rsidR="00442375" w:rsidRPr="00442375" w:rsidRDefault="00442375" w:rsidP="00442375">
      <w:pPr>
        <w:pStyle w:val="ListParagraph"/>
        <w:rPr>
          <w:lang w:val="en-US"/>
        </w:rPr>
      </w:pPr>
      <w:r w:rsidRPr="00442375">
        <w:rPr>
          <w:lang w:val="en-US"/>
        </w:rPr>
        <w:t>calling the Fair Work Infoline on 13 13 94</w:t>
      </w:r>
    </w:p>
    <w:p w14:paraId="5499F367" w14:textId="213604EB" w:rsidR="002F441A" w:rsidRPr="00F2316B" w:rsidRDefault="00442375" w:rsidP="001A6E1A">
      <w:pPr>
        <w:pStyle w:val="ListParagraph"/>
        <w:rPr>
          <w:lang w:val="en-US"/>
        </w:rPr>
      </w:pPr>
      <w:r w:rsidRPr="00442375">
        <w:rPr>
          <w:lang w:val="en-US"/>
        </w:rPr>
        <w:t xml:space="preserve">making an anonymous report at </w:t>
      </w:r>
      <w:hyperlink r:id="rId98">
        <w:r w:rsidRPr="00442375">
          <w:rPr>
            <w:rStyle w:val="Hyperlink"/>
            <w:lang w:val="en-US"/>
          </w:rPr>
          <w:t>fairwork.gov.au/</w:t>
        </w:r>
        <w:proofErr w:type="gramStart"/>
        <w:r w:rsidRPr="00442375">
          <w:rPr>
            <w:rStyle w:val="Hyperlink"/>
            <w:lang w:val="en-US"/>
          </w:rPr>
          <w:t>anonymous-report</w:t>
        </w:r>
        <w:proofErr w:type="gramEnd"/>
      </w:hyperlink>
    </w:p>
    <w:p w14:paraId="3B5C084B" w14:textId="250076A9" w:rsidR="001A6E1A" w:rsidRDefault="00F2316B" w:rsidP="00F2316B">
      <w:pPr>
        <w:pStyle w:val="Heading3"/>
        <w:rPr>
          <w:lang w:val="en-US"/>
        </w:rPr>
      </w:pPr>
      <w:r>
        <w:rPr>
          <w:lang w:val="en-US"/>
        </w:rPr>
        <w:t>Q</w:t>
      </w:r>
      <w:r w:rsidRPr="00F2316B">
        <w:rPr>
          <w:lang w:val="en-US"/>
        </w:rPr>
        <w:t>: Will the Fair Work Ombudsman represent me?</w:t>
      </w:r>
    </w:p>
    <w:p w14:paraId="6FE5D6AE" w14:textId="77777777" w:rsidR="00CC4266" w:rsidRPr="00CC4266" w:rsidRDefault="00CC4266" w:rsidP="00CC4266">
      <w:pPr>
        <w:pStyle w:val="Paragraphtext"/>
        <w:rPr>
          <w:lang w:val="en-US"/>
        </w:rPr>
      </w:pPr>
      <w:r w:rsidRPr="00CC4266">
        <w:rPr>
          <w:b/>
          <w:lang w:val="en-US"/>
        </w:rPr>
        <w:t xml:space="preserve">A: </w:t>
      </w:r>
      <w:r w:rsidRPr="00CC4266">
        <w:rPr>
          <w:lang w:val="en-US"/>
        </w:rPr>
        <w:t xml:space="preserve">The </w:t>
      </w:r>
      <w:r w:rsidRPr="00CC4266">
        <w:rPr>
          <w:b/>
          <w:lang w:val="en-US"/>
        </w:rPr>
        <w:t xml:space="preserve">Fair Work Ombudsman </w:t>
      </w:r>
      <w:r w:rsidRPr="00CC4266">
        <w:rPr>
          <w:lang w:val="en-US"/>
        </w:rPr>
        <w:t>is impartial, which means they don’t represent either side.</w:t>
      </w:r>
    </w:p>
    <w:p w14:paraId="5F69D35C" w14:textId="1AEFBCFD" w:rsidR="00CC4266" w:rsidRPr="00CC4266" w:rsidRDefault="00CC4266" w:rsidP="00CC4266">
      <w:pPr>
        <w:pStyle w:val="Paragraphtext"/>
        <w:rPr>
          <w:lang w:val="en-US"/>
        </w:rPr>
      </w:pPr>
      <w:proofErr w:type="spellStart"/>
      <w:r w:rsidRPr="00CC4266">
        <w:rPr>
          <w:lang w:val="en-US"/>
        </w:rPr>
        <w:lastRenderedPageBreak/>
        <w:t>Organisations</w:t>
      </w:r>
      <w:proofErr w:type="spellEnd"/>
      <w:r w:rsidRPr="00CC4266">
        <w:rPr>
          <w:lang w:val="en-US"/>
        </w:rPr>
        <w:t xml:space="preserve"> including employer associations, unions and legal </w:t>
      </w:r>
      <w:proofErr w:type="spellStart"/>
      <w:r w:rsidRPr="00CC4266">
        <w:rPr>
          <w:lang w:val="en-US"/>
        </w:rPr>
        <w:t>centres</w:t>
      </w:r>
      <w:proofErr w:type="spellEnd"/>
      <w:r w:rsidRPr="00CC4266">
        <w:rPr>
          <w:lang w:val="en-US"/>
        </w:rPr>
        <w:t xml:space="preserve"> can offer representation for employers and employees. For more information visit </w:t>
      </w:r>
      <w:hyperlink r:id="rId99">
        <w:r w:rsidRPr="00CC4266">
          <w:rPr>
            <w:rStyle w:val="Hyperlink"/>
            <w:lang w:val="en-US"/>
          </w:rPr>
          <w:t>fairwork.gov.au/</w:t>
        </w:r>
        <w:proofErr w:type="gramStart"/>
        <w:r w:rsidRPr="00CC4266">
          <w:rPr>
            <w:rStyle w:val="Hyperlink"/>
            <w:lang w:val="en-US"/>
          </w:rPr>
          <w:t>legal-help</w:t>
        </w:r>
        <w:proofErr w:type="gramEnd"/>
      </w:hyperlink>
    </w:p>
    <w:p w14:paraId="266B7B47" w14:textId="77777777" w:rsidR="00827D74" w:rsidRPr="00827D74" w:rsidRDefault="00827D74" w:rsidP="00827D74">
      <w:pPr>
        <w:pStyle w:val="Heading3"/>
        <w:rPr>
          <w:lang w:val="en-US"/>
        </w:rPr>
      </w:pPr>
      <w:r w:rsidRPr="00827D74">
        <w:rPr>
          <w:lang w:val="en-US"/>
        </w:rPr>
        <w:t>Q: Wh</w:t>
      </w:r>
      <w:bookmarkStart w:id="36" w:name="_Q_Who_can"/>
      <w:bookmarkEnd w:id="36"/>
      <w:r w:rsidRPr="00827D74">
        <w:rPr>
          <w:lang w:val="en-US"/>
        </w:rPr>
        <w:t>at types of workplace problems can the Fair Work Commission help with?</w:t>
      </w:r>
    </w:p>
    <w:p w14:paraId="04651E8D" w14:textId="77777777" w:rsidR="00827D74" w:rsidRPr="00827D74" w:rsidRDefault="00827D74" w:rsidP="00827D74">
      <w:pPr>
        <w:pStyle w:val="Paragraphtext"/>
        <w:rPr>
          <w:lang w:val="en-US"/>
        </w:rPr>
      </w:pPr>
      <w:r w:rsidRPr="00827D74">
        <w:rPr>
          <w:b/>
          <w:lang w:val="en-US"/>
        </w:rPr>
        <w:t xml:space="preserve">A: </w:t>
      </w:r>
      <w:r w:rsidRPr="00827D74">
        <w:rPr>
          <w:lang w:val="en-US"/>
        </w:rPr>
        <w:t xml:space="preserve">The </w:t>
      </w:r>
      <w:r w:rsidRPr="00827D74">
        <w:rPr>
          <w:b/>
          <w:lang w:val="en-US"/>
        </w:rPr>
        <w:t xml:space="preserve">Fair Work Commission </w:t>
      </w:r>
      <w:r w:rsidRPr="00827D74">
        <w:rPr>
          <w:lang w:val="en-US"/>
        </w:rPr>
        <w:t xml:space="preserve">has information about how to resolve common issues in the workplace at </w:t>
      </w:r>
      <w:hyperlink r:id="rId100">
        <w:r w:rsidRPr="00827D74">
          <w:rPr>
            <w:rStyle w:val="Hyperlink"/>
            <w:lang w:val="en-US"/>
          </w:rPr>
          <w:t>fwc.gov.au/issues-we-help</w:t>
        </w:r>
      </w:hyperlink>
      <w:r w:rsidRPr="00827D74">
        <w:rPr>
          <w:lang w:val="en-US"/>
        </w:rPr>
        <w:t>.</w:t>
      </w:r>
    </w:p>
    <w:p w14:paraId="3651ACD6" w14:textId="77777777" w:rsidR="00827D74" w:rsidRPr="00827D74" w:rsidRDefault="00827D74" w:rsidP="00827D74">
      <w:pPr>
        <w:pStyle w:val="Paragraphtext"/>
        <w:rPr>
          <w:lang w:val="en-US"/>
        </w:rPr>
      </w:pPr>
      <w:r w:rsidRPr="00827D74">
        <w:rPr>
          <w:lang w:val="en-US"/>
        </w:rPr>
        <w:t xml:space="preserve">Workplace problems that the </w:t>
      </w:r>
      <w:r w:rsidRPr="00827D74">
        <w:rPr>
          <w:b/>
          <w:lang w:val="en-US"/>
        </w:rPr>
        <w:t xml:space="preserve">Fair Work Commission </w:t>
      </w:r>
      <w:r w:rsidRPr="00827D74">
        <w:rPr>
          <w:lang w:val="en-US"/>
        </w:rPr>
        <w:t>can deal with through conciliation, mediation or, if agreed by the parties, arbitration include:</w:t>
      </w:r>
    </w:p>
    <w:p w14:paraId="76606E9F" w14:textId="77777777" w:rsidR="00827D74" w:rsidRPr="00827D74" w:rsidRDefault="00827D74" w:rsidP="00827D74">
      <w:pPr>
        <w:pStyle w:val="ListParagraph"/>
        <w:rPr>
          <w:lang w:val="en-US"/>
        </w:rPr>
      </w:pPr>
      <w:r w:rsidRPr="00827D74">
        <w:rPr>
          <w:lang w:val="en-US"/>
        </w:rPr>
        <w:t>Bullying</w:t>
      </w:r>
    </w:p>
    <w:p w14:paraId="6C80C4A4" w14:textId="77777777" w:rsidR="00827D74" w:rsidRPr="00827D74" w:rsidRDefault="00827D74" w:rsidP="00827D74">
      <w:pPr>
        <w:pStyle w:val="ListParagraph"/>
        <w:rPr>
          <w:lang w:val="en-US"/>
        </w:rPr>
      </w:pPr>
      <w:r w:rsidRPr="00827D74">
        <w:rPr>
          <w:lang w:val="en-US"/>
        </w:rPr>
        <w:t>Sexual harassment</w:t>
      </w:r>
    </w:p>
    <w:p w14:paraId="2304C396" w14:textId="77777777" w:rsidR="00827D74" w:rsidRPr="00827D74" w:rsidRDefault="00827D74" w:rsidP="00827D74">
      <w:pPr>
        <w:pStyle w:val="ListParagraph"/>
        <w:rPr>
          <w:lang w:val="en-US"/>
        </w:rPr>
      </w:pPr>
      <w:r w:rsidRPr="00827D74">
        <w:rPr>
          <w:lang w:val="en-US"/>
        </w:rPr>
        <w:t>Discrimination</w:t>
      </w:r>
    </w:p>
    <w:p w14:paraId="08D01CA6" w14:textId="77777777" w:rsidR="00827D74" w:rsidRPr="00827D74" w:rsidRDefault="00827D74" w:rsidP="00827D74">
      <w:pPr>
        <w:pStyle w:val="ListParagraph"/>
        <w:rPr>
          <w:lang w:val="en-US"/>
        </w:rPr>
      </w:pPr>
      <w:r w:rsidRPr="00827D74">
        <w:rPr>
          <w:lang w:val="en-US"/>
        </w:rPr>
        <w:t>Casual to permanent status</w:t>
      </w:r>
    </w:p>
    <w:p w14:paraId="32E7C6E6" w14:textId="77777777" w:rsidR="00827D74" w:rsidRPr="00827D74" w:rsidRDefault="00827D74" w:rsidP="00827D74">
      <w:pPr>
        <w:pStyle w:val="ListParagraph"/>
        <w:rPr>
          <w:lang w:val="en-US"/>
        </w:rPr>
      </w:pPr>
      <w:r w:rsidRPr="00827D74">
        <w:rPr>
          <w:lang w:val="en-US"/>
        </w:rPr>
        <w:t>Disputes about an award or agreement</w:t>
      </w:r>
    </w:p>
    <w:p w14:paraId="00C6410C" w14:textId="77777777" w:rsidR="00827D74" w:rsidRPr="00827D74" w:rsidRDefault="00827D74" w:rsidP="00827D74">
      <w:pPr>
        <w:pStyle w:val="ListParagraph"/>
        <w:rPr>
          <w:lang w:val="en-US"/>
        </w:rPr>
      </w:pPr>
      <w:r w:rsidRPr="00827D74">
        <w:rPr>
          <w:lang w:val="en-US"/>
        </w:rPr>
        <w:t>Disputes about fixed term contracts</w:t>
      </w:r>
    </w:p>
    <w:p w14:paraId="50BA1484" w14:textId="77777777" w:rsidR="00827D74" w:rsidRPr="00827D74" w:rsidRDefault="00827D74" w:rsidP="00827D74">
      <w:pPr>
        <w:pStyle w:val="ListParagraph"/>
        <w:rPr>
          <w:lang w:val="en-US"/>
        </w:rPr>
      </w:pPr>
      <w:r w:rsidRPr="00827D74">
        <w:rPr>
          <w:lang w:val="en-US"/>
        </w:rPr>
        <w:t>Flexible work and unpaid parental leave requests</w:t>
      </w:r>
    </w:p>
    <w:p w14:paraId="0DB1FDC6" w14:textId="77777777" w:rsidR="00827D74" w:rsidRPr="00827D74" w:rsidRDefault="00827D74" w:rsidP="00827D74">
      <w:pPr>
        <w:pStyle w:val="ListParagraph"/>
        <w:rPr>
          <w:lang w:val="en-US"/>
        </w:rPr>
      </w:pPr>
      <w:r w:rsidRPr="00827D74">
        <w:rPr>
          <w:lang w:val="en-US"/>
        </w:rPr>
        <w:t>Disputes about general protections</w:t>
      </w:r>
    </w:p>
    <w:p w14:paraId="00615080" w14:textId="77777777" w:rsidR="00827D74" w:rsidRPr="00827D74" w:rsidRDefault="00827D74" w:rsidP="00827D74">
      <w:pPr>
        <w:pStyle w:val="ListParagraph"/>
        <w:rPr>
          <w:lang w:val="en-US"/>
        </w:rPr>
      </w:pPr>
      <w:r w:rsidRPr="00827D74">
        <w:rPr>
          <w:lang w:val="en-US"/>
        </w:rPr>
        <w:t>Right to disconnect disputes</w:t>
      </w:r>
    </w:p>
    <w:p w14:paraId="305A017D" w14:textId="77777777" w:rsidR="00827D74" w:rsidRPr="00827D74" w:rsidRDefault="00827D74" w:rsidP="00827D74">
      <w:pPr>
        <w:pStyle w:val="ListParagraph"/>
        <w:rPr>
          <w:lang w:val="en-US"/>
        </w:rPr>
      </w:pPr>
      <w:proofErr w:type="spellStart"/>
      <w:r w:rsidRPr="00827D74">
        <w:rPr>
          <w:lang w:val="en-US"/>
        </w:rPr>
        <w:t>Labour</w:t>
      </w:r>
      <w:proofErr w:type="spellEnd"/>
      <w:r w:rsidRPr="00827D74">
        <w:rPr>
          <w:lang w:val="en-US"/>
        </w:rPr>
        <w:t xml:space="preserve"> hire arrangement order disputes</w:t>
      </w:r>
    </w:p>
    <w:p w14:paraId="4A8EC9EB" w14:textId="2396BE25" w:rsidR="00827D74" w:rsidRPr="00827D74" w:rsidRDefault="00827D74" w:rsidP="00827D74">
      <w:pPr>
        <w:pStyle w:val="ListParagraph"/>
        <w:rPr>
          <w:lang w:val="en-US"/>
        </w:rPr>
      </w:pPr>
      <w:r w:rsidRPr="00827D74">
        <w:rPr>
          <w:lang w:val="en-US"/>
        </w:rPr>
        <w:t>Independent contract disputes about unfair</w:t>
      </w:r>
      <w:r>
        <w:rPr>
          <w:lang w:val="en-US"/>
        </w:rPr>
        <w:t xml:space="preserve"> </w:t>
      </w:r>
      <w:r w:rsidRPr="00827D74">
        <w:rPr>
          <w:lang w:val="en-US"/>
        </w:rPr>
        <w:t>contract terms</w:t>
      </w:r>
    </w:p>
    <w:p w14:paraId="62E506A0" w14:textId="77777777" w:rsidR="00827D74" w:rsidRPr="00827D74" w:rsidRDefault="00827D74" w:rsidP="00827D74">
      <w:pPr>
        <w:pStyle w:val="ListParagraph"/>
        <w:rPr>
          <w:lang w:val="en-US"/>
        </w:rPr>
      </w:pPr>
      <w:r w:rsidRPr="00827D74">
        <w:rPr>
          <w:lang w:val="en-US"/>
        </w:rPr>
        <w:t>Industrial action</w:t>
      </w:r>
    </w:p>
    <w:p w14:paraId="073C0231" w14:textId="77777777" w:rsidR="00827D74" w:rsidRPr="00827D74" w:rsidRDefault="00827D74" w:rsidP="00827D74">
      <w:pPr>
        <w:pStyle w:val="Paragraphtext"/>
        <w:rPr>
          <w:lang w:val="en-US"/>
        </w:rPr>
      </w:pPr>
      <w:r w:rsidRPr="00827D74">
        <w:rPr>
          <w:lang w:val="en-US"/>
        </w:rPr>
        <w:t xml:space="preserve">Visit the </w:t>
      </w:r>
      <w:r w:rsidRPr="00827D74">
        <w:rPr>
          <w:b/>
          <w:lang w:val="en-US"/>
        </w:rPr>
        <w:t xml:space="preserve">Fair Work Commission </w:t>
      </w:r>
      <w:r w:rsidRPr="00827D74">
        <w:rPr>
          <w:lang w:val="en-US"/>
        </w:rPr>
        <w:t>website to</w:t>
      </w:r>
    </w:p>
    <w:p w14:paraId="242CD204" w14:textId="22AC8EFC" w:rsidR="00827D74" w:rsidRPr="00827D74" w:rsidRDefault="00827D74" w:rsidP="0050558B">
      <w:pPr>
        <w:pStyle w:val="ListParagraph"/>
        <w:rPr>
          <w:lang w:val="en-US"/>
        </w:rPr>
      </w:pPr>
      <w:r w:rsidRPr="00827D74">
        <w:rPr>
          <w:lang w:val="en-US"/>
        </w:rPr>
        <w:t xml:space="preserve">apply online at </w:t>
      </w:r>
      <w:hyperlink r:id="rId101">
        <w:r w:rsidRPr="00827D74">
          <w:rPr>
            <w:rStyle w:val="Hyperlink"/>
            <w:lang w:val="en-US"/>
          </w:rPr>
          <w:t>fwc.gov.au/apply-or-lodge</w:t>
        </w:r>
      </w:hyperlink>
    </w:p>
    <w:p w14:paraId="6681B07A" w14:textId="50E578EB" w:rsidR="00827D74" w:rsidRPr="00827D74" w:rsidRDefault="00827D74" w:rsidP="0050558B">
      <w:pPr>
        <w:pStyle w:val="ListParagraph"/>
        <w:rPr>
          <w:lang w:val="en-US"/>
        </w:rPr>
      </w:pPr>
      <w:r w:rsidRPr="00827D74">
        <w:rPr>
          <w:lang w:val="en-US"/>
        </w:rPr>
        <w:t xml:space="preserve">make an online enquiry at </w:t>
      </w:r>
      <w:hyperlink r:id="rId102">
        <w:r w:rsidRPr="00827D74">
          <w:rPr>
            <w:rStyle w:val="Hyperlink"/>
            <w:lang w:val="en-US"/>
          </w:rPr>
          <w:t>fwc.gov.au/contact-us</w:t>
        </w:r>
      </w:hyperlink>
    </w:p>
    <w:p w14:paraId="49D60424" w14:textId="4E0FAC8F" w:rsidR="00F2316B" w:rsidRPr="000A4BA2" w:rsidRDefault="00827D74" w:rsidP="00CC4266">
      <w:pPr>
        <w:pStyle w:val="ListParagraph"/>
        <w:rPr>
          <w:lang w:val="en-US"/>
        </w:rPr>
      </w:pPr>
      <w:r w:rsidRPr="00827D74">
        <w:rPr>
          <w:lang w:val="en-US"/>
        </w:rPr>
        <w:lastRenderedPageBreak/>
        <w:t>check if you’re eligible for free legal advice through the Workplace Advice Service at</w:t>
      </w:r>
      <w:r w:rsidR="00C83858">
        <w:rPr>
          <w:lang w:val="en-US"/>
        </w:rPr>
        <w:t xml:space="preserve"> </w:t>
      </w:r>
      <w:hyperlink r:id="rId103">
        <w:r w:rsidRPr="00827D74">
          <w:rPr>
            <w:rStyle w:val="Hyperlink"/>
            <w:lang w:val="en-US"/>
          </w:rPr>
          <w:t>fwc.gov.au/</w:t>
        </w:r>
        <w:proofErr w:type="gramStart"/>
        <w:r w:rsidRPr="00827D74">
          <w:rPr>
            <w:rStyle w:val="Hyperlink"/>
            <w:lang w:val="en-US"/>
          </w:rPr>
          <w:t>legal-help</w:t>
        </w:r>
        <w:proofErr w:type="gramEnd"/>
      </w:hyperlink>
    </w:p>
    <w:p w14:paraId="4D5F85CC" w14:textId="77777777" w:rsidR="002F441A" w:rsidRPr="002F441A" w:rsidRDefault="002F441A" w:rsidP="002F441A">
      <w:pPr>
        <w:pStyle w:val="Heading4"/>
        <w:rPr>
          <w:lang w:val="en-US"/>
        </w:rPr>
      </w:pPr>
      <w:r w:rsidRPr="002F441A">
        <w:rPr>
          <w:lang w:val="en-US"/>
        </w:rPr>
        <w:t>Did you know…</w:t>
      </w:r>
    </w:p>
    <w:p w14:paraId="6F81BFFC" w14:textId="7A000BDD" w:rsidR="002F441A" w:rsidRPr="002F441A" w:rsidRDefault="002F441A" w:rsidP="002F441A">
      <w:pPr>
        <w:pStyle w:val="Paragraphtext"/>
        <w:rPr>
          <w:lang w:val="en-US"/>
        </w:rPr>
      </w:pPr>
      <w:r w:rsidRPr="002F441A">
        <w:rPr>
          <w:lang w:val="en-US"/>
        </w:rPr>
        <w:t xml:space="preserve">The </w:t>
      </w:r>
      <w:r w:rsidRPr="002F441A">
        <w:rPr>
          <w:b/>
          <w:lang w:val="en-US"/>
        </w:rPr>
        <w:t xml:space="preserve">Fair Work Ombudsman </w:t>
      </w:r>
      <w:r w:rsidRPr="002F441A">
        <w:rPr>
          <w:lang w:val="en-US"/>
        </w:rPr>
        <w:t>has step by step guides to help with preventing and fixing workplace disputes at</w:t>
      </w:r>
      <w:r>
        <w:rPr>
          <w:lang w:val="en-US"/>
        </w:rPr>
        <w:t xml:space="preserve"> </w:t>
      </w:r>
      <w:hyperlink r:id="rId104">
        <w:r w:rsidRPr="002F441A">
          <w:rPr>
            <w:rStyle w:val="Hyperlink"/>
            <w:lang w:val="en-US"/>
          </w:rPr>
          <w:t>fairwork.gov.au/workplace-problems</w:t>
        </w:r>
      </w:hyperlink>
      <w:r w:rsidRPr="002F441A">
        <w:rPr>
          <w:lang w:val="en-US"/>
        </w:rPr>
        <w:t xml:space="preserve"> and free online courses on having difficult conversations in the workplace at </w:t>
      </w:r>
      <w:hyperlink r:id="rId105">
        <w:r w:rsidRPr="002F441A">
          <w:rPr>
            <w:rStyle w:val="Hyperlink"/>
            <w:lang w:val="en-US"/>
          </w:rPr>
          <w:t>fairwork.gov.au/learning</w:t>
        </w:r>
      </w:hyperlink>
    </w:p>
    <w:p w14:paraId="3FEC8E46" w14:textId="140ACD29" w:rsidR="000A4BA2" w:rsidRDefault="000A4BA2" w:rsidP="000A4BA2">
      <w:pPr>
        <w:pStyle w:val="Heading2"/>
        <w:rPr>
          <w:lang w:val="en-US"/>
        </w:rPr>
      </w:pPr>
      <w:bookmarkStart w:id="37" w:name="_Toc193445182"/>
      <w:r>
        <w:rPr>
          <w:lang w:val="en-US"/>
        </w:rPr>
        <w:t>O</w:t>
      </w:r>
      <w:r w:rsidRPr="000A4BA2">
        <w:rPr>
          <w:lang w:val="en-US"/>
        </w:rPr>
        <w:t>ther government agencies that can help</w:t>
      </w:r>
      <w:bookmarkEnd w:id="37"/>
    </w:p>
    <w:p w14:paraId="5C4A5A26" w14:textId="77777777" w:rsidR="00AD4AE1" w:rsidRPr="00AD4AE1" w:rsidRDefault="00AD4AE1" w:rsidP="00AD4AE1">
      <w:pPr>
        <w:pStyle w:val="Heading3"/>
        <w:rPr>
          <w:lang w:val="en-US"/>
        </w:rPr>
      </w:pPr>
      <w:r w:rsidRPr="00AD4AE1">
        <w:rPr>
          <w:lang w:val="en-US"/>
        </w:rPr>
        <w:t>Q: Who can help with tax and super?</w:t>
      </w:r>
    </w:p>
    <w:p w14:paraId="2B714703" w14:textId="7AE15BBB" w:rsidR="00AD4AE1" w:rsidRDefault="00AD4AE1" w:rsidP="00AD4AE1">
      <w:pPr>
        <w:pStyle w:val="Paragraphtext"/>
        <w:rPr>
          <w:lang w:val="en-US"/>
        </w:rPr>
      </w:pPr>
      <w:r w:rsidRPr="00AD4AE1">
        <w:rPr>
          <w:b/>
          <w:lang w:val="en-US"/>
        </w:rPr>
        <w:t xml:space="preserve">A: </w:t>
      </w:r>
      <w:r w:rsidRPr="00AD4AE1">
        <w:rPr>
          <w:lang w:val="en-US"/>
        </w:rPr>
        <w:t xml:space="preserve">The </w:t>
      </w:r>
      <w:r w:rsidRPr="00AD4AE1">
        <w:rPr>
          <w:b/>
          <w:lang w:val="en-US"/>
        </w:rPr>
        <w:t>Australian Tax</w:t>
      </w:r>
      <w:r w:rsidR="009E18DD">
        <w:rPr>
          <w:b/>
          <w:lang w:val="en-US"/>
        </w:rPr>
        <w:t>ation</w:t>
      </w:r>
      <w:r w:rsidRPr="00AD4AE1">
        <w:rPr>
          <w:b/>
          <w:lang w:val="en-US"/>
        </w:rPr>
        <w:t xml:space="preserve"> Office </w:t>
      </w:r>
      <w:r w:rsidRPr="00AD4AE1">
        <w:rPr>
          <w:lang w:val="en-US"/>
        </w:rPr>
        <w:t>has information on tax and super. Visit the Australian Tax</w:t>
      </w:r>
      <w:r w:rsidR="00713A99">
        <w:rPr>
          <w:lang w:val="en-US"/>
        </w:rPr>
        <w:t>ation</w:t>
      </w:r>
      <w:r w:rsidRPr="00AD4AE1">
        <w:rPr>
          <w:lang w:val="en-US"/>
        </w:rPr>
        <w:t xml:space="preserve"> Office website at </w:t>
      </w:r>
      <w:hyperlink r:id="rId106">
        <w:r w:rsidRPr="00AD4AE1">
          <w:rPr>
            <w:rStyle w:val="Hyperlink"/>
            <w:lang w:val="en-US"/>
          </w:rPr>
          <w:t>ato.gov.au</w:t>
        </w:r>
      </w:hyperlink>
      <w:r w:rsidRPr="00AD4AE1">
        <w:rPr>
          <w:lang w:val="en-US"/>
        </w:rPr>
        <w:t>.</w:t>
      </w:r>
    </w:p>
    <w:p w14:paraId="6476DC7F" w14:textId="77777777" w:rsidR="00F307D7" w:rsidRPr="00F307D7" w:rsidRDefault="00F307D7" w:rsidP="00F307D7">
      <w:pPr>
        <w:pStyle w:val="Heading3"/>
        <w:rPr>
          <w:bCs/>
          <w:lang w:val="en-US"/>
        </w:rPr>
      </w:pPr>
      <w:r>
        <w:rPr>
          <w:lang w:val="en-US"/>
        </w:rPr>
        <w:t>Q:</w:t>
      </w:r>
      <w:r w:rsidRPr="00F307D7">
        <w:rPr>
          <w:bCs/>
          <w:lang w:val="en-US"/>
        </w:rPr>
        <w:t xml:space="preserve"> Who can help with workplace health and safety?</w:t>
      </w:r>
    </w:p>
    <w:p w14:paraId="692AAB5B" w14:textId="77777777" w:rsidR="006F2C68" w:rsidRPr="006F2C68" w:rsidRDefault="006F2C68" w:rsidP="006F2C68">
      <w:pPr>
        <w:pStyle w:val="Paragraphtext"/>
        <w:rPr>
          <w:lang w:val="en-US"/>
        </w:rPr>
      </w:pPr>
      <w:r w:rsidRPr="006F2C68">
        <w:rPr>
          <w:b/>
          <w:lang w:val="en-US"/>
        </w:rPr>
        <w:t xml:space="preserve">A: </w:t>
      </w:r>
      <w:r w:rsidRPr="006F2C68">
        <w:rPr>
          <w:lang w:val="en-US"/>
        </w:rPr>
        <w:t xml:space="preserve">Find your local state and territory workplace health and safety body at </w:t>
      </w:r>
      <w:hyperlink r:id="rId107">
        <w:r w:rsidRPr="006F2C68">
          <w:rPr>
            <w:rStyle w:val="Hyperlink"/>
            <w:lang w:val="en-US"/>
          </w:rPr>
          <w:t>fairwork.gov.au/</w:t>
        </w:r>
        <w:proofErr w:type="gramStart"/>
        <w:r w:rsidRPr="006F2C68">
          <w:rPr>
            <w:rStyle w:val="Hyperlink"/>
            <w:lang w:val="en-US"/>
          </w:rPr>
          <w:t>related-sites</w:t>
        </w:r>
        <w:proofErr w:type="gramEnd"/>
      </w:hyperlink>
    </w:p>
    <w:p w14:paraId="6F1EB8C5" w14:textId="2BA9B90C" w:rsidR="00CB12E7" w:rsidRPr="00CB12E7" w:rsidRDefault="00CB12E7" w:rsidP="00CB12E7">
      <w:pPr>
        <w:pStyle w:val="Heading3"/>
        <w:rPr>
          <w:bCs/>
          <w:lang w:val="en-US"/>
        </w:rPr>
      </w:pPr>
      <w:r w:rsidRPr="00CB12E7">
        <w:rPr>
          <w:bCs/>
          <w:lang w:val="en-US"/>
        </w:rPr>
        <w:t>Q: Who can help with Employment</w:t>
      </w:r>
      <w:r>
        <w:rPr>
          <w:bCs/>
          <w:lang w:val="en-US"/>
        </w:rPr>
        <w:t xml:space="preserve"> </w:t>
      </w:r>
      <w:r w:rsidRPr="00CB12E7">
        <w:rPr>
          <w:lang w:val="en-US"/>
        </w:rPr>
        <w:t>Separation Certificates?</w:t>
      </w:r>
    </w:p>
    <w:p w14:paraId="70FFBDDB" w14:textId="4C647B13" w:rsidR="00031BAE" w:rsidRDefault="00031BAE" w:rsidP="00031BAE">
      <w:pPr>
        <w:pStyle w:val="Paragraphtext"/>
        <w:rPr>
          <w:lang w:val="en-US"/>
        </w:rPr>
      </w:pPr>
      <w:r w:rsidRPr="00031BAE">
        <w:rPr>
          <w:b/>
          <w:lang w:val="en-US"/>
        </w:rPr>
        <w:t xml:space="preserve">A: Services Australia </w:t>
      </w:r>
      <w:r w:rsidRPr="00031BAE">
        <w:rPr>
          <w:lang w:val="en-US"/>
        </w:rPr>
        <w:t>has information for</w:t>
      </w:r>
      <w:r>
        <w:rPr>
          <w:lang w:val="en-US"/>
        </w:rPr>
        <w:t xml:space="preserve"> </w:t>
      </w:r>
      <w:r w:rsidRPr="00031BAE">
        <w:rPr>
          <w:lang w:val="en-US"/>
        </w:rPr>
        <w:t xml:space="preserve">employers about Employment Separation Certificates at </w:t>
      </w:r>
      <w:hyperlink r:id="rId108">
        <w:r w:rsidRPr="00031BAE">
          <w:rPr>
            <w:rStyle w:val="Hyperlink"/>
            <w:lang w:val="en-US"/>
          </w:rPr>
          <w:t>servicesaustralia.gov.au/employment-separation-</w:t>
        </w:r>
      </w:hyperlink>
      <w:hyperlink r:id="rId109">
        <w:r w:rsidRPr="00031BAE">
          <w:rPr>
            <w:rStyle w:val="Hyperlink"/>
            <w:lang w:val="en-US"/>
          </w:rPr>
          <w:t>certificates-for-employers</w:t>
        </w:r>
      </w:hyperlink>
      <w:r w:rsidRPr="00031BAE">
        <w:rPr>
          <w:lang w:val="en-US"/>
        </w:rPr>
        <w:t>.</w:t>
      </w:r>
    </w:p>
    <w:p w14:paraId="35D5B9BD" w14:textId="01785338" w:rsidR="00031BAE" w:rsidRDefault="00F65770" w:rsidP="00F65770">
      <w:pPr>
        <w:pStyle w:val="Heading3"/>
        <w:rPr>
          <w:lang w:val="en-US"/>
        </w:rPr>
      </w:pPr>
      <w:r>
        <w:rPr>
          <w:lang w:val="en-US"/>
        </w:rPr>
        <w:t xml:space="preserve">Q: </w:t>
      </w:r>
      <w:r w:rsidRPr="00F65770">
        <w:rPr>
          <w:lang w:val="en-US"/>
        </w:rPr>
        <w:t>Who can help with workers compensation?</w:t>
      </w:r>
    </w:p>
    <w:p w14:paraId="47ABE3D9" w14:textId="77777777" w:rsidR="00493ED8" w:rsidRPr="00493ED8" w:rsidRDefault="00493ED8" w:rsidP="00493ED8">
      <w:pPr>
        <w:pStyle w:val="Paragraphtext"/>
        <w:rPr>
          <w:lang w:val="en-US"/>
        </w:rPr>
      </w:pPr>
      <w:r w:rsidRPr="00493ED8">
        <w:rPr>
          <w:b/>
          <w:lang w:val="en-US"/>
        </w:rPr>
        <w:t xml:space="preserve">A: </w:t>
      </w:r>
      <w:proofErr w:type="gramStart"/>
      <w:r w:rsidRPr="00493ED8">
        <w:rPr>
          <w:lang w:val="en-US"/>
        </w:rPr>
        <w:t>Workers</w:t>
      </w:r>
      <w:proofErr w:type="gramEnd"/>
      <w:r w:rsidRPr="00493ED8">
        <w:rPr>
          <w:lang w:val="en-US"/>
        </w:rPr>
        <w:t xml:space="preserve"> compensation is governed by individual Australian states and territories.</w:t>
      </w:r>
    </w:p>
    <w:p w14:paraId="2850CD95" w14:textId="276E4547" w:rsidR="00493ED8" w:rsidRDefault="00493ED8" w:rsidP="00493ED8">
      <w:pPr>
        <w:pStyle w:val="Paragraphtext"/>
        <w:rPr>
          <w:lang w:val="en-US"/>
        </w:rPr>
      </w:pPr>
      <w:r w:rsidRPr="00493ED8">
        <w:rPr>
          <w:lang w:val="en-US"/>
        </w:rPr>
        <w:t xml:space="preserve">You can find the contact details for your local workers compensation regulator at </w:t>
      </w:r>
      <w:hyperlink r:id="rId110">
        <w:r w:rsidRPr="00493ED8">
          <w:rPr>
            <w:rStyle w:val="Hyperlink"/>
            <w:lang w:val="en-US"/>
          </w:rPr>
          <w:t>fairwork.gov.au/</w:t>
        </w:r>
      </w:hyperlink>
      <w:hyperlink r:id="rId111">
        <w:r w:rsidRPr="00493ED8">
          <w:rPr>
            <w:rStyle w:val="Hyperlink"/>
            <w:lang w:val="en-US"/>
          </w:rPr>
          <w:t>employment-conditions/workers-compensation</w:t>
        </w:r>
      </w:hyperlink>
      <w:r w:rsidRPr="00493ED8">
        <w:rPr>
          <w:lang w:val="en-US"/>
        </w:rPr>
        <w:t>.</w:t>
      </w:r>
    </w:p>
    <w:p w14:paraId="352A2E9B" w14:textId="64FAD4AD" w:rsidR="00493ED8" w:rsidRDefault="00BE652B" w:rsidP="00BE652B">
      <w:pPr>
        <w:pStyle w:val="Heading3"/>
        <w:rPr>
          <w:lang w:val="en-US"/>
        </w:rPr>
      </w:pPr>
      <w:r>
        <w:rPr>
          <w:lang w:val="en-US"/>
        </w:rPr>
        <w:t xml:space="preserve">Q: </w:t>
      </w:r>
      <w:r w:rsidRPr="00BE652B">
        <w:rPr>
          <w:lang w:val="en-US"/>
        </w:rPr>
        <w:t>Who can help with visa requirements?</w:t>
      </w:r>
    </w:p>
    <w:p w14:paraId="7D618B90" w14:textId="753E24E0" w:rsidR="00F65770" w:rsidRPr="00F65770" w:rsidRDefault="005A51FB" w:rsidP="00493ED8">
      <w:pPr>
        <w:pStyle w:val="Paragraphtext"/>
        <w:rPr>
          <w:lang w:val="en-US"/>
        </w:rPr>
      </w:pPr>
      <w:r>
        <w:rPr>
          <w:lang w:val="en-US"/>
        </w:rPr>
        <w:t xml:space="preserve">A: </w:t>
      </w:r>
      <w:r w:rsidRPr="005A51FB">
        <w:rPr>
          <w:lang w:val="en-US"/>
        </w:rPr>
        <w:t>For information on all visa requirements, visit the Department of Home Affairs website</w:t>
      </w:r>
      <w:r>
        <w:rPr>
          <w:lang w:val="en-US"/>
        </w:rPr>
        <w:t xml:space="preserve"> </w:t>
      </w:r>
      <w:r w:rsidR="005261C8" w:rsidRPr="005261C8">
        <w:rPr>
          <w:lang w:val="en-US"/>
        </w:rPr>
        <w:t xml:space="preserve">at </w:t>
      </w:r>
      <w:hyperlink r:id="rId112">
        <w:r w:rsidR="005261C8" w:rsidRPr="005261C8">
          <w:rPr>
            <w:rStyle w:val="Hyperlink"/>
            <w:lang w:val="en-US"/>
          </w:rPr>
          <w:t>homeaffairs.gov.au</w:t>
        </w:r>
      </w:hyperlink>
      <w:r w:rsidR="005261C8" w:rsidRPr="005261C8">
        <w:rPr>
          <w:lang w:val="en-US"/>
        </w:rPr>
        <w:t xml:space="preserve"> or phone 13 18 81</w:t>
      </w:r>
      <w:r w:rsidR="005261C8">
        <w:rPr>
          <w:lang w:val="en-US"/>
        </w:rPr>
        <w:t>.</w:t>
      </w:r>
    </w:p>
    <w:p w14:paraId="4C305FAA" w14:textId="77777777" w:rsidR="00082D33" w:rsidRPr="00082D33" w:rsidRDefault="00082D33" w:rsidP="0076789F">
      <w:pPr>
        <w:pStyle w:val="Heading2"/>
        <w:rPr>
          <w:lang w:val="en-US"/>
        </w:rPr>
      </w:pPr>
      <w:bookmarkStart w:id="38" w:name="_Toc192242600"/>
      <w:bookmarkStart w:id="39" w:name="_Toc193445183"/>
      <w:r w:rsidRPr="00082D33">
        <w:rPr>
          <w:lang w:val="en-US"/>
        </w:rPr>
        <w:lastRenderedPageBreak/>
        <w:t>Contact us</w:t>
      </w:r>
      <w:bookmarkEnd w:id="38"/>
      <w:bookmarkEnd w:id="39"/>
    </w:p>
    <w:p w14:paraId="76D2E5CE" w14:textId="77777777" w:rsidR="00082D33" w:rsidRPr="00082D33" w:rsidRDefault="00082D33" w:rsidP="00082D33">
      <w:pPr>
        <w:pStyle w:val="Paragraphtext"/>
        <w:rPr>
          <w:lang w:val="en-US"/>
        </w:rPr>
      </w:pPr>
      <w:r w:rsidRPr="00082D33">
        <w:rPr>
          <w:lang w:val="en-US"/>
        </w:rPr>
        <w:t xml:space="preserve">Fair Work online: </w:t>
      </w:r>
      <w:hyperlink r:id="rId113" w:history="1">
        <w:r w:rsidRPr="00082D33">
          <w:rPr>
            <w:rStyle w:val="Hyperlink"/>
            <w:lang w:val="en-US"/>
          </w:rPr>
          <w:t>fairwork.gov.au</w:t>
        </w:r>
      </w:hyperlink>
    </w:p>
    <w:p w14:paraId="13C70301" w14:textId="77777777" w:rsidR="00082D33" w:rsidRPr="00082D33" w:rsidRDefault="00082D33" w:rsidP="00082D33">
      <w:pPr>
        <w:pStyle w:val="Paragraphtext"/>
        <w:rPr>
          <w:lang w:val="en-US"/>
        </w:rPr>
      </w:pPr>
      <w:r w:rsidRPr="00082D33">
        <w:rPr>
          <w:lang w:val="en-US"/>
        </w:rPr>
        <w:t xml:space="preserve">Fair Work Infoline: </w:t>
      </w:r>
      <w:r w:rsidRPr="00082D33">
        <w:rPr>
          <w:b/>
          <w:bCs/>
          <w:lang w:val="en-US"/>
        </w:rPr>
        <w:t>13 13 94</w:t>
      </w:r>
    </w:p>
    <w:p w14:paraId="54CAF7E2" w14:textId="77777777" w:rsidR="00082D33" w:rsidRPr="00082D33" w:rsidRDefault="00082D33" w:rsidP="00C23386">
      <w:pPr>
        <w:pStyle w:val="Heading3"/>
        <w:rPr>
          <w:bCs/>
          <w:lang w:val="en-US"/>
        </w:rPr>
      </w:pPr>
      <w:r w:rsidRPr="00082D33">
        <w:rPr>
          <w:lang w:val="en-US"/>
        </w:rPr>
        <w:t>Need language help?</w:t>
      </w:r>
    </w:p>
    <w:p w14:paraId="09946DA0" w14:textId="77777777" w:rsidR="00082D33" w:rsidRPr="00082D33" w:rsidRDefault="00082D33" w:rsidP="00082D33">
      <w:pPr>
        <w:pStyle w:val="Paragraphtext"/>
        <w:rPr>
          <w:lang w:val="en-US"/>
        </w:rPr>
      </w:pPr>
      <w:r w:rsidRPr="00082D33">
        <w:rPr>
          <w:lang w:val="en-US"/>
        </w:rPr>
        <w:t xml:space="preserve">Contact the Translating and Interpreting Service (TIS) on </w:t>
      </w:r>
      <w:r w:rsidRPr="00082D33">
        <w:rPr>
          <w:b/>
          <w:bCs/>
          <w:lang w:val="en-US"/>
        </w:rPr>
        <w:t>13 14 50</w:t>
      </w:r>
    </w:p>
    <w:p w14:paraId="1E3E4268" w14:textId="77777777" w:rsidR="00082D33" w:rsidRPr="00082D33" w:rsidRDefault="00082D33" w:rsidP="0076789F">
      <w:pPr>
        <w:pStyle w:val="Heading3"/>
        <w:rPr>
          <w:bCs/>
          <w:lang w:val="en-US"/>
        </w:rPr>
      </w:pPr>
      <w:r w:rsidRPr="00082D33">
        <w:rPr>
          <w:lang w:val="en-US"/>
        </w:rPr>
        <w:t>Help for people who are deaf or have hearing or speech difficulties</w:t>
      </w:r>
    </w:p>
    <w:p w14:paraId="55865ADC" w14:textId="77777777" w:rsidR="00082D33" w:rsidRPr="00082D33" w:rsidRDefault="00082D33" w:rsidP="00082D33">
      <w:pPr>
        <w:pStyle w:val="Paragraphtext"/>
        <w:rPr>
          <w:lang w:val="en-US"/>
        </w:rPr>
      </w:pPr>
      <w:r w:rsidRPr="00082D33">
        <w:rPr>
          <w:lang w:val="en-US"/>
        </w:rPr>
        <w:t xml:space="preserve">You can contact us through the National Relay Service (NRS). </w:t>
      </w:r>
    </w:p>
    <w:p w14:paraId="1E5883EA" w14:textId="77777777" w:rsidR="00082D33" w:rsidRPr="00082D33" w:rsidRDefault="00082D33" w:rsidP="00082D33">
      <w:pPr>
        <w:pStyle w:val="Paragraphtext"/>
        <w:rPr>
          <w:lang w:val="en-US"/>
        </w:rPr>
      </w:pPr>
      <w:r w:rsidRPr="00082D33">
        <w:rPr>
          <w:lang w:val="en-US"/>
        </w:rPr>
        <w:t xml:space="preserve">Select your </w:t>
      </w:r>
      <w:hyperlink r:id="rId114" w:history="1">
        <w:r w:rsidRPr="00082D33">
          <w:rPr>
            <w:rStyle w:val="Hyperlink"/>
            <w:lang w:val="en-US"/>
          </w:rPr>
          <w:t>preferred access option</w:t>
        </w:r>
      </w:hyperlink>
      <w:r w:rsidRPr="00082D33">
        <w:rPr>
          <w:lang w:val="en-US"/>
        </w:rPr>
        <w:t xml:space="preserve"> and give our phone number: </w:t>
      </w:r>
      <w:r w:rsidRPr="00082D33">
        <w:rPr>
          <w:b/>
          <w:bCs/>
          <w:lang w:val="en-US"/>
        </w:rPr>
        <w:t>13 13 94</w:t>
      </w:r>
    </w:p>
    <w:p w14:paraId="44C96141" w14:textId="77777777" w:rsidR="00082D33" w:rsidRPr="00082D33" w:rsidRDefault="00082D33" w:rsidP="00082D33">
      <w:pPr>
        <w:pStyle w:val="Paragraphtext"/>
        <w:rPr>
          <w:lang w:val="en-US"/>
        </w:rPr>
      </w:pPr>
      <w:r w:rsidRPr="00082D33">
        <w:rPr>
          <w:lang w:val="en-US"/>
        </w:rPr>
        <w:t>The Fair Work Ombudsman is committed to providing you with advice that you can rely on. The information contained in this resource is general in nature. If you are unsure about how it applies to your situation you can call our Infoline on 13 13 94 or speak with a union, industry association or a workplace relations professional.</w:t>
      </w:r>
    </w:p>
    <w:p w14:paraId="7CA4CBC2" w14:textId="77777777" w:rsidR="00082D33" w:rsidRPr="00082D33" w:rsidRDefault="00082D33" w:rsidP="00082D33">
      <w:pPr>
        <w:pStyle w:val="Paragraphtext"/>
        <w:rPr>
          <w:lang w:val="en-US"/>
        </w:rPr>
      </w:pPr>
      <w:r w:rsidRPr="00082D33">
        <w:rPr>
          <w:lang w:val="en-US"/>
        </w:rPr>
        <w:t>Last updated: March 2025</w:t>
      </w:r>
    </w:p>
    <w:p w14:paraId="5929C6D0" w14:textId="77777777" w:rsidR="002A7CA2" w:rsidRPr="002F441A" w:rsidRDefault="00082D33" w:rsidP="002F441A">
      <w:pPr>
        <w:pStyle w:val="Paragraphtext"/>
        <w:rPr>
          <w:lang w:val="en-US"/>
        </w:rPr>
      </w:pPr>
      <w:r w:rsidRPr="00082D33">
        <w:rPr>
          <w:lang w:val="en-US"/>
        </w:rPr>
        <w:t>© Copyright Fair Work Ombudsman</w:t>
      </w:r>
    </w:p>
    <w:sectPr w:rsidR="002A7CA2" w:rsidRPr="002F441A" w:rsidSect="00554472">
      <w:footerReference w:type="default" r:id="rId115"/>
      <w:headerReference w:type="first" r:id="rId116"/>
      <w:footerReference w:type="first" r:id="rId117"/>
      <w:pgSz w:w="11906" w:h="16838"/>
      <w:pgMar w:top="1440" w:right="1440" w:bottom="1559"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C738A" w14:textId="77777777" w:rsidR="005B5E57" w:rsidRDefault="005B5E57" w:rsidP="000D2CD1">
      <w:pPr>
        <w:spacing w:after="0" w:line="240" w:lineRule="auto"/>
      </w:pPr>
      <w:r>
        <w:separator/>
      </w:r>
    </w:p>
  </w:endnote>
  <w:endnote w:type="continuationSeparator" w:id="0">
    <w:p w14:paraId="6E2C139A" w14:textId="77777777" w:rsidR="005B5E57" w:rsidRDefault="005B5E57" w:rsidP="000D2CD1">
      <w:pPr>
        <w:spacing w:after="0" w:line="240" w:lineRule="auto"/>
      </w:pPr>
      <w:r>
        <w:continuationSeparator/>
      </w:r>
    </w:p>
  </w:endnote>
  <w:endnote w:type="continuationNotice" w:id="1">
    <w:p w14:paraId="05584590" w14:textId="77777777" w:rsidR="005B5E57" w:rsidRDefault="005B5E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470559"/>
      <w:docPartObj>
        <w:docPartGallery w:val="Page Numbers (Bottom of Page)"/>
        <w:docPartUnique/>
      </w:docPartObj>
    </w:sdtPr>
    <w:sdtEndPr>
      <w:rPr>
        <w:noProof/>
      </w:rPr>
    </w:sdtEndPr>
    <w:sdtContent>
      <w:p w14:paraId="64FFCC50" w14:textId="43C9BE5F" w:rsidR="000A0E9D" w:rsidRDefault="000A0E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449440"/>
      <w:docPartObj>
        <w:docPartGallery w:val="Page Numbers (Bottom of Page)"/>
        <w:docPartUnique/>
      </w:docPartObj>
    </w:sdtPr>
    <w:sdtEndPr>
      <w:rPr>
        <w:noProof/>
      </w:rPr>
    </w:sdtEndPr>
    <w:sdtContent>
      <w:p w14:paraId="405A2E6E" w14:textId="5A582616" w:rsidR="00AB01FF" w:rsidRDefault="000A0E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72229" w14:textId="77777777" w:rsidR="005B5E57" w:rsidRDefault="005B5E57" w:rsidP="000D2CD1">
      <w:pPr>
        <w:spacing w:after="0" w:line="240" w:lineRule="auto"/>
      </w:pPr>
      <w:r>
        <w:separator/>
      </w:r>
    </w:p>
  </w:footnote>
  <w:footnote w:type="continuationSeparator" w:id="0">
    <w:p w14:paraId="330B810A" w14:textId="77777777" w:rsidR="005B5E57" w:rsidRDefault="005B5E57" w:rsidP="000D2CD1">
      <w:pPr>
        <w:spacing w:after="0" w:line="240" w:lineRule="auto"/>
      </w:pPr>
      <w:r>
        <w:continuationSeparator/>
      </w:r>
    </w:p>
  </w:footnote>
  <w:footnote w:type="continuationNotice" w:id="1">
    <w:p w14:paraId="60E7BC1A" w14:textId="77777777" w:rsidR="005B5E57" w:rsidRDefault="005B5E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A1F9D" w14:textId="43DA425D" w:rsidR="000D2CD1" w:rsidRDefault="00C34CC8">
    <w:pPr>
      <w:pStyle w:val="Header"/>
    </w:pPr>
    <w:r>
      <w:rPr>
        <w:noProof/>
      </w:rPr>
      <w:drawing>
        <wp:inline distT="0" distB="0" distL="0" distR="0" wp14:anchorId="4B770E20" wp14:editId="7BCD017E">
          <wp:extent cx="2519082" cy="738498"/>
          <wp:effectExtent l="0" t="0" r="0" b="5080"/>
          <wp:docPr id="2042755458" name="Picture 2" descr="Logo for Australian Government Fair Work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65228" name="Picture 2" descr="Logo for Australian Government Fair Work Ombudsman."/>
                  <pic:cNvPicPr/>
                </pic:nvPicPr>
                <pic:blipFill rotWithShape="1">
                  <a:blip r:embed="rId1">
                    <a:extLst>
                      <a:ext uri="{28A0092B-C50C-407E-A947-70E740481C1C}">
                        <a14:useLocalDpi xmlns:a14="http://schemas.microsoft.com/office/drawing/2010/main" val="0"/>
                      </a:ext>
                    </a:extLst>
                  </a:blip>
                  <a:srcRect l="5131" r="4747"/>
                  <a:stretch/>
                </pic:blipFill>
                <pic:spPr bwMode="auto">
                  <a:xfrm>
                    <a:off x="0" y="0"/>
                    <a:ext cx="2568419" cy="75296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E4780"/>
    <w:multiLevelType w:val="hybridMultilevel"/>
    <w:tmpl w:val="D0F6168E"/>
    <w:lvl w:ilvl="0" w:tplc="FFFFFFFF">
      <w:start w:val="1"/>
      <w:numFmt w:val="bullet"/>
      <w:lvlText w:val=""/>
      <w:lvlJc w:val="left"/>
      <w:pPr>
        <w:ind w:left="1080" w:hanging="360"/>
      </w:pPr>
      <w:rPr>
        <w:rFonts w:ascii="Symbol" w:hAnsi="Symbol" w:hint="default"/>
        <w:sz w:val="28"/>
        <w:szCs w:val="24"/>
      </w:rPr>
    </w:lvl>
    <w:lvl w:ilvl="1" w:tplc="285826A0">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31C687F"/>
    <w:multiLevelType w:val="hybridMultilevel"/>
    <w:tmpl w:val="71D0BB08"/>
    <w:lvl w:ilvl="0" w:tplc="FFFFFFFF">
      <w:start w:val="1"/>
      <w:numFmt w:val="bullet"/>
      <w:lvlText w:val=""/>
      <w:lvlJc w:val="left"/>
      <w:pPr>
        <w:ind w:left="720" w:hanging="360"/>
      </w:pPr>
      <w:rPr>
        <w:rFonts w:ascii="Symbol" w:hAnsi="Symbol" w:hint="default"/>
        <w:color w:val="auto"/>
        <w:sz w:val="28"/>
        <w:szCs w:val="24"/>
      </w:rPr>
    </w:lvl>
    <w:lvl w:ilvl="1" w:tplc="07C0D27A">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7723A8"/>
    <w:multiLevelType w:val="hybridMultilevel"/>
    <w:tmpl w:val="8E90C796"/>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7E458F2"/>
    <w:multiLevelType w:val="hybridMultilevel"/>
    <w:tmpl w:val="0BAE877C"/>
    <w:lvl w:ilvl="0" w:tplc="3F7868BC">
      <w:numFmt w:val="bullet"/>
      <w:lvlText w:val="►"/>
      <w:lvlJc w:val="left"/>
      <w:pPr>
        <w:ind w:left="583" w:hanging="171"/>
      </w:pPr>
      <w:rPr>
        <w:rFonts w:ascii="Arial Narrow" w:eastAsia="Arial Narrow" w:hAnsi="Arial Narrow" w:cs="Arial Narrow" w:hint="default"/>
        <w:b w:val="0"/>
        <w:bCs w:val="0"/>
        <w:i w:val="0"/>
        <w:iCs w:val="0"/>
        <w:color w:val="093266"/>
        <w:spacing w:val="0"/>
        <w:w w:val="53"/>
        <w:sz w:val="14"/>
        <w:szCs w:val="14"/>
        <w:lang w:val="en-US" w:eastAsia="en-US" w:bidi="ar-SA"/>
      </w:rPr>
    </w:lvl>
    <w:lvl w:ilvl="1" w:tplc="4D427694">
      <w:numFmt w:val="bullet"/>
      <w:lvlText w:val="–"/>
      <w:lvlJc w:val="left"/>
      <w:pPr>
        <w:ind w:left="810" w:hanging="171"/>
      </w:pPr>
      <w:rPr>
        <w:rFonts w:ascii="Open Sans" w:eastAsia="Open Sans" w:hAnsi="Open Sans" w:cs="Open Sans" w:hint="default"/>
        <w:b w:val="0"/>
        <w:bCs w:val="0"/>
        <w:i w:val="0"/>
        <w:iCs w:val="0"/>
        <w:color w:val="093266"/>
        <w:spacing w:val="0"/>
        <w:w w:val="100"/>
        <w:sz w:val="14"/>
        <w:szCs w:val="14"/>
        <w:lang w:val="en-US" w:eastAsia="en-US" w:bidi="ar-SA"/>
      </w:rPr>
    </w:lvl>
    <w:lvl w:ilvl="2" w:tplc="708AE3C0">
      <w:numFmt w:val="bullet"/>
      <w:lvlText w:val="•"/>
      <w:lvlJc w:val="left"/>
      <w:pPr>
        <w:ind w:left="1286" w:hanging="171"/>
      </w:pPr>
      <w:rPr>
        <w:rFonts w:hint="default"/>
        <w:lang w:val="en-US" w:eastAsia="en-US" w:bidi="ar-SA"/>
      </w:rPr>
    </w:lvl>
    <w:lvl w:ilvl="3" w:tplc="C778CBA0">
      <w:numFmt w:val="bullet"/>
      <w:lvlText w:val="•"/>
      <w:lvlJc w:val="left"/>
      <w:pPr>
        <w:ind w:left="1753" w:hanging="171"/>
      </w:pPr>
      <w:rPr>
        <w:rFonts w:hint="default"/>
        <w:lang w:val="en-US" w:eastAsia="en-US" w:bidi="ar-SA"/>
      </w:rPr>
    </w:lvl>
    <w:lvl w:ilvl="4" w:tplc="72384C34">
      <w:numFmt w:val="bullet"/>
      <w:lvlText w:val="•"/>
      <w:lvlJc w:val="left"/>
      <w:pPr>
        <w:ind w:left="2220" w:hanging="171"/>
      </w:pPr>
      <w:rPr>
        <w:rFonts w:hint="default"/>
        <w:lang w:val="en-US" w:eastAsia="en-US" w:bidi="ar-SA"/>
      </w:rPr>
    </w:lvl>
    <w:lvl w:ilvl="5" w:tplc="DEF881D4">
      <w:numFmt w:val="bullet"/>
      <w:lvlText w:val="•"/>
      <w:lvlJc w:val="left"/>
      <w:pPr>
        <w:ind w:left="2687" w:hanging="171"/>
      </w:pPr>
      <w:rPr>
        <w:rFonts w:hint="default"/>
        <w:lang w:val="en-US" w:eastAsia="en-US" w:bidi="ar-SA"/>
      </w:rPr>
    </w:lvl>
    <w:lvl w:ilvl="6" w:tplc="325AECB4">
      <w:numFmt w:val="bullet"/>
      <w:lvlText w:val="•"/>
      <w:lvlJc w:val="left"/>
      <w:pPr>
        <w:ind w:left="3154" w:hanging="171"/>
      </w:pPr>
      <w:rPr>
        <w:rFonts w:hint="default"/>
        <w:lang w:val="en-US" w:eastAsia="en-US" w:bidi="ar-SA"/>
      </w:rPr>
    </w:lvl>
    <w:lvl w:ilvl="7" w:tplc="38E86EC2">
      <w:numFmt w:val="bullet"/>
      <w:lvlText w:val="•"/>
      <w:lvlJc w:val="left"/>
      <w:pPr>
        <w:ind w:left="3621" w:hanging="171"/>
      </w:pPr>
      <w:rPr>
        <w:rFonts w:hint="default"/>
        <w:lang w:val="en-US" w:eastAsia="en-US" w:bidi="ar-SA"/>
      </w:rPr>
    </w:lvl>
    <w:lvl w:ilvl="8" w:tplc="7ECE0934">
      <w:numFmt w:val="bullet"/>
      <w:lvlText w:val="•"/>
      <w:lvlJc w:val="left"/>
      <w:pPr>
        <w:ind w:left="4088" w:hanging="171"/>
      </w:pPr>
      <w:rPr>
        <w:rFonts w:hint="default"/>
        <w:lang w:val="en-US" w:eastAsia="en-US" w:bidi="ar-SA"/>
      </w:rPr>
    </w:lvl>
  </w:abstractNum>
  <w:abstractNum w:abstractNumId="4" w15:restartNumberingAfterBreak="0">
    <w:nsid w:val="0DBD3E1F"/>
    <w:multiLevelType w:val="hybridMultilevel"/>
    <w:tmpl w:val="5400E330"/>
    <w:lvl w:ilvl="0" w:tplc="60C6E28A">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984D6D"/>
    <w:multiLevelType w:val="hybridMultilevel"/>
    <w:tmpl w:val="EB6E8382"/>
    <w:lvl w:ilvl="0" w:tplc="0C090001">
      <w:start w:val="1"/>
      <w:numFmt w:val="bullet"/>
      <w:lvlText w:val=""/>
      <w:lvlJc w:val="left"/>
      <w:pPr>
        <w:ind w:left="583" w:hanging="171"/>
      </w:pPr>
      <w:rPr>
        <w:rFonts w:ascii="Symbol" w:hAnsi="Symbol" w:hint="default"/>
        <w:b w:val="0"/>
        <w:bCs w:val="0"/>
        <w:i w:val="0"/>
        <w:iCs w:val="0"/>
        <w:color w:val="093266"/>
        <w:spacing w:val="0"/>
        <w:w w:val="53"/>
        <w:sz w:val="14"/>
        <w:szCs w:val="14"/>
        <w:lang w:val="en-US" w:eastAsia="en-US" w:bidi="ar-SA"/>
      </w:rPr>
    </w:lvl>
    <w:lvl w:ilvl="1" w:tplc="FFFFFFFF">
      <w:numFmt w:val="bullet"/>
      <w:lvlText w:val="•"/>
      <w:lvlJc w:val="left"/>
      <w:pPr>
        <w:ind w:left="1546" w:hanging="171"/>
      </w:pPr>
      <w:rPr>
        <w:rFonts w:hint="default"/>
        <w:lang w:val="en-US" w:eastAsia="en-US" w:bidi="ar-SA"/>
      </w:rPr>
    </w:lvl>
    <w:lvl w:ilvl="2" w:tplc="FFFFFFFF">
      <w:numFmt w:val="bullet"/>
      <w:lvlText w:val="•"/>
      <w:lvlJc w:val="left"/>
      <w:pPr>
        <w:ind w:left="2513" w:hanging="171"/>
      </w:pPr>
      <w:rPr>
        <w:rFonts w:hint="default"/>
        <w:lang w:val="en-US" w:eastAsia="en-US" w:bidi="ar-SA"/>
      </w:rPr>
    </w:lvl>
    <w:lvl w:ilvl="3" w:tplc="FFFFFFFF">
      <w:numFmt w:val="bullet"/>
      <w:lvlText w:val="•"/>
      <w:lvlJc w:val="left"/>
      <w:pPr>
        <w:ind w:left="3479" w:hanging="171"/>
      </w:pPr>
      <w:rPr>
        <w:rFonts w:hint="default"/>
        <w:lang w:val="en-US" w:eastAsia="en-US" w:bidi="ar-SA"/>
      </w:rPr>
    </w:lvl>
    <w:lvl w:ilvl="4" w:tplc="FFFFFFFF">
      <w:numFmt w:val="bullet"/>
      <w:lvlText w:val="•"/>
      <w:lvlJc w:val="left"/>
      <w:pPr>
        <w:ind w:left="4446" w:hanging="171"/>
      </w:pPr>
      <w:rPr>
        <w:rFonts w:hint="default"/>
        <w:lang w:val="en-US" w:eastAsia="en-US" w:bidi="ar-SA"/>
      </w:rPr>
    </w:lvl>
    <w:lvl w:ilvl="5" w:tplc="FFFFFFFF">
      <w:numFmt w:val="bullet"/>
      <w:lvlText w:val="•"/>
      <w:lvlJc w:val="left"/>
      <w:pPr>
        <w:ind w:left="5412" w:hanging="171"/>
      </w:pPr>
      <w:rPr>
        <w:rFonts w:hint="default"/>
        <w:lang w:val="en-US" w:eastAsia="en-US" w:bidi="ar-SA"/>
      </w:rPr>
    </w:lvl>
    <w:lvl w:ilvl="6" w:tplc="FFFFFFFF">
      <w:numFmt w:val="bullet"/>
      <w:lvlText w:val="•"/>
      <w:lvlJc w:val="left"/>
      <w:pPr>
        <w:ind w:left="6379" w:hanging="171"/>
      </w:pPr>
      <w:rPr>
        <w:rFonts w:hint="default"/>
        <w:lang w:val="en-US" w:eastAsia="en-US" w:bidi="ar-SA"/>
      </w:rPr>
    </w:lvl>
    <w:lvl w:ilvl="7" w:tplc="FFFFFFFF">
      <w:numFmt w:val="bullet"/>
      <w:lvlText w:val="•"/>
      <w:lvlJc w:val="left"/>
      <w:pPr>
        <w:ind w:left="7345" w:hanging="171"/>
      </w:pPr>
      <w:rPr>
        <w:rFonts w:hint="default"/>
        <w:lang w:val="en-US" w:eastAsia="en-US" w:bidi="ar-SA"/>
      </w:rPr>
    </w:lvl>
    <w:lvl w:ilvl="8" w:tplc="FFFFFFFF">
      <w:numFmt w:val="bullet"/>
      <w:lvlText w:val="•"/>
      <w:lvlJc w:val="left"/>
      <w:pPr>
        <w:ind w:left="8312" w:hanging="171"/>
      </w:pPr>
      <w:rPr>
        <w:rFonts w:hint="default"/>
        <w:lang w:val="en-US" w:eastAsia="en-US" w:bidi="ar-SA"/>
      </w:rPr>
    </w:lvl>
  </w:abstractNum>
  <w:abstractNum w:abstractNumId="6" w15:restartNumberingAfterBreak="0">
    <w:nsid w:val="163A72A8"/>
    <w:multiLevelType w:val="hybridMultilevel"/>
    <w:tmpl w:val="EE14303C"/>
    <w:lvl w:ilvl="0" w:tplc="07C0D27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C40ED3"/>
    <w:multiLevelType w:val="hybridMultilevel"/>
    <w:tmpl w:val="D41CDB3A"/>
    <w:lvl w:ilvl="0" w:tplc="E4FAE37A">
      <w:start w:val="1"/>
      <w:numFmt w:val="bullet"/>
      <w:pStyle w:val="ListParagraph"/>
      <w:lvlText w:val=""/>
      <w:lvlJc w:val="left"/>
      <w:pPr>
        <w:ind w:left="720" w:hanging="360"/>
      </w:pPr>
      <w:rPr>
        <w:rFonts w:ascii="Symbol" w:hAnsi="Symbol" w:hint="default"/>
        <w:color w:val="auto"/>
        <w:sz w:val="28"/>
        <w:szCs w:val="24"/>
      </w:rPr>
    </w:lvl>
    <w:lvl w:ilvl="1" w:tplc="07C0D27A">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310287"/>
    <w:multiLevelType w:val="hybridMultilevel"/>
    <w:tmpl w:val="2BCA47C6"/>
    <w:lvl w:ilvl="0" w:tplc="0C3CAA12">
      <w:numFmt w:val="bullet"/>
      <w:lvlText w:val="►"/>
      <w:lvlJc w:val="left"/>
      <w:pPr>
        <w:ind w:left="170" w:hanging="171"/>
      </w:pPr>
      <w:rPr>
        <w:rFonts w:ascii="Arial Narrow" w:eastAsia="Arial Narrow" w:hAnsi="Arial Narrow" w:cs="Arial Narrow" w:hint="default"/>
        <w:b w:val="0"/>
        <w:bCs w:val="0"/>
        <w:i w:val="0"/>
        <w:iCs w:val="0"/>
        <w:color w:val="093266"/>
        <w:spacing w:val="0"/>
        <w:w w:val="53"/>
        <w:sz w:val="14"/>
        <w:szCs w:val="14"/>
        <w:lang w:val="en-US" w:eastAsia="en-US" w:bidi="ar-SA"/>
      </w:rPr>
    </w:lvl>
    <w:lvl w:ilvl="1" w:tplc="04687A20">
      <w:numFmt w:val="bullet"/>
      <w:lvlText w:val="–"/>
      <w:lvlJc w:val="left"/>
      <w:pPr>
        <w:ind w:left="340" w:hanging="171"/>
      </w:pPr>
      <w:rPr>
        <w:rFonts w:ascii="Open Sans" w:eastAsia="Open Sans" w:hAnsi="Open Sans" w:cs="Open Sans" w:hint="default"/>
        <w:b w:val="0"/>
        <w:bCs w:val="0"/>
        <w:i w:val="0"/>
        <w:iCs w:val="0"/>
        <w:color w:val="093266"/>
        <w:spacing w:val="0"/>
        <w:w w:val="100"/>
        <w:sz w:val="14"/>
        <w:szCs w:val="14"/>
        <w:lang w:val="en-US" w:eastAsia="en-US" w:bidi="ar-SA"/>
      </w:rPr>
    </w:lvl>
    <w:lvl w:ilvl="2" w:tplc="796CCB16">
      <w:numFmt w:val="bullet"/>
      <w:lvlText w:val="•"/>
      <w:lvlJc w:val="left"/>
      <w:pPr>
        <w:ind w:left="776" w:hanging="171"/>
      </w:pPr>
      <w:rPr>
        <w:rFonts w:hint="default"/>
        <w:lang w:val="en-US" w:eastAsia="en-US" w:bidi="ar-SA"/>
      </w:rPr>
    </w:lvl>
    <w:lvl w:ilvl="3" w:tplc="835E2ACA">
      <w:numFmt w:val="bullet"/>
      <w:lvlText w:val="•"/>
      <w:lvlJc w:val="left"/>
      <w:pPr>
        <w:ind w:left="1213" w:hanging="171"/>
      </w:pPr>
      <w:rPr>
        <w:rFonts w:hint="default"/>
        <w:lang w:val="en-US" w:eastAsia="en-US" w:bidi="ar-SA"/>
      </w:rPr>
    </w:lvl>
    <w:lvl w:ilvl="4" w:tplc="0166F0F0">
      <w:numFmt w:val="bullet"/>
      <w:lvlText w:val="•"/>
      <w:lvlJc w:val="left"/>
      <w:pPr>
        <w:ind w:left="1650" w:hanging="171"/>
      </w:pPr>
      <w:rPr>
        <w:rFonts w:hint="default"/>
        <w:lang w:val="en-US" w:eastAsia="en-US" w:bidi="ar-SA"/>
      </w:rPr>
    </w:lvl>
    <w:lvl w:ilvl="5" w:tplc="C2664AEA">
      <w:numFmt w:val="bullet"/>
      <w:lvlText w:val="•"/>
      <w:lvlJc w:val="left"/>
      <w:pPr>
        <w:ind w:left="2087" w:hanging="171"/>
      </w:pPr>
      <w:rPr>
        <w:rFonts w:hint="default"/>
        <w:lang w:val="en-US" w:eastAsia="en-US" w:bidi="ar-SA"/>
      </w:rPr>
    </w:lvl>
    <w:lvl w:ilvl="6" w:tplc="74E01AD8">
      <w:numFmt w:val="bullet"/>
      <w:lvlText w:val="•"/>
      <w:lvlJc w:val="left"/>
      <w:pPr>
        <w:ind w:left="2524" w:hanging="171"/>
      </w:pPr>
      <w:rPr>
        <w:rFonts w:hint="default"/>
        <w:lang w:val="en-US" w:eastAsia="en-US" w:bidi="ar-SA"/>
      </w:rPr>
    </w:lvl>
    <w:lvl w:ilvl="7" w:tplc="3DC88A7A">
      <w:numFmt w:val="bullet"/>
      <w:lvlText w:val="•"/>
      <w:lvlJc w:val="left"/>
      <w:pPr>
        <w:ind w:left="2961" w:hanging="171"/>
      </w:pPr>
      <w:rPr>
        <w:rFonts w:hint="default"/>
        <w:lang w:val="en-US" w:eastAsia="en-US" w:bidi="ar-SA"/>
      </w:rPr>
    </w:lvl>
    <w:lvl w:ilvl="8" w:tplc="1292D1BA">
      <w:numFmt w:val="bullet"/>
      <w:lvlText w:val="•"/>
      <w:lvlJc w:val="left"/>
      <w:pPr>
        <w:ind w:left="3398" w:hanging="171"/>
      </w:pPr>
      <w:rPr>
        <w:rFonts w:hint="default"/>
        <w:lang w:val="en-US" w:eastAsia="en-US" w:bidi="ar-SA"/>
      </w:rPr>
    </w:lvl>
  </w:abstractNum>
  <w:abstractNum w:abstractNumId="9" w15:restartNumberingAfterBreak="0">
    <w:nsid w:val="1A450853"/>
    <w:multiLevelType w:val="hybridMultilevel"/>
    <w:tmpl w:val="8424F6E4"/>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3256D8F"/>
    <w:multiLevelType w:val="hybridMultilevel"/>
    <w:tmpl w:val="B7A6F6FE"/>
    <w:lvl w:ilvl="0" w:tplc="5784DAE2">
      <w:start w:val="2"/>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6733976"/>
    <w:multiLevelType w:val="hybridMultilevel"/>
    <w:tmpl w:val="2E607A36"/>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7F4503"/>
    <w:multiLevelType w:val="hybridMultilevel"/>
    <w:tmpl w:val="3948E6AA"/>
    <w:lvl w:ilvl="0" w:tplc="85C2FD62">
      <w:start w:val="1"/>
      <w:numFmt w:val="bullet"/>
      <w:lvlText w:val=""/>
      <w:lvlJc w:val="left"/>
      <w:pPr>
        <w:ind w:left="1440" w:hanging="360"/>
      </w:pPr>
      <w:rPr>
        <w:rFonts w:ascii="Symbol" w:hAnsi="Symbol" w:hint="default"/>
        <w:color w:val="5B9BD5" w:themeColor="accent5"/>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D0A22C5"/>
    <w:multiLevelType w:val="hybridMultilevel"/>
    <w:tmpl w:val="1DB2BCB4"/>
    <w:lvl w:ilvl="0" w:tplc="C73CBFE8">
      <w:numFmt w:val="bullet"/>
      <w:lvlText w:val="►"/>
      <w:lvlJc w:val="left"/>
      <w:pPr>
        <w:ind w:left="486" w:hanging="171"/>
      </w:pPr>
      <w:rPr>
        <w:rFonts w:ascii="Arial Narrow" w:eastAsia="Arial Narrow" w:hAnsi="Arial Narrow" w:cs="Arial Narrow" w:hint="default"/>
        <w:b w:val="0"/>
        <w:bCs w:val="0"/>
        <w:i w:val="0"/>
        <w:iCs w:val="0"/>
        <w:color w:val="093266"/>
        <w:spacing w:val="0"/>
        <w:w w:val="53"/>
        <w:sz w:val="14"/>
        <w:szCs w:val="14"/>
        <w:lang w:val="en-US" w:eastAsia="en-US" w:bidi="ar-SA"/>
      </w:rPr>
    </w:lvl>
    <w:lvl w:ilvl="1" w:tplc="D084DBFA">
      <w:numFmt w:val="bullet"/>
      <w:lvlText w:val="•"/>
      <w:lvlJc w:val="left"/>
      <w:pPr>
        <w:ind w:left="947" w:hanging="171"/>
      </w:pPr>
      <w:rPr>
        <w:rFonts w:hint="default"/>
        <w:lang w:val="en-US" w:eastAsia="en-US" w:bidi="ar-SA"/>
      </w:rPr>
    </w:lvl>
    <w:lvl w:ilvl="2" w:tplc="AE600582">
      <w:numFmt w:val="bullet"/>
      <w:lvlText w:val="•"/>
      <w:lvlJc w:val="left"/>
      <w:pPr>
        <w:ind w:left="1415" w:hanging="171"/>
      </w:pPr>
      <w:rPr>
        <w:rFonts w:hint="default"/>
        <w:lang w:val="en-US" w:eastAsia="en-US" w:bidi="ar-SA"/>
      </w:rPr>
    </w:lvl>
    <w:lvl w:ilvl="3" w:tplc="C9A66CCE">
      <w:numFmt w:val="bullet"/>
      <w:lvlText w:val="•"/>
      <w:lvlJc w:val="left"/>
      <w:pPr>
        <w:ind w:left="1883" w:hanging="171"/>
      </w:pPr>
      <w:rPr>
        <w:rFonts w:hint="default"/>
        <w:lang w:val="en-US" w:eastAsia="en-US" w:bidi="ar-SA"/>
      </w:rPr>
    </w:lvl>
    <w:lvl w:ilvl="4" w:tplc="B4500FC2">
      <w:numFmt w:val="bullet"/>
      <w:lvlText w:val="•"/>
      <w:lvlJc w:val="left"/>
      <w:pPr>
        <w:ind w:left="2351" w:hanging="171"/>
      </w:pPr>
      <w:rPr>
        <w:rFonts w:hint="default"/>
        <w:lang w:val="en-US" w:eastAsia="en-US" w:bidi="ar-SA"/>
      </w:rPr>
    </w:lvl>
    <w:lvl w:ilvl="5" w:tplc="F45023B6">
      <w:numFmt w:val="bullet"/>
      <w:lvlText w:val="•"/>
      <w:lvlJc w:val="left"/>
      <w:pPr>
        <w:ind w:left="2819" w:hanging="171"/>
      </w:pPr>
      <w:rPr>
        <w:rFonts w:hint="default"/>
        <w:lang w:val="en-US" w:eastAsia="en-US" w:bidi="ar-SA"/>
      </w:rPr>
    </w:lvl>
    <w:lvl w:ilvl="6" w:tplc="7D16134C">
      <w:numFmt w:val="bullet"/>
      <w:lvlText w:val="•"/>
      <w:lvlJc w:val="left"/>
      <w:pPr>
        <w:ind w:left="3287" w:hanging="171"/>
      </w:pPr>
      <w:rPr>
        <w:rFonts w:hint="default"/>
        <w:lang w:val="en-US" w:eastAsia="en-US" w:bidi="ar-SA"/>
      </w:rPr>
    </w:lvl>
    <w:lvl w:ilvl="7" w:tplc="A1224154">
      <w:numFmt w:val="bullet"/>
      <w:lvlText w:val="•"/>
      <w:lvlJc w:val="left"/>
      <w:pPr>
        <w:ind w:left="3755" w:hanging="171"/>
      </w:pPr>
      <w:rPr>
        <w:rFonts w:hint="default"/>
        <w:lang w:val="en-US" w:eastAsia="en-US" w:bidi="ar-SA"/>
      </w:rPr>
    </w:lvl>
    <w:lvl w:ilvl="8" w:tplc="A956B6E2">
      <w:numFmt w:val="bullet"/>
      <w:lvlText w:val="•"/>
      <w:lvlJc w:val="left"/>
      <w:pPr>
        <w:ind w:left="4223" w:hanging="171"/>
      </w:pPr>
      <w:rPr>
        <w:rFonts w:hint="default"/>
        <w:lang w:val="en-US" w:eastAsia="en-US" w:bidi="ar-SA"/>
      </w:rPr>
    </w:lvl>
  </w:abstractNum>
  <w:abstractNum w:abstractNumId="14" w15:restartNumberingAfterBreak="0">
    <w:nsid w:val="30927F37"/>
    <w:multiLevelType w:val="hybridMultilevel"/>
    <w:tmpl w:val="063ED548"/>
    <w:lvl w:ilvl="0" w:tplc="FFFFFFFF">
      <w:start w:val="1"/>
      <w:numFmt w:val="bullet"/>
      <w:lvlText w:val=""/>
      <w:lvlJc w:val="left"/>
      <w:pPr>
        <w:ind w:left="720" w:hanging="360"/>
      </w:pPr>
      <w:rPr>
        <w:rFonts w:ascii="Webdings" w:hAnsi="Webdings" w:hint="default"/>
      </w:rPr>
    </w:lvl>
    <w:lvl w:ilvl="1" w:tplc="285826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23B516A"/>
    <w:multiLevelType w:val="hybridMultilevel"/>
    <w:tmpl w:val="1F3806F0"/>
    <w:lvl w:ilvl="0" w:tplc="713A4592">
      <w:start w:val="1"/>
      <w:numFmt w:val="bullet"/>
      <w:lvlText w:val=""/>
      <w:lvlJc w:val="left"/>
      <w:pPr>
        <w:ind w:left="720" w:hanging="360"/>
      </w:pPr>
      <w:rPr>
        <w:rFonts w:ascii="Symbol" w:hAnsi="Symbol" w:hint="default"/>
        <w:sz w:val="28"/>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78578A"/>
    <w:multiLevelType w:val="hybridMultilevel"/>
    <w:tmpl w:val="6F28D27C"/>
    <w:lvl w:ilvl="0" w:tplc="BE78A24E">
      <w:start w:val="1"/>
      <w:numFmt w:val="decimal"/>
      <w:lvlText w:val="%1."/>
      <w:lvlJc w:val="left"/>
      <w:pPr>
        <w:ind w:left="720" w:hanging="360"/>
      </w:pPr>
      <w:rPr>
        <w:rFonts w:hint="default"/>
        <w:sz w:val="28"/>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45F59DA"/>
    <w:multiLevelType w:val="hybridMultilevel"/>
    <w:tmpl w:val="7402E8E6"/>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C77DE0"/>
    <w:multiLevelType w:val="hybridMultilevel"/>
    <w:tmpl w:val="A8C88528"/>
    <w:lvl w:ilvl="0" w:tplc="E1A29E14">
      <w:start w:val="1"/>
      <w:numFmt w:val="bullet"/>
      <w:lvlText w:val=""/>
      <w:lvlJc w:val="left"/>
      <w:pPr>
        <w:ind w:left="720" w:hanging="360"/>
      </w:pPr>
      <w:rPr>
        <w:rFonts w:ascii="Symbol" w:hAnsi="Symbol" w:hint="default"/>
        <w:color w:val="5B9BD5" w:themeColor="accent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A77530"/>
    <w:multiLevelType w:val="hybridMultilevel"/>
    <w:tmpl w:val="0BC26AAC"/>
    <w:lvl w:ilvl="0" w:tplc="C9CE79D0">
      <w:numFmt w:val="bullet"/>
      <w:lvlText w:val="►"/>
      <w:lvlJc w:val="left"/>
      <w:pPr>
        <w:ind w:left="583" w:hanging="171"/>
      </w:pPr>
      <w:rPr>
        <w:rFonts w:ascii="Arial Narrow" w:eastAsia="Arial Narrow" w:hAnsi="Arial Narrow" w:cs="Arial Narrow" w:hint="default"/>
        <w:b w:val="0"/>
        <w:bCs w:val="0"/>
        <w:i w:val="0"/>
        <w:iCs w:val="0"/>
        <w:color w:val="093266"/>
        <w:spacing w:val="0"/>
        <w:w w:val="53"/>
        <w:sz w:val="14"/>
        <w:szCs w:val="14"/>
        <w:lang w:val="en-US" w:eastAsia="en-US" w:bidi="ar-SA"/>
      </w:rPr>
    </w:lvl>
    <w:lvl w:ilvl="1" w:tplc="8C38D5D6">
      <w:numFmt w:val="bullet"/>
      <w:lvlText w:val="•"/>
      <w:lvlJc w:val="left"/>
      <w:pPr>
        <w:ind w:left="1546" w:hanging="171"/>
      </w:pPr>
      <w:rPr>
        <w:rFonts w:hint="default"/>
        <w:lang w:val="en-US" w:eastAsia="en-US" w:bidi="ar-SA"/>
      </w:rPr>
    </w:lvl>
    <w:lvl w:ilvl="2" w:tplc="26F84ACA">
      <w:numFmt w:val="bullet"/>
      <w:lvlText w:val="•"/>
      <w:lvlJc w:val="left"/>
      <w:pPr>
        <w:ind w:left="2513" w:hanging="171"/>
      </w:pPr>
      <w:rPr>
        <w:rFonts w:hint="default"/>
        <w:lang w:val="en-US" w:eastAsia="en-US" w:bidi="ar-SA"/>
      </w:rPr>
    </w:lvl>
    <w:lvl w:ilvl="3" w:tplc="B3ECE980">
      <w:numFmt w:val="bullet"/>
      <w:lvlText w:val="•"/>
      <w:lvlJc w:val="left"/>
      <w:pPr>
        <w:ind w:left="3479" w:hanging="171"/>
      </w:pPr>
      <w:rPr>
        <w:rFonts w:hint="default"/>
        <w:lang w:val="en-US" w:eastAsia="en-US" w:bidi="ar-SA"/>
      </w:rPr>
    </w:lvl>
    <w:lvl w:ilvl="4" w:tplc="80F836F0">
      <w:numFmt w:val="bullet"/>
      <w:lvlText w:val="•"/>
      <w:lvlJc w:val="left"/>
      <w:pPr>
        <w:ind w:left="4446" w:hanging="171"/>
      </w:pPr>
      <w:rPr>
        <w:rFonts w:hint="default"/>
        <w:lang w:val="en-US" w:eastAsia="en-US" w:bidi="ar-SA"/>
      </w:rPr>
    </w:lvl>
    <w:lvl w:ilvl="5" w:tplc="1C2665D2">
      <w:numFmt w:val="bullet"/>
      <w:lvlText w:val="•"/>
      <w:lvlJc w:val="left"/>
      <w:pPr>
        <w:ind w:left="5412" w:hanging="171"/>
      </w:pPr>
      <w:rPr>
        <w:rFonts w:hint="default"/>
        <w:lang w:val="en-US" w:eastAsia="en-US" w:bidi="ar-SA"/>
      </w:rPr>
    </w:lvl>
    <w:lvl w:ilvl="6" w:tplc="C6761E68">
      <w:numFmt w:val="bullet"/>
      <w:lvlText w:val="•"/>
      <w:lvlJc w:val="left"/>
      <w:pPr>
        <w:ind w:left="6379" w:hanging="171"/>
      </w:pPr>
      <w:rPr>
        <w:rFonts w:hint="default"/>
        <w:lang w:val="en-US" w:eastAsia="en-US" w:bidi="ar-SA"/>
      </w:rPr>
    </w:lvl>
    <w:lvl w:ilvl="7" w:tplc="C3E01158">
      <w:numFmt w:val="bullet"/>
      <w:lvlText w:val="•"/>
      <w:lvlJc w:val="left"/>
      <w:pPr>
        <w:ind w:left="7345" w:hanging="171"/>
      </w:pPr>
      <w:rPr>
        <w:rFonts w:hint="default"/>
        <w:lang w:val="en-US" w:eastAsia="en-US" w:bidi="ar-SA"/>
      </w:rPr>
    </w:lvl>
    <w:lvl w:ilvl="8" w:tplc="A162C130">
      <w:numFmt w:val="bullet"/>
      <w:lvlText w:val="•"/>
      <w:lvlJc w:val="left"/>
      <w:pPr>
        <w:ind w:left="8312" w:hanging="171"/>
      </w:pPr>
      <w:rPr>
        <w:rFonts w:hint="default"/>
        <w:lang w:val="en-US" w:eastAsia="en-US" w:bidi="ar-SA"/>
      </w:rPr>
    </w:lvl>
  </w:abstractNum>
  <w:abstractNum w:abstractNumId="20" w15:restartNumberingAfterBreak="0">
    <w:nsid w:val="4F454F4A"/>
    <w:multiLevelType w:val="hybridMultilevel"/>
    <w:tmpl w:val="14183356"/>
    <w:lvl w:ilvl="0" w:tplc="BE78A24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53E6673"/>
    <w:multiLevelType w:val="hybridMultilevel"/>
    <w:tmpl w:val="6E7272DA"/>
    <w:lvl w:ilvl="0" w:tplc="FFFFFFFF">
      <w:start w:val="1"/>
      <w:numFmt w:val="bullet"/>
      <w:lvlText w:val=""/>
      <w:lvlJc w:val="left"/>
      <w:pPr>
        <w:ind w:left="720" w:hanging="360"/>
      </w:pPr>
      <w:rPr>
        <w:rFonts w:ascii="Symbol" w:hAnsi="Symbol" w:hint="default"/>
        <w:sz w:val="28"/>
        <w:szCs w:val="24"/>
      </w:rPr>
    </w:lvl>
    <w:lvl w:ilvl="1" w:tplc="285826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8A91434"/>
    <w:multiLevelType w:val="hybridMultilevel"/>
    <w:tmpl w:val="16562C46"/>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59002370"/>
    <w:multiLevelType w:val="hybridMultilevel"/>
    <w:tmpl w:val="7AEE8592"/>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A7125A"/>
    <w:multiLevelType w:val="hybridMultilevel"/>
    <w:tmpl w:val="FFBC61FE"/>
    <w:lvl w:ilvl="0" w:tplc="8D6282CE">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DC3880"/>
    <w:multiLevelType w:val="hybridMultilevel"/>
    <w:tmpl w:val="EC08892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B352AA4"/>
    <w:multiLevelType w:val="hybridMultilevel"/>
    <w:tmpl w:val="101C869A"/>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013E0B"/>
    <w:multiLevelType w:val="hybridMultilevel"/>
    <w:tmpl w:val="640ECDE4"/>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0732BB1"/>
    <w:multiLevelType w:val="hybridMultilevel"/>
    <w:tmpl w:val="5B74D44C"/>
    <w:lvl w:ilvl="0" w:tplc="FFFFFFFF">
      <w:start w:val="1"/>
      <w:numFmt w:val="bullet"/>
      <w:lvlText w:val=""/>
      <w:lvlJc w:val="left"/>
      <w:pPr>
        <w:ind w:left="720" w:hanging="360"/>
      </w:pPr>
      <w:rPr>
        <w:rFonts w:ascii="Symbol" w:hAnsi="Symbol" w:hint="default"/>
        <w:color w:val="auto"/>
        <w:sz w:val="28"/>
        <w:szCs w:val="24"/>
      </w:rPr>
    </w:lvl>
    <w:lvl w:ilvl="1" w:tplc="4D427694">
      <w:numFmt w:val="bullet"/>
      <w:lvlText w:val="–"/>
      <w:lvlJc w:val="left"/>
      <w:pPr>
        <w:ind w:left="1440" w:hanging="360"/>
      </w:pPr>
      <w:rPr>
        <w:rFonts w:ascii="Open Sans" w:eastAsia="Open Sans" w:hAnsi="Open Sans" w:cs="Open Sans" w:hint="default"/>
        <w:b w:val="0"/>
        <w:bCs w:val="0"/>
        <w:i w:val="0"/>
        <w:iCs w:val="0"/>
        <w:color w:val="093266"/>
        <w:spacing w:val="0"/>
        <w:w w:val="100"/>
        <w:sz w:val="14"/>
        <w:szCs w:val="14"/>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90F1225"/>
    <w:multiLevelType w:val="hybridMultilevel"/>
    <w:tmpl w:val="DE7E09C2"/>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7D3E09D6"/>
    <w:multiLevelType w:val="hybridMultilevel"/>
    <w:tmpl w:val="F8128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1424BF"/>
    <w:multiLevelType w:val="hybridMultilevel"/>
    <w:tmpl w:val="42F072BE"/>
    <w:lvl w:ilvl="0" w:tplc="874623D0">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3211123">
    <w:abstractNumId w:val="15"/>
  </w:num>
  <w:num w:numId="2" w16cid:durableId="1331719949">
    <w:abstractNumId w:val="4"/>
  </w:num>
  <w:num w:numId="3" w16cid:durableId="1110392184">
    <w:abstractNumId w:val="20"/>
  </w:num>
  <w:num w:numId="4" w16cid:durableId="111218706">
    <w:abstractNumId w:val="16"/>
  </w:num>
  <w:num w:numId="5" w16cid:durableId="1941796238">
    <w:abstractNumId w:val="7"/>
  </w:num>
  <w:num w:numId="6" w16cid:durableId="508984669">
    <w:abstractNumId w:val="21"/>
  </w:num>
  <w:num w:numId="7" w16cid:durableId="810710143">
    <w:abstractNumId w:val="26"/>
  </w:num>
  <w:num w:numId="8" w16cid:durableId="1788767638">
    <w:abstractNumId w:val="24"/>
  </w:num>
  <w:num w:numId="9" w16cid:durableId="767777047">
    <w:abstractNumId w:val="14"/>
  </w:num>
  <w:num w:numId="10" w16cid:durableId="1269779031">
    <w:abstractNumId w:val="17"/>
  </w:num>
  <w:num w:numId="11" w16cid:durableId="1284774780">
    <w:abstractNumId w:val="11"/>
  </w:num>
  <w:num w:numId="12" w16cid:durableId="412313588">
    <w:abstractNumId w:val="23"/>
  </w:num>
  <w:num w:numId="13" w16cid:durableId="683942696">
    <w:abstractNumId w:val="30"/>
  </w:num>
  <w:num w:numId="14" w16cid:durableId="722020175">
    <w:abstractNumId w:val="31"/>
  </w:num>
  <w:num w:numId="15" w16cid:durableId="2041856679">
    <w:abstractNumId w:val="27"/>
  </w:num>
  <w:num w:numId="16" w16cid:durableId="1726835557">
    <w:abstractNumId w:val="12"/>
  </w:num>
  <w:num w:numId="17" w16cid:durableId="1052078481">
    <w:abstractNumId w:val="18"/>
  </w:num>
  <w:num w:numId="18" w16cid:durableId="1312833645">
    <w:abstractNumId w:val="0"/>
  </w:num>
  <w:num w:numId="19" w16cid:durableId="447894995">
    <w:abstractNumId w:val="2"/>
  </w:num>
  <w:num w:numId="20" w16cid:durableId="1470594002">
    <w:abstractNumId w:val="29"/>
  </w:num>
  <w:num w:numId="21" w16cid:durableId="45421336">
    <w:abstractNumId w:val="9"/>
  </w:num>
  <w:num w:numId="22" w16cid:durableId="1090808338">
    <w:abstractNumId w:val="22"/>
  </w:num>
  <w:num w:numId="23" w16cid:durableId="531191460">
    <w:abstractNumId w:val="10"/>
  </w:num>
  <w:num w:numId="24" w16cid:durableId="1658797995">
    <w:abstractNumId w:val="19"/>
  </w:num>
  <w:num w:numId="25" w16cid:durableId="97067566">
    <w:abstractNumId w:val="5"/>
  </w:num>
  <w:num w:numId="26" w16cid:durableId="1222331377">
    <w:abstractNumId w:val="8"/>
  </w:num>
  <w:num w:numId="27" w16cid:durableId="1578247621">
    <w:abstractNumId w:val="28"/>
  </w:num>
  <w:num w:numId="28" w16cid:durableId="652441989">
    <w:abstractNumId w:val="1"/>
  </w:num>
  <w:num w:numId="29" w16cid:durableId="177937305">
    <w:abstractNumId w:val="13"/>
  </w:num>
  <w:num w:numId="30" w16cid:durableId="1299536378">
    <w:abstractNumId w:val="6"/>
  </w:num>
  <w:num w:numId="31" w16cid:durableId="1038168006">
    <w:abstractNumId w:val="25"/>
  </w:num>
  <w:num w:numId="32" w16cid:durableId="662705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F3"/>
    <w:rsid w:val="000006D0"/>
    <w:rsid w:val="0000131C"/>
    <w:rsid w:val="000114C9"/>
    <w:rsid w:val="00011E6C"/>
    <w:rsid w:val="000131D7"/>
    <w:rsid w:val="000147AC"/>
    <w:rsid w:val="0001506A"/>
    <w:rsid w:val="00015C61"/>
    <w:rsid w:val="000171C4"/>
    <w:rsid w:val="00020DE6"/>
    <w:rsid w:val="0002105A"/>
    <w:rsid w:val="00021B28"/>
    <w:rsid w:val="000221C0"/>
    <w:rsid w:val="000230BD"/>
    <w:rsid w:val="00023326"/>
    <w:rsid w:val="00023DB0"/>
    <w:rsid w:val="0002440E"/>
    <w:rsid w:val="00026034"/>
    <w:rsid w:val="00026762"/>
    <w:rsid w:val="00026911"/>
    <w:rsid w:val="000310CA"/>
    <w:rsid w:val="00031BAE"/>
    <w:rsid w:val="00032804"/>
    <w:rsid w:val="000431C6"/>
    <w:rsid w:val="00045C57"/>
    <w:rsid w:val="000471BB"/>
    <w:rsid w:val="00052553"/>
    <w:rsid w:val="0005571D"/>
    <w:rsid w:val="00055CAB"/>
    <w:rsid w:val="000572C6"/>
    <w:rsid w:val="00061EFA"/>
    <w:rsid w:val="000644BA"/>
    <w:rsid w:val="000647A0"/>
    <w:rsid w:val="00072AA8"/>
    <w:rsid w:val="00072F14"/>
    <w:rsid w:val="00072F60"/>
    <w:rsid w:val="00073FEA"/>
    <w:rsid w:val="00077D82"/>
    <w:rsid w:val="00082D33"/>
    <w:rsid w:val="000853F0"/>
    <w:rsid w:val="000861F7"/>
    <w:rsid w:val="00090D94"/>
    <w:rsid w:val="000977DC"/>
    <w:rsid w:val="000A0480"/>
    <w:rsid w:val="000A0E9D"/>
    <w:rsid w:val="000A31B8"/>
    <w:rsid w:val="000A39E2"/>
    <w:rsid w:val="000A4BA2"/>
    <w:rsid w:val="000A63E6"/>
    <w:rsid w:val="000B0EC5"/>
    <w:rsid w:val="000B1B70"/>
    <w:rsid w:val="000B21F2"/>
    <w:rsid w:val="000B3330"/>
    <w:rsid w:val="000B373A"/>
    <w:rsid w:val="000B50AE"/>
    <w:rsid w:val="000B616F"/>
    <w:rsid w:val="000C4F24"/>
    <w:rsid w:val="000C51AB"/>
    <w:rsid w:val="000C5BF9"/>
    <w:rsid w:val="000D0E97"/>
    <w:rsid w:val="000D119C"/>
    <w:rsid w:val="000D2CD1"/>
    <w:rsid w:val="000D552F"/>
    <w:rsid w:val="000D5CA6"/>
    <w:rsid w:val="000E0378"/>
    <w:rsid w:val="000E0C16"/>
    <w:rsid w:val="000E2072"/>
    <w:rsid w:val="000E74E9"/>
    <w:rsid w:val="000F4EB7"/>
    <w:rsid w:val="000F646E"/>
    <w:rsid w:val="00102B16"/>
    <w:rsid w:val="00104A7E"/>
    <w:rsid w:val="00105AA7"/>
    <w:rsid w:val="00105AE6"/>
    <w:rsid w:val="00107CC7"/>
    <w:rsid w:val="001142CD"/>
    <w:rsid w:val="00114693"/>
    <w:rsid w:val="00114760"/>
    <w:rsid w:val="001232E1"/>
    <w:rsid w:val="00126F3D"/>
    <w:rsid w:val="00131917"/>
    <w:rsid w:val="00131D4E"/>
    <w:rsid w:val="00133C67"/>
    <w:rsid w:val="00134462"/>
    <w:rsid w:val="0013456F"/>
    <w:rsid w:val="00134A6D"/>
    <w:rsid w:val="00140837"/>
    <w:rsid w:val="00140994"/>
    <w:rsid w:val="00142112"/>
    <w:rsid w:val="00142A9D"/>
    <w:rsid w:val="00142B33"/>
    <w:rsid w:val="00146F35"/>
    <w:rsid w:val="00147EE5"/>
    <w:rsid w:val="00150515"/>
    <w:rsid w:val="001509E1"/>
    <w:rsid w:val="00150B84"/>
    <w:rsid w:val="00161C71"/>
    <w:rsid w:val="00161E50"/>
    <w:rsid w:val="00166260"/>
    <w:rsid w:val="001678F8"/>
    <w:rsid w:val="001713E0"/>
    <w:rsid w:val="001746E9"/>
    <w:rsid w:val="00175BC1"/>
    <w:rsid w:val="00176AB4"/>
    <w:rsid w:val="001809D8"/>
    <w:rsid w:val="00183C4E"/>
    <w:rsid w:val="00184AE8"/>
    <w:rsid w:val="0018643C"/>
    <w:rsid w:val="0019035D"/>
    <w:rsid w:val="0019230E"/>
    <w:rsid w:val="001A05E9"/>
    <w:rsid w:val="001A2FA5"/>
    <w:rsid w:val="001A483C"/>
    <w:rsid w:val="001A61C3"/>
    <w:rsid w:val="001A6E1A"/>
    <w:rsid w:val="001B1455"/>
    <w:rsid w:val="001B64AF"/>
    <w:rsid w:val="001C57DC"/>
    <w:rsid w:val="001D17F7"/>
    <w:rsid w:val="001D1FAF"/>
    <w:rsid w:val="001E05DD"/>
    <w:rsid w:val="001E1017"/>
    <w:rsid w:val="001E2533"/>
    <w:rsid w:val="001E2BDB"/>
    <w:rsid w:val="001E359A"/>
    <w:rsid w:val="001E3D49"/>
    <w:rsid w:val="001E5458"/>
    <w:rsid w:val="001F0114"/>
    <w:rsid w:val="001F3B38"/>
    <w:rsid w:val="001F48EF"/>
    <w:rsid w:val="001F597F"/>
    <w:rsid w:val="00201509"/>
    <w:rsid w:val="00203D5C"/>
    <w:rsid w:val="00206DCC"/>
    <w:rsid w:val="00207C89"/>
    <w:rsid w:val="00210527"/>
    <w:rsid w:val="00211970"/>
    <w:rsid w:val="0021234C"/>
    <w:rsid w:val="00216919"/>
    <w:rsid w:val="00216CFA"/>
    <w:rsid w:val="00217E93"/>
    <w:rsid w:val="00221876"/>
    <w:rsid w:val="0022250B"/>
    <w:rsid w:val="00222CEF"/>
    <w:rsid w:val="0023221F"/>
    <w:rsid w:val="00233809"/>
    <w:rsid w:val="00234EA1"/>
    <w:rsid w:val="0023618E"/>
    <w:rsid w:val="00236733"/>
    <w:rsid w:val="002404E4"/>
    <w:rsid w:val="00244850"/>
    <w:rsid w:val="0024552F"/>
    <w:rsid w:val="0024792A"/>
    <w:rsid w:val="0025303C"/>
    <w:rsid w:val="002550CB"/>
    <w:rsid w:val="00255131"/>
    <w:rsid w:val="00255689"/>
    <w:rsid w:val="00255848"/>
    <w:rsid w:val="00256BB1"/>
    <w:rsid w:val="00262B4B"/>
    <w:rsid w:val="002630F3"/>
    <w:rsid w:val="00265802"/>
    <w:rsid w:val="00270286"/>
    <w:rsid w:val="0027162C"/>
    <w:rsid w:val="0027297C"/>
    <w:rsid w:val="00275F2F"/>
    <w:rsid w:val="00276C1D"/>
    <w:rsid w:val="00283032"/>
    <w:rsid w:val="002874AB"/>
    <w:rsid w:val="0028769A"/>
    <w:rsid w:val="00295BEB"/>
    <w:rsid w:val="002A0775"/>
    <w:rsid w:val="002A0B3F"/>
    <w:rsid w:val="002A0DA3"/>
    <w:rsid w:val="002A21D6"/>
    <w:rsid w:val="002A6002"/>
    <w:rsid w:val="002A7CA2"/>
    <w:rsid w:val="002B29A1"/>
    <w:rsid w:val="002B3453"/>
    <w:rsid w:val="002B3F86"/>
    <w:rsid w:val="002B505B"/>
    <w:rsid w:val="002B551E"/>
    <w:rsid w:val="002B77DA"/>
    <w:rsid w:val="002C15D8"/>
    <w:rsid w:val="002C1B71"/>
    <w:rsid w:val="002C2752"/>
    <w:rsid w:val="002C343B"/>
    <w:rsid w:val="002C4B56"/>
    <w:rsid w:val="002C5CF6"/>
    <w:rsid w:val="002C7D9E"/>
    <w:rsid w:val="002C7DA7"/>
    <w:rsid w:val="002D1CB4"/>
    <w:rsid w:val="002D1E91"/>
    <w:rsid w:val="002D3BB5"/>
    <w:rsid w:val="002D6173"/>
    <w:rsid w:val="002D6273"/>
    <w:rsid w:val="002E13E5"/>
    <w:rsid w:val="002E5457"/>
    <w:rsid w:val="002E5EA2"/>
    <w:rsid w:val="002E6303"/>
    <w:rsid w:val="002E674B"/>
    <w:rsid w:val="002F0085"/>
    <w:rsid w:val="002F1DB8"/>
    <w:rsid w:val="002F1E78"/>
    <w:rsid w:val="002F29B4"/>
    <w:rsid w:val="002F441A"/>
    <w:rsid w:val="002F476F"/>
    <w:rsid w:val="0030069D"/>
    <w:rsid w:val="00301F48"/>
    <w:rsid w:val="003041FF"/>
    <w:rsid w:val="0030452B"/>
    <w:rsid w:val="00314CC9"/>
    <w:rsid w:val="00315C77"/>
    <w:rsid w:val="00316E1C"/>
    <w:rsid w:val="003213F3"/>
    <w:rsid w:val="003223B4"/>
    <w:rsid w:val="00327F4B"/>
    <w:rsid w:val="00330007"/>
    <w:rsid w:val="00335084"/>
    <w:rsid w:val="003401FB"/>
    <w:rsid w:val="00340498"/>
    <w:rsid w:val="00346A0A"/>
    <w:rsid w:val="003537E7"/>
    <w:rsid w:val="00354029"/>
    <w:rsid w:val="00354FD7"/>
    <w:rsid w:val="003566A4"/>
    <w:rsid w:val="00360CF3"/>
    <w:rsid w:val="00361F40"/>
    <w:rsid w:val="003630B5"/>
    <w:rsid w:val="00365736"/>
    <w:rsid w:val="00366A7E"/>
    <w:rsid w:val="003701E5"/>
    <w:rsid w:val="00373041"/>
    <w:rsid w:val="00375CC5"/>
    <w:rsid w:val="00377CF6"/>
    <w:rsid w:val="00380AC4"/>
    <w:rsid w:val="00381218"/>
    <w:rsid w:val="00383262"/>
    <w:rsid w:val="003833EF"/>
    <w:rsid w:val="00383D62"/>
    <w:rsid w:val="003852E2"/>
    <w:rsid w:val="003854D2"/>
    <w:rsid w:val="00392493"/>
    <w:rsid w:val="00393994"/>
    <w:rsid w:val="003B0028"/>
    <w:rsid w:val="003B1125"/>
    <w:rsid w:val="003B16D7"/>
    <w:rsid w:val="003B4692"/>
    <w:rsid w:val="003B59C8"/>
    <w:rsid w:val="003B74F7"/>
    <w:rsid w:val="003C0589"/>
    <w:rsid w:val="003D364D"/>
    <w:rsid w:val="003D3A69"/>
    <w:rsid w:val="003D53D4"/>
    <w:rsid w:val="003D596D"/>
    <w:rsid w:val="003D598F"/>
    <w:rsid w:val="003E239A"/>
    <w:rsid w:val="003E27CA"/>
    <w:rsid w:val="003E791F"/>
    <w:rsid w:val="003F15D5"/>
    <w:rsid w:val="003F3199"/>
    <w:rsid w:val="003F38AC"/>
    <w:rsid w:val="003F446C"/>
    <w:rsid w:val="003F6077"/>
    <w:rsid w:val="00403248"/>
    <w:rsid w:val="00403FF4"/>
    <w:rsid w:val="00406E70"/>
    <w:rsid w:val="00406F2A"/>
    <w:rsid w:val="00407421"/>
    <w:rsid w:val="00412532"/>
    <w:rsid w:val="00413F78"/>
    <w:rsid w:val="00414C59"/>
    <w:rsid w:val="00420A86"/>
    <w:rsid w:val="00421B48"/>
    <w:rsid w:val="00423BA1"/>
    <w:rsid w:val="0042401B"/>
    <w:rsid w:val="004326CC"/>
    <w:rsid w:val="00434DF6"/>
    <w:rsid w:val="0043750E"/>
    <w:rsid w:val="004404C0"/>
    <w:rsid w:val="00441FA7"/>
    <w:rsid w:val="00442375"/>
    <w:rsid w:val="00442500"/>
    <w:rsid w:val="00446E88"/>
    <w:rsid w:val="0045367F"/>
    <w:rsid w:val="00453C2F"/>
    <w:rsid w:val="004546EF"/>
    <w:rsid w:val="00455667"/>
    <w:rsid w:val="004568C6"/>
    <w:rsid w:val="00461A9F"/>
    <w:rsid w:val="00463598"/>
    <w:rsid w:val="004636B4"/>
    <w:rsid w:val="00464560"/>
    <w:rsid w:val="00472770"/>
    <w:rsid w:val="0047415E"/>
    <w:rsid w:val="0047579C"/>
    <w:rsid w:val="004757AC"/>
    <w:rsid w:val="00477A02"/>
    <w:rsid w:val="00477A27"/>
    <w:rsid w:val="0048100A"/>
    <w:rsid w:val="00481A4F"/>
    <w:rsid w:val="004820E1"/>
    <w:rsid w:val="004821AF"/>
    <w:rsid w:val="004828BA"/>
    <w:rsid w:val="00484114"/>
    <w:rsid w:val="00487314"/>
    <w:rsid w:val="00493ED8"/>
    <w:rsid w:val="00495623"/>
    <w:rsid w:val="004966EA"/>
    <w:rsid w:val="004A0793"/>
    <w:rsid w:val="004A2967"/>
    <w:rsid w:val="004A7BA0"/>
    <w:rsid w:val="004B3E4E"/>
    <w:rsid w:val="004B68FC"/>
    <w:rsid w:val="004B6E07"/>
    <w:rsid w:val="004C32EE"/>
    <w:rsid w:val="004C77BD"/>
    <w:rsid w:val="004D3810"/>
    <w:rsid w:val="004D56C1"/>
    <w:rsid w:val="004D66B7"/>
    <w:rsid w:val="004E73A9"/>
    <w:rsid w:val="004F148C"/>
    <w:rsid w:val="004F20FA"/>
    <w:rsid w:val="004F2EBE"/>
    <w:rsid w:val="004F63E6"/>
    <w:rsid w:val="004F6827"/>
    <w:rsid w:val="004F6DC2"/>
    <w:rsid w:val="005015AF"/>
    <w:rsid w:val="00502EF5"/>
    <w:rsid w:val="005045CC"/>
    <w:rsid w:val="0050558B"/>
    <w:rsid w:val="00506620"/>
    <w:rsid w:val="005122B4"/>
    <w:rsid w:val="00512471"/>
    <w:rsid w:val="00512C0E"/>
    <w:rsid w:val="00515429"/>
    <w:rsid w:val="0051564A"/>
    <w:rsid w:val="005164E9"/>
    <w:rsid w:val="00524131"/>
    <w:rsid w:val="005261C8"/>
    <w:rsid w:val="00527C5F"/>
    <w:rsid w:val="0053158F"/>
    <w:rsid w:val="00531BB2"/>
    <w:rsid w:val="005320A4"/>
    <w:rsid w:val="005324D4"/>
    <w:rsid w:val="00537BCB"/>
    <w:rsid w:val="00547694"/>
    <w:rsid w:val="00547D59"/>
    <w:rsid w:val="005516F9"/>
    <w:rsid w:val="005537F8"/>
    <w:rsid w:val="00554472"/>
    <w:rsid w:val="00554E7F"/>
    <w:rsid w:val="00555CA5"/>
    <w:rsid w:val="00556BFA"/>
    <w:rsid w:val="00557057"/>
    <w:rsid w:val="00557438"/>
    <w:rsid w:val="005656D1"/>
    <w:rsid w:val="005671B0"/>
    <w:rsid w:val="00567244"/>
    <w:rsid w:val="00570230"/>
    <w:rsid w:val="005732F8"/>
    <w:rsid w:val="00573DC7"/>
    <w:rsid w:val="005745F7"/>
    <w:rsid w:val="00575BAE"/>
    <w:rsid w:val="0058481E"/>
    <w:rsid w:val="00585CF7"/>
    <w:rsid w:val="0058741D"/>
    <w:rsid w:val="005908D7"/>
    <w:rsid w:val="00590992"/>
    <w:rsid w:val="00590A8F"/>
    <w:rsid w:val="00590AA0"/>
    <w:rsid w:val="00590C31"/>
    <w:rsid w:val="00591156"/>
    <w:rsid w:val="00593C8A"/>
    <w:rsid w:val="00593CC3"/>
    <w:rsid w:val="00594420"/>
    <w:rsid w:val="00596402"/>
    <w:rsid w:val="005A19F6"/>
    <w:rsid w:val="005A3809"/>
    <w:rsid w:val="005A51FB"/>
    <w:rsid w:val="005A559A"/>
    <w:rsid w:val="005A62B6"/>
    <w:rsid w:val="005B12F0"/>
    <w:rsid w:val="005B554B"/>
    <w:rsid w:val="005B5550"/>
    <w:rsid w:val="005B5E57"/>
    <w:rsid w:val="005B6442"/>
    <w:rsid w:val="005B65C6"/>
    <w:rsid w:val="005B661F"/>
    <w:rsid w:val="005C09B3"/>
    <w:rsid w:val="005C2014"/>
    <w:rsid w:val="005C2ACC"/>
    <w:rsid w:val="005C3EC1"/>
    <w:rsid w:val="005C452D"/>
    <w:rsid w:val="005C64BD"/>
    <w:rsid w:val="005C70B4"/>
    <w:rsid w:val="005C7358"/>
    <w:rsid w:val="005C755E"/>
    <w:rsid w:val="005D1DC4"/>
    <w:rsid w:val="005D26ED"/>
    <w:rsid w:val="005D60FE"/>
    <w:rsid w:val="005E0C88"/>
    <w:rsid w:val="005E4B63"/>
    <w:rsid w:val="005E577A"/>
    <w:rsid w:val="005E624F"/>
    <w:rsid w:val="005E6AB0"/>
    <w:rsid w:val="005E7957"/>
    <w:rsid w:val="005F026D"/>
    <w:rsid w:val="005F09FB"/>
    <w:rsid w:val="005F1A13"/>
    <w:rsid w:val="005F5E3E"/>
    <w:rsid w:val="005F6627"/>
    <w:rsid w:val="005F7771"/>
    <w:rsid w:val="005F7B16"/>
    <w:rsid w:val="00600100"/>
    <w:rsid w:val="00600A03"/>
    <w:rsid w:val="00603F53"/>
    <w:rsid w:val="00606C7F"/>
    <w:rsid w:val="00607046"/>
    <w:rsid w:val="006078C5"/>
    <w:rsid w:val="006078DB"/>
    <w:rsid w:val="006119AF"/>
    <w:rsid w:val="00611E18"/>
    <w:rsid w:val="0061336B"/>
    <w:rsid w:val="00617401"/>
    <w:rsid w:val="00620B3B"/>
    <w:rsid w:val="00626043"/>
    <w:rsid w:val="00634200"/>
    <w:rsid w:val="00635398"/>
    <w:rsid w:val="0063669A"/>
    <w:rsid w:val="00637EB4"/>
    <w:rsid w:val="00640FF7"/>
    <w:rsid w:val="006410EC"/>
    <w:rsid w:val="00642E21"/>
    <w:rsid w:val="006446AF"/>
    <w:rsid w:val="00646AEC"/>
    <w:rsid w:val="00650A42"/>
    <w:rsid w:val="0065546B"/>
    <w:rsid w:val="0066171A"/>
    <w:rsid w:val="00662622"/>
    <w:rsid w:val="00664A22"/>
    <w:rsid w:val="006700D1"/>
    <w:rsid w:val="00676F1C"/>
    <w:rsid w:val="00680A77"/>
    <w:rsid w:val="00682904"/>
    <w:rsid w:val="00687E42"/>
    <w:rsid w:val="006908FA"/>
    <w:rsid w:val="00690D1F"/>
    <w:rsid w:val="00694FFF"/>
    <w:rsid w:val="00695CF1"/>
    <w:rsid w:val="00697C68"/>
    <w:rsid w:val="006A102C"/>
    <w:rsid w:val="006A5F97"/>
    <w:rsid w:val="006A5FF9"/>
    <w:rsid w:val="006A636B"/>
    <w:rsid w:val="006B20D3"/>
    <w:rsid w:val="006B2EA4"/>
    <w:rsid w:val="006B37BD"/>
    <w:rsid w:val="006B477F"/>
    <w:rsid w:val="006B4A5B"/>
    <w:rsid w:val="006B6F52"/>
    <w:rsid w:val="006B7BD2"/>
    <w:rsid w:val="006C06E9"/>
    <w:rsid w:val="006C1442"/>
    <w:rsid w:val="006C18A5"/>
    <w:rsid w:val="006C4094"/>
    <w:rsid w:val="006C6550"/>
    <w:rsid w:val="006C77FF"/>
    <w:rsid w:val="006D1181"/>
    <w:rsid w:val="006D3DF6"/>
    <w:rsid w:val="006D449F"/>
    <w:rsid w:val="006D5BC7"/>
    <w:rsid w:val="006E2563"/>
    <w:rsid w:val="006E4348"/>
    <w:rsid w:val="006E4944"/>
    <w:rsid w:val="006F1290"/>
    <w:rsid w:val="006F2C68"/>
    <w:rsid w:val="006F3A72"/>
    <w:rsid w:val="006F6F1F"/>
    <w:rsid w:val="0070285F"/>
    <w:rsid w:val="007076D0"/>
    <w:rsid w:val="00710351"/>
    <w:rsid w:val="00712F58"/>
    <w:rsid w:val="00713A99"/>
    <w:rsid w:val="0071646A"/>
    <w:rsid w:val="00721259"/>
    <w:rsid w:val="0072144B"/>
    <w:rsid w:val="00723E6E"/>
    <w:rsid w:val="00726354"/>
    <w:rsid w:val="0073135D"/>
    <w:rsid w:val="00732BE6"/>
    <w:rsid w:val="007340A7"/>
    <w:rsid w:val="0073536F"/>
    <w:rsid w:val="00736E6B"/>
    <w:rsid w:val="00737D6D"/>
    <w:rsid w:val="00745228"/>
    <w:rsid w:val="0075095F"/>
    <w:rsid w:val="007512B8"/>
    <w:rsid w:val="007513E6"/>
    <w:rsid w:val="00753320"/>
    <w:rsid w:val="00753737"/>
    <w:rsid w:val="0075464A"/>
    <w:rsid w:val="007550F0"/>
    <w:rsid w:val="00763183"/>
    <w:rsid w:val="00764833"/>
    <w:rsid w:val="007648E2"/>
    <w:rsid w:val="00766D2C"/>
    <w:rsid w:val="00766D69"/>
    <w:rsid w:val="00766E8B"/>
    <w:rsid w:val="0076789F"/>
    <w:rsid w:val="0076795B"/>
    <w:rsid w:val="0077027D"/>
    <w:rsid w:val="00777A2F"/>
    <w:rsid w:val="00780898"/>
    <w:rsid w:val="007808E2"/>
    <w:rsid w:val="00780ED4"/>
    <w:rsid w:val="00782FF8"/>
    <w:rsid w:val="00784B9C"/>
    <w:rsid w:val="00786171"/>
    <w:rsid w:val="00791A6D"/>
    <w:rsid w:val="007944E0"/>
    <w:rsid w:val="00796BFB"/>
    <w:rsid w:val="00797580"/>
    <w:rsid w:val="00797D71"/>
    <w:rsid w:val="007A0713"/>
    <w:rsid w:val="007A1E7D"/>
    <w:rsid w:val="007A4EB5"/>
    <w:rsid w:val="007A76A1"/>
    <w:rsid w:val="007A7FEF"/>
    <w:rsid w:val="007B104A"/>
    <w:rsid w:val="007B1257"/>
    <w:rsid w:val="007B20D4"/>
    <w:rsid w:val="007B7E05"/>
    <w:rsid w:val="007C2AD3"/>
    <w:rsid w:val="007C5846"/>
    <w:rsid w:val="007C5952"/>
    <w:rsid w:val="007C6D2C"/>
    <w:rsid w:val="007C7BF3"/>
    <w:rsid w:val="007D2455"/>
    <w:rsid w:val="007D7DB0"/>
    <w:rsid w:val="007E3B97"/>
    <w:rsid w:val="007E7767"/>
    <w:rsid w:val="007F1520"/>
    <w:rsid w:val="007F597D"/>
    <w:rsid w:val="007F59FE"/>
    <w:rsid w:val="007F64C5"/>
    <w:rsid w:val="00800405"/>
    <w:rsid w:val="008042EC"/>
    <w:rsid w:val="00804F70"/>
    <w:rsid w:val="0080547E"/>
    <w:rsid w:val="00805C0F"/>
    <w:rsid w:val="0081246C"/>
    <w:rsid w:val="00816EE1"/>
    <w:rsid w:val="0082084C"/>
    <w:rsid w:val="00820930"/>
    <w:rsid w:val="008227E8"/>
    <w:rsid w:val="008257E7"/>
    <w:rsid w:val="008257FE"/>
    <w:rsid w:val="00825F7F"/>
    <w:rsid w:val="00827681"/>
    <w:rsid w:val="00827CEA"/>
    <w:rsid w:val="00827D74"/>
    <w:rsid w:val="00830F83"/>
    <w:rsid w:val="00833427"/>
    <w:rsid w:val="008428D9"/>
    <w:rsid w:val="008437B8"/>
    <w:rsid w:val="008442BA"/>
    <w:rsid w:val="008451F9"/>
    <w:rsid w:val="00846210"/>
    <w:rsid w:val="00850649"/>
    <w:rsid w:val="00850E78"/>
    <w:rsid w:val="00854950"/>
    <w:rsid w:val="00861556"/>
    <w:rsid w:val="008617AC"/>
    <w:rsid w:val="00861ADE"/>
    <w:rsid w:val="00861D8F"/>
    <w:rsid w:val="0086203D"/>
    <w:rsid w:val="008620B0"/>
    <w:rsid w:val="008620E1"/>
    <w:rsid w:val="008658E8"/>
    <w:rsid w:val="008667F4"/>
    <w:rsid w:val="008716D3"/>
    <w:rsid w:val="00874824"/>
    <w:rsid w:val="00875DA8"/>
    <w:rsid w:val="00881608"/>
    <w:rsid w:val="008842B6"/>
    <w:rsid w:val="00885CBB"/>
    <w:rsid w:val="00887EE3"/>
    <w:rsid w:val="0089217B"/>
    <w:rsid w:val="00892949"/>
    <w:rsid w:val="00893983"/>
    <w:rsid w:val="00897DC4"/>
    <w:rsid w:val="008A4B54"/>
    <w:rsid w:val="008A52B8"/>
    <w:rsid w:val="008A5580"/>
    <w:rsid w:val="008B2C93"/>
    <w:rsid w:val="008B6C37"/>
    <w:rsid w:val="008B6F89"/>
    <w:rsid w:val="008B727B"/>
    <w:rsid w:val="008B7522"/>
    <w:rsid w:val="008C43AC"/>
    <w:rsid w:val="008C4D9A"/>
    <w:rsid w:val="008C5B23"/>
    <w:rsid w:val="008C6A97"/>
    <w:rsid w:val="008D0846"/>
    <w:rsid w:val="008D0DC1"/>
    <w:rsid w:val="008D648F"/>
    <w:rsid w:val="008D6E2B"/>
    <w:rsid w:val="008E210E"/>
    <w:rsid w:val="008E2694"/>
    <w:rsid w:val="008E55FD"/>
    <w:rsid w:val="008E6264"/>
    <w:rsid w:val="008E7E72"/>
    <w:rsid w:val="008F7A1D"/>
    <w:rsid w:val="00902744"/>
    <w:rsid w:val="00906D88"/>
    <w:rsid w:val="0090750A"/>
    <w:rsid w:val="009118CE"/>
    <w:rsid w:val="009118FF"/>
    <w:rsid w:val="00912660"/>
    <w:rsid w:val="00913B94"/>
    <w:rsid w:val="00923798"/>
    <w:rsid w:val="00926D0F"/>
    <w:rsid w:val="00932099"/>
    <w:rsid w:val="009331A8"/>
    <w:rsid w:val="009337B4"/>
    <w:rsid w:val="00933CCE"/>
    <w:rsid w:val="0094300D"/>
    <w:rsid w:val="00943BB0"/>
    <w:rsid w:val="00944F4E"/>
    <w:rsid w:val="0094676E"/>
    <w:rsid w:val="00946DE4"/>
    <w:rsid w:val="00951931"/>
    <w:rsid w:val="00951BAB"/>
    <w:rsid w:val="00953E04"/>
    <w:rsid w:val="0095410C"/>
    <w:rsid w:val="0095491D"/>
    <w:rsid w:val="00956209"/>
    <w:rsid w:val="009574F1"/>
    <w:rsid w:val="00957F7B"/>
    <w:rsid w:val="00962D1F"/>
    <w:rsid w:val="00966929"/>
    <w:rsid w:val="00974248"/>
    <w:rsid w:val="00976841"/>
    <w:rsid w:val="0097688C"/>
    <w:rsid w:val="00976B6B"/>
    <w:rsid w:val="00980257"/>
    <w:rsid w:val="009810B5"/>
    <w:rsid w:val="009819EA"/>
    <w:rsid w:val="009841C5"/>
    <w:rsid w:val="00990471"/>
    <w:rsid w:val="009906D0"/>
    <w:rsid w:val="009917AF"/>
    <w:rsid w:val="00993087"/>
    <w:rsid w:val="00996099"/>
    <w:rsid w:val="009961AE"/>
    <w:rsid w:val="00997056"/>
    <w:rsid w:val="009A0AF8"/>
    <w:rsid w:val="009A452A"/>
    <w:rsid w:val="009A469B"/>
    <w:rsid w:val="009A7F8A"/>
    <w:rsid w:val="009B1A71"/>
    <w:rsid w:val="009B3DA0"/>
    <w:rsid w:val="009B7BAD"/>
    <w:rsid w:val="009C4CAE"/>
    <w:rsid w:val="009C4F69"/>
    <w:rsid w:val="009C609E"/>
    <w:rsid w:val="009C67AF"/>
    <w:rsid w:val="009C6A9A"/>
    <w:rsid w:val="009D06B0"/>
    <w:rsid w:val="009D13B3"/>
    <w:rsid w:val="009D343E"/>
    <w:rsid w:val="009D5F33"/>
    <w:rsid w:val="009D6197"/>
    <w:rsid w:val="009E0638"/>
    <w:rsid w:val="009E0E5D"/>
    <w:rsid w:val="009E15F1"/>
    <w:rsid w:val="009E18DD"/>
    <w:rsid w:val="009E2B3A"/>
    <w:rsid w:val="009E3062"/>
    <w:rsid w:val="009E6FE1"/>
    <w:rsid w:val="009E743A"/>
    <w:rsid w:val="009F03EA"/>
    <w:rsid w:val="009F2ADD"/>
    <w:rsid w:val="009F3E8C"/>
    <w:rsid w:val="009F5EB4"/>
    <w:rsid w:val="00A01243"/>
    <w:rsid w:val="00A05DC8"/>
    <w:rsid w:val="00A11A2D"/>
    <w:rsid w:val="00A128BA"/>
    <w:rsid w:val="00A141AF"/>
    <w:rsid w:val="00A14546"/>
    <w:rsid w:val="00A20132"/>
    <w:rsid w:val="00A2108E"/>
    <w:rsid w:val="00A210D8"/>
    <w:rsid w:val="00A212AE"/>
    <w:rsid w:val="00A23355"/>
    <w:rsid w:val="00A31631"/>
    <w:rsid w:val="00A3312B"/>
    <w:rsid w:val="00A337B7"/>
    <w:rsid w:val="00A34201"/>
    <w:rsid w:val="00A35098"/>
    <w:rsid w:val="00A44F16"/>
    <w:rsid w:val="00A474A4"/>
    <w:rsid w:val="00A47FEA"/>
    <w:rsid w:val="00A504E0"/>
    <w:rsid w:val="00A52484"/>
    <w:rsid w:val="00A6030E"/>
    <w:rsid w:val="00A61040"/>
    <w:rsid w:val="00A629A4"/>
    <w:rsid w:val="00A63978"/>
    <w:rsid w:val="00A704CD"/>
    <w:rsid w:val="00A71596"/>
    <w:rsid w:val="00A803F8"/>
    <w:rsid w:val="00A8086B"/>
    <w:rsid w:val="00A82F36"/>
    <w:rsid w:val="00A84B65"/>
    <w:rsid w:val="00A87799"/>
    <w:rsid w:val="00A9011A"/>
    <w:rsid w:val="00A909BC"/>
    <w:rsid w:val="00A91A04"/>
    <w:rsid w:val="00A93C99"/>
    <w:rsid w:val="00A95815"/>
    <w:rsid w:val="00A971CA"/>
    <w:rsid w:val="00A9724F"/>
    <w:rsid w:val="00AA39AF"/>
    <w:rsid w:val="00AB01FF"/>
    <w:rsid w:val="00AB02F4"/>
    <w:rsid w:val="00AB13A4"/>
    <w:rsid w:val="00AB29FB"/>
    <w:rsid w:val="00AC0FB4"/>
    <w:rsid w:val="00AC1CA3"/>
    <w:rsid w:val="00AC2E15"/>
    <w:rsid w:val="00AC4850"/>
    <w:rsid w:val="00AC4F9C"/>
    <w:rsid w:val="00AC7A19"/>
    <w:rsid w:val="00AD0B67"/>
    <w:rsid w:val="00AD0CCA"/>
    <w:rsid w:val="00AD0F73"/>
    <w:rsid w:val="00AD11E2"/>
    <w:rsid w:val="00AD3575"/>
    <w:rsid w:val="00AD3A9D"/>
    <w:rsid w:val="00AD4AE1"/>
    <w:rsid w:val="00AD66ED"/>
    <w:rsid w:val="00AE032B"/>
    <w:rsid w:val="00AE098A"/>
    <w:rsid w:val="00AE2FC8"/>
    <w:rsid w:val="00AE6112"/>
    <w:rsid w:val="00AE655C"/>
    <w:rsid w:val="00AE660F"/>
    <w:rsid w:val="00AE663A"/>
    <w:rsid w:val="00AE6EAE"/>
    <w:rsid w:val="00AF0CE9"/>
    <w:rsid w:val="00AF2B3E"/>
    <w:rsid w:val="00AF30D9"/>
    <w:rsid w:val="00AF3B5D"/>
    <w:rsid w:val="00AF6BC9"/>
    <w:rsid w:val="00B00085"/>
    <w:rsid w:val="00B00A3C"/>
    <w:rsid w:val="00B020AB"/>
    <w:rsid w:val="00B02EDA"/>
    <w:rsid w:val="00B04696"/>
    <w:rsid w:val="00B06937"/>
    <w:rsid w:val="00B0743B"/>
    <w:rsid w:val="00B12BDC"/>
    <w:rsid w:val="00B1345A"/>
    <w:rsid w:val="00B16A14"/>
    <w:rsid w:val="00B177EB"/>
    <w:rsid w:val="00B20593"/>
    <w:rsid w:val="00B21FCB"/>
    <w:rsid w:val="00B24739"/>
    <w:rsid w:val="00B249FB"/>
    <w:rsid w:val="00B24F86"/>
    <w:rsid w:val="00B252C5"/>
    <w:rsid w:val="00B32A04"/>
    <w:rsid w:val="00B35A5C"/>
    <w:rsid w:val="00B3706E"/>
    <w:rsid w:val="00B40FD1"/>
    <w:rsid w:val="00B41440"/>
    <w:rsid w:val="00B42C02"/>
    <w:rsid w:val="00B43E98"/>
    <w:rsid w:val="00B46F14"/>
    <w:rsid w:val="00B54C5F"/>
    <w:rsid w:val="00B60211"/>
    <w:rsid w:val="00B60339"/>
    <w:rsid w:val="00B60C02"/>
    <w:rsid w:val="00B75A11"/>
    <w:rsid w:val="00B80132"/>
    <w:rsid w:val="00B809CE"/>
    <w:rsid w:val="00B831E2"/>
    <w:rsid w:val="00B8371C"/>
    <w:rsid w:val="00B867AE"/>
    <w:rsid w:val="00B86BA9"/>
    <w:rsid w:val="00B903B8"/>
    <w:rsid w:val="00B966FA"/>
    <w:rsid w:val="00BA0D31"/>
    <w:rsid w:val="00BA20D5"/>
    <w:rsid w:val="00BA27DE"/>
    <w:rsid w:val="00BA4450"/>
    <w:rsid w:val="00BA5FE0"/>
    <w:rsid w:val="00BA666D"/>
    <w:rsid w:val="00BB01B4"/>
    <w:rsid w:val="00BB2D37"/>
    <w:rsid w:val="00BB2F6A"/>
    <w:rsid w:val="00BB4AB1"/>
    <w:rsid w:val="00BB74DA"/>
    <w:rsid w:val="00BC035C"/>
    <w:rsid w:val="00BC0E72"/>
    <w:rsid w:val="00BC39C4"/>
    <w:rsid w:val="00BC3F2B"/>
    <w:rsid w:val="00BD00EF"/>
    <w:rsid w:val="00BD0D98"/>
    <w:rsid w:val="00BD3926"/>
    <w:rsid w:val="00BE0F75"/>
    <w:rsid w:val="00BE324A"/>
    <w:rsid w:val="00BE4655"/>
    <w:rsid w:val="00BE652B"/>
    <w:rsid w:val="00BF312F"/>
    <w:rsid w:val="00BF3254"/>
    <w:rsid w:val="00C00DA2"/>
    <w:rsid w:val="00C03139"/>
    <w:rsid w:val="00C04068"/>
    <w:rsid w:val="00C04086"/>
    <w:rsid w:val="00C04A57"/>
    <w:rsid w:val="00C0568A"/>
    <w:rsid w:val="00C05E4B"/>
    <w:rsid w:val="00C10A14"/>
    <w:rsid w:val="00C14FF8"/>
    <w:rsid w:val="00C23386"/>
    <w:rsid w:val="00C23C4D"/>
    <w:rsid w:val="00C26BF6"/>
    <w:rsid w:val="00C274B4"/>
    <w:rsid w:val="00C2767B"/>
    <w:rsid w:val="00C3152F"/>
    <w:rsid w:val="00C31923"/>
    <w:rsid w:val="00C320F0"/>
    <w:rsid w:val="00C3317D"/>
    <w:rsid w:val="00C34CC8"/>
    <w:rsid w:val="00C40C87"/>
    <w:rsid w:val="00C45DBF"/>
    <w:rsid w:val="00C46F29"/>
    <w:rsid w:val="00C559C4"/>
    <w:rsid w:val="00C6482C"/>
    <w:rsid w:val="00C66EA0"/>
    <w:rsid w:val="00C70C7D"/>
    <w:rsid w:val="00C72136"/>
    <w:rsid w:val="00C747AA"/>
    <w:rsid w:val="00C815E0"/>
    <w:rsid w:val="00C83858"/>
    <w:rsid w:val="00C91683"/>
    <w:rsid w:val="00C94EFB"/>
    <w:rsid w:val="00CA5784"/>
    <w:rsid w:val="00CA7AA9"/>
    <w:rsid w:val="00CB1104"/>
    <w:rsid w:val="00CB12E7"/>
    <w:rsid w:val="00CB1B44"/>
    <w:rsid w:val="00CB2428"/>
    <w:rsid w:val="00CB390E"/>
    <w:rsid w:val="00CB72F3"/>
    <w:rsid w:val="00CB74EF"/>
    <w:rsid w:val="00CC2039"/>
    <w:rsid w:val="00CC28F4"/>
    <w:rsid w:val="00CC2929"/>
    <w:rsid w:val="00CC4266"/>
    <w:rsid w:val="00CE33CC"/>
    <w:rsid w:val="00CE4CBC"/>
    <w:rsid w:val="00CF5606"/>
    <w:rsid w:val="00CF5AF5"/>
    <w:rsid w:val="00CF75BA"/>
    <w:rsid w:val="00D021E4"/>
    <w:rsid w:val="00D06C1E"/>
    <w:rsid w:val="00D07222"/>
    <w:rsid w:val="00D11120"/>
    <w:rsid w:val="00D12220"/>
    <w:rsid w:val="00D228FB"/>
    <w:rsid w:val="00D25484"/>
    <w:rsid w:val="00D32715"/>
    <w:rsid w:val="00D34617"/>
    <w:rsid w:val="00D4102C"/>
    <w:rsid w:val="00D413E6"/>
    <w:rsid w:val="00D41E8E"/>
    <w:rsid w:val="00D41F06"/>
    <w:rsid w:val="00D431F9"/>
    <w:rsid w:val="00D45147"/>
    <w:rsid w:val="00D45B5F"/>
    <w:rsid w:val="00D4642D"/>
    <w:rsid w:val="00D478D3"/>
    <w:rsid w:val="00D47ED7"/>
    <w:rsid w:val="00D50AD1"/>
    <w:rsid w:val="00D544A8"/>
    <w:rsid w:val="00D54BB2"/>
    <w:rsid w:val="00D55FBA"/>
    <w:rsid w:val="00D64CEF"/>
    <w:rsid w:val="00D669F3"/>
    <w:rsid w:val="00D66A58"/>
    <w:rsid w:val="00D67D1E"/>
    <w:rsid w:val="00D67F4D"/>
    <w:rsid w:val="00D702E1"/>
    <w:rsid w:val="00D77085"/>
    <w:rsid w:val="00D865D1"/>
    <w:rsid w:val="00D8785B"/>
    <w:rsid w:val="00D935B4"/>
    <w:rsid w:val="00D95C32"/>
    <w:rsid w:val="00D97013"/>
    <w:rsid w:val="00D97599"/>
    <w:rsid w:val="00DA03A5"/>
    <w:rsid w:val="00DA0F6B"/>
    <w:rsid w:val="00DA1965"/>
    <w:rsid w:val="00DA2A77"/>
    <w:rsid w:val="00DA4483"/>
    <w:rsid w:val="00DA4C01"/>
    <w:rsid w:val="00DA6EFB"/>
    <w:rsid w:val="00DB1C82"/>
    <w:rsid w:val="00DB3C20"/>
    <w:rsid w:val="00DB62ED"/>
    <w:rsid w:val="00DC0830"/>
    <w:rsid w:val="00DC15A9"/>
    <w:rsid w:val="00DC1E05"/>
    <w:rsid w:val="00DC3AA6"/>
    <w:rsid w:val="00DC71D4"/>
    <w:rsid w:val="00DC761A"/>
    <w:rsid w:val="00DD0C5F"/>
    <w:rsid w:val="00DD5EED"/>
    <w:rsid w:val="00DD771E"/>
    <w:rsid w:val="00DD7B43"/>
    <w:rsid w:val="00DE641D"/>
    <w:rsid w:val="00DF0458"/>
    <w:rsid w:val="00DF0D64"/>
    <w:rsid w:val="00DF19CD"/>
    <w:rsid w:val="00DF20A8"/>
    <w:rsid w:val="00DF375D"/>
    <w:rsid w:val="00DF5B2A"/>
    <w:rsid w:val="00DF7611"/>
    <w:rsid w:val="00E01DBD"/>
    <w:rsid w:val="00E0262E"/>
    <w:rsid w:val="00E03622"/>
    <w:rsid w:val="00E04FD8"/>
    <w:rsid w:val="00E2248E"/>
    <w:rsid w:val="00E22D87"/>
    <w:rsid w:val="00E2431D"/>
    <w:rsid w:val="00E26E12"/>
    <w:rsid w:val="00E30067"/>
    <w:rsid w:val="00E3082B"/>
    <w:rsid w:val="00E35BA1"/>
    <w:rsid w:val="00E37CCD"/>
    <w:rsid w:val="00E465F3"/>
    <w:rsid w:val="00E47D81"/>
    <w:rsid w:val="00E51AA1"/>
    <w:rsid w:val="00E53EB9"/>
    <w:rsid w:val="00E54668"/>
    <w:rsid w:val="00E56FD8"/>
    <w:rsid w:val="00E5748D"/>
    <w:rsid w:val="00E60971"/>
    <w:rsid w:val="00E6266D"/>
    <w:rsid w:val="00E62FD0"/>
    <w:rsid w:val="00E633BE"/>
    <w:rsid w:val="00E650D4"/>
    <w:rsid w:val="00E662C0"/>
    <w:rsid w:val="00E669C6"/>
    <w:rsid w:val="00E71AB9"/>
    <w:rsid w:val="00E75A06"/>
    <w:rsid w:val="00E80F0E"/>
    <w:rsid w:val="00E8192B"/>
    <w:rsid w:val="00E84631"/>
    <w:rsid w:val="00E9031E"/>
    <w:rsid w:val="00E91AD9"/>
    <w:rsid w:val="00E964E6"/>
    <w:rsid w:val="00E96DAE"/>
    <w:rsid w:val="00EA1DE5"/>
    <w:rsid w:val="00EA41D4"/>
    <w:rsid w:val="00EA4EB7"/>
    <w:rsid w:val="00EA5F91"/>
    <w:rsid w:val="00EB2D96"/>
    <w:rsid w:val="00EB6A1D"/>
    <w:rsid w:val="00EC0101"/>
    <w:rsid w:val="00EC2024"/>
    <w:rsid w:val="00EC221A"/>
    <w:rsid w:val="00EC387A"/>
    <w:rsid w:val="00ED0834"/>
    <w:rsid w:val="00ED172C"/>
    <w:rsid w:val="00ED3A55"/>
    <w:rsid w:val="00ED3B37"/>
    <w:rsid w:val="00EE0536"/>
    <w:rsid w:val="00EE094B"/>
    <w:rsid w:val="00EE1898"/>
    <w:rsid w:val="00EE509D"/>
    <w:rsid w:val="00EF31E7"/>
    <w:rsid w:val="00EF489E"/>
    <w:rsid w:val="00EF51D2"/>
    <w:rsid w:val="00EF5511"/>
    <w:rsid w:val="00EF58E7"/>
    <w:rsid w:val="00F06DAD"/>
    <w:rsid w:val="00F10A2A"/>
    <w:rsid w:val="00F12759"/>
    <w:rsid w:val="00F14560"/>
    <w:rsid w:val="00F15A49"/>
    <w:rsid w:val="00F16D23"/>
    <w:rsid w:val="00F20D25"/>
    <w:rsid w:val="00F218B6"/>
    <w:rsid w:val="00F2316B"/>
    <w:rsid w:val="00F26D1C"/>
    <w:rsid w:val="00F26DDA"/>
    <w:rsid w:val="00F2706D"/>
    <w:rsid w:val="00F2774A"/>
    <w:rsid w:val="00F30799"/>
    <w:rsid w:val="00F307D7"/>
    <w:rsid w:val="00F32852"/>
    <w:rsid w:val="00F3418A"/>
    <w:rsid w:val="00F36C55"/>
    <w:rsid w:val="00F4092E"/>
    <w:rsid w:val="00F420ED"/>
    <w:rsid w:val="00F445FF"/>
    <w:rsid w:val="00F45C0F"/>
    <w:rsid w:val="00F46A86"/>
    <w:rsid w:val="00F47974"/>
    <w:rsid w:val="00F503F4"/>
    <w:rsid w:val="00F51E87"/>
    <w:rsid w:val="00F5432A"/>
    <w:rsid w:val="00F5518A"/>
    <w:rsid w:val="00F55F42"/>
    <w:rsid w:val="00F56E36"/>
    <w:rsid w:val="00F60654"/>
    <w:rsid w:val="00F61856"/>
    <w:rsid w:val="00F649CC"/>
    <w:rsid w:val="00F65770"/>
    <w:rsid w:val="00F67618"/>
    <w:rsid w:val="00F71601"/>
    <w:rsid w:val="00F7558A"/>
    <w:rsid w:val="00F75A68"/>
    <w:rsid w:val="00F76880"/>
    <w:rsid w:val="00F80ABF"/>
    <w:rsid w:val="00F80BC2"/>
    <w:rsid w:val="00F81445"/>
    <w:rsid w:val="00F81647"/>
    <w:rsid w:val="00F82463"/>
    <w:rsid w:val="00F85686"/>
    <w:rsid w:val="00F858B0"/>
    <w:rsid w:val="00F956FF"/>
    <w:rsid w:val="00F9698C"/>
    <w:rsid w:val="00FA1606"/>
    <w:rsid w:val="00FA169E"/>
    <w:rsid w:val="00FA716C"/>
    <w:rsid w:val="00FB1FA0"/>
    <w:rsid w:val="00FC0006"/>
    <w:rsid w:val="00FC0043"/>
    <w:rsid w:val="00FC1328"/>
    <w:rsid w:val="00FC4757"/>
    <w:rsid w:val="00FC5CAB"/>
    <w:rsid w:val="00FC65E0"/>
    <w:rsid w:val="00FC6A97"/>
    <w:rsid w:val="00FD30C5"/>
    <w:rsid w:val="00FD4CBD"/>
    <w:rsid w:val="00FD5BB1"/>
    <w:rsid w:val="00FD7E16"/>
    <w:rsid w:val="00FE232B"/>
    <w:rsid w:val="00FE2960"/>
    <w:rsid w:val="00FE31A1"/>
    <w:rsid w:val="00FE3CDF"/>
    <w:rsid w:val="00FE4246"/>
    <w:rsid w:val="00FE52DD"/>
    <w:rsid w:val="00FE728C"/>
    <w:rsid w:val="00FE780B"/>
    <w:rsid w:val="00FF0551"/>
    <w:rsid w:val="00FF1198"/>
    <w:rsid w:val="00FF58B9"/>
    <w:rsid w:val="00FF7E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239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Document title"/>
    <w:basedOn w:val="Normal"/>
    <w:next w:val="Normal"/>
    <w:link w:val="Heading1Char"/>
    <w:uiPriority w:val="9"/>
    <w:qFormat/>
    <w:rsid w:val="008A52B8"/>
    <w:pPr>
      <w:keepNext/>
      <w:keepLines/>
      <w:spacing w:before="240" w:after="240"/>
      <w:outlineLvl w:val="0"/>
    </w:pPr>
    <w:rPr>
      <w:rFonts w:ascii="Arial" w:eastAsiaTheme="majorEastAsia" w:hAnsi="Arial" w:cstheme="majorBidi"/>
      <w:b/>
      <w:color w:val="000000" w:themeColor="text1"/>
      <w:sz w:val="48"/>
      <w:szCs w:val="32"/>
    </w:rPr>
  </w:style>
  <w:style w:type="paragraph" w:styleId="Heading2">
    <w:name w:val="heading 2"/>
    <w:basedOn w:val="Normal"/>
    <w:next w:val="Normal"/>
    <w:link w:val="Heading2Char"/>
    <w:uiPriority w:val="9"/>
    <w:unhideWhenUsed/>
    <w:qFormat/>
    <w:rsid w:val="00881608"/>
    <w:pPr>
      <w:keepNext/>
      <w:keepLines/>
      <w:spacing w:before="240" w:after="240" w:line="360" w:lineRule="auto"/>
      <w:outlineLvl w:val="1"/>
    </w:pPr>
    <w:rPr>
      <w:rFonts w:ascii="Arial" w:eastAsiaTheme="majorEastAsia" w:hAnsi="Arial" w:cstheme="majorBidi"/>
      <w:b/>
      <w:color w:val="000000" w:themeColor="text1"/>
      <w:sz w:val="36"/>
      <w:szCs w:val="26"/>
    </w:rPr>
  </w:style>
  <w:style w:type="paragraph" w:styleId="Heading3">
    <w:name w:val="heading 3"/>
    <w:basedOn w:val="Normal"/>
    <w:next w:val="Normal"/>
    <w:link w:val="Heading3Char"/>
    <w:uiPriority w:val="9"/>
    <w:unhideWhenUsed/>
    <w:qFormat/>
    <w:rsid w:val="00953E04"/>
    <w:pPr>
      <w:keepNext/>
      <w:keepLines/>
      <w:spacing w:before="240" w:after="240" w:line="360" w:lineRule="auto"/>
      <w:outlineLvl w:val="2"/>
    </w:pPr>
    <w:rPr>
      <w:rFonts w:ascii="Arial" w:eastAsiaTheme="majorEastAsia" w:hAnsi="Arial" w:cstheme="majorBidi"/>
      <w:b/>
      <w:color w:val="000000" w:themeColor="text1"/>
      <w:sz w:val="24"/>
      <w:szCs w:val="24"/>
    </w:rPr>
  </w:style>
  <w:style w:type="paragraph" w:styleId="Heading4">
    <w:name w:val="heading 4"/>
    <w:basedOn w:val="Normal"/>
    <w:next w:val="Normal"/>
    <w:link w:val="Heading4Char"/>
    <w:uiPriority w:val="9"/>
    <w:unhideWhenUsed/>
    <w:qFormat/>
    <w:rsid w:val="00E47D81"/>
    <w:pPr>
      <w:keepNext/>
      <w:keepLines/>
      <w:spacing w:before="240" w:after="240" w:line="360" w:lineRule="auto"/>
      <w:outlineLvl w:val="3"/>
    </w:pPr>
    <w:rPr>
      <w:rFonts w:ascii="Arial" w:eastAsiaTheme="majorEastAsia" w:hAnsi="Arial" w:cstheme="majorBidi"/>
      <w:b/>
      <w:iCs/>
      <w:color w:val="000000" w:themeColor="text1"/>
      <w:sz w:val="24"/>
    </w:rPr>
  </w:style>
  <w:style w:type="paragraph" w:styleId="Heading5">
    <w:name w:val="heading 5"/>
    <w:basedOn w:val="Normal"/>
    <w:next w:val="Normal"/>
    <w:link w:val="Heading5Char"/>
    <w:uiPriority w:val="9"/>
    <w:unhideWhenUsed/>
    <w:rsid w:val="00F5518A"/>
    <w:pPr>
      <w:keepNext/>
      <w:keepLines/>
      <w:spacing w:before="240" w:after="240" w:line="360" w:lineRule="auto"/>
      <w:outlineLvl w:val="4"/>
    </w:pPr>
    <w:rPr>
      <w:rFonts w:ascii="Arial" w:eastAsiaTheme="majorEastAsia" w:hAnsi="Arial"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heading">
    <w:name w:val="Cover page heading"/>
    <w:basedOn w:val="Normal"/>
    <w:link w:val="CoverpageheadingChar"/>
    <w:rsid w:val="006E2563"/>
    <w:pPr>
      <w:spacing w:line="240" w:lineRule="auto"/>
      <w:jc w:val="center"/>
    </w:pPr>
    <w:rPr>
      <w:rFonts w:eastAsia="Calibri" w:cs="Calibri"/>
      <w:b/>
      <w:color w:val="FFFFFF" w:themeColor="background1"/>
      <w:sz w:val="72"/>
      <w:lang w:eastAsia="en-AU"/>
    </w:rPr>
  </w:style>
  <w:style w:type="character" w:customStyle="1" w:styleId="CoverpageheadingChar">
    <w:name w:val="Cover page heading Char"/>
    <w:basedOn w:val="DefaultParagraphFont"/>
    <w:link w:val="Coverpageheading"/>
    <w:rsid w:val="006E2563"/>
    <w:rPr>
      <w:rFonts w:ascii="Calibri" w:eastAsia="Calibri" w:hAnsi="Calibri" w:cs="Calibri"/>
      <w:b/>
      <w:color w:val="FFFFFF" w:themeColor="background1"/>
      <w:sz w:val="72"/>
      <w:lang w:eastAsia="en-AU"/>
    </w:rPr>
  </w:style>
  <w:style w:type="paragraph" w:customStyle="1" w:styleId="Paragraphtext">
    <w:name w:val="Paragraph text"/>
    <w:basedOn w:val="Normal"/>
    <w:link w:val="ParagraphtextChar"/>
    <w:qFormat/>
    <w:rsid w:val="00D97013"/>
    <w:pPr>
      <w:spacing w:line="360" w:lineRule="auto"/>
    </w:pPr>
    <w:rPr>
      <w:rFonts w:ascii="Arial" w:eastAsia="Calibri" w:hAnsi="Arial" w:cs="Calibri"/>
      <w:color w:val="000000"/>
      <w:sz w:val="24"/>
      <w:lang w:eastAsia="en-AU"/>
    </w:rPr>
  </w:style>
  <w:style w:type="character" w:customStyle="1" w:styleId="ParagraphtextChar">
    <w:name w:val="Paragraph text Char"/>
    <w:basedOn w:val="DefaultParagraphFont"/>
    <w:link w:val="Paragraphtext"/>
    <w:rsid w:val="00484114"/>
    <w:rPr>
      <w:rFonts w:ascii="Arial" w:eastAsia="Calibri" w:hAnsi="Arial" w:cs="Calibri"/>
      <w:color w:val="000000"/>
      <w:sz w:val="24"/>
      <w:lang w:eastAsia="en-AU"/>
    </w:rPr>
  </w:style>
  <w:style w:type="paragraph" w:customStyle="1" w:styleId="Sub-heading">
    <w:name w:val="Sub-heading"/>
    <w:basedOn w:val="Heading2"/>
    <w:link w:val="Sub-headingChar"/>
    <w:rsid w:val="006E2563"/>
    <w:pPr>
      <w:spacing w:before="0" w:after="160"/>
      <w:ind w:left="993"/>
    </w:pPr>
    <w:rPr>
      <w:rFonts w:ascii="Calibri" w:eastAsia="Calibri" w:hAnsi="Calibri" w:cs="Calibri"/>
      <w:b w:val="0"/>
      <w:noProof/>
      <w:sz w:val="28"/>
      <w:szCs w:val="22"/>
      <w:lang w:eastAsia="en-AU"/>
    </w:rPr>
  </w:style>
  <w:style w:type="character" w:customStyle="1" w:styleId="Sub-headingChar">
    <w:name w:val="Sub-heading Char"/>
    <w:basedOn w:val="Heading2Char"/>
    <w:link w:val="Sub-heading"/>
    <w:rsid w:val="006E2563"/>
    <w:rPr>
      <w:rFonts w:ascii="Calibri" w:eastAsia="Calibri" w:hAnsi="Calibri" w:cs="Calibri"/>
      <w:b w:val="0"/>
      <w:noProof/>
      <w:color w:val="000000" w:themeColor="text1"/>
      <w:sz w:val="28"/>
      <w:szCs w:val="26"/>
      <w:lang w:eastAsia="en-AU"/>
    </w:rPr>
  </w:style>
  <w:style w:type="character" w:customStyle="1" w:styleId="Heading2Char">
    <w:name w:val="Heading 2 Char"/>
    <w:basedOn w:val="DefaultParagraphFont"/>
    <w:link w:val="Heading2"/>
    <w:uiPriority w:val="9"/>
    <w:rsid w:val="00881608"/>
    <w:rPr>
      <w:rFonts w:ascii="Arial" w:eastAsiaTheme="majorEastAsia" w:hAnsi="Arial" w:cstheme="majorBidi"/>
      <w:b/>
      <w:color w:val="000000" w:themeColor="text1"/>
      <w:sz w:val="36"/>
      <w:szCs w:val="26"/>
    </w:rPr>
  </w:style>
  <w:style w:type="paragraph" w:styleId="Title">
    <w:name w:val="Title"/>
    <w:basedOn w:val="Normal"/>
    <w:link w:val="TitleChar"/>
    <w:uiPriority w:val="10"/>
    <w:rsid w:val="00D669F3"/>
    <w:pPr>
      <w:widowControl w:val="0"/>
      <w:autoSpaceDE w:val="0"/>
      <w:autoSpaceDN w:val="0"/>
      <w:spacing w:after="0" w:line="240" w:lineRule="auto"/>
      <w:ind w:left="106" w:right="4495"/>
    </w:pPr>
    <w:rPr>
      <w:rFonts w:ascii="Open Sans" w:eastAsia="Open Sans" w:hAnsi="Open Sans" w:cs="Open Sans"/>
      <w:b/>
      <w:bCs/>
      <w:kern w:val="0"/>
      <w:sz w:val="68"/>
      <w:szCs w:val="68"/>
      <w:lang w:val="en-US"/>
      <w14:ligatures w14:val="none"/>
    </w:rPr>
  </w:style>
  <w:style w:type="character" w:customStyle="1" w:styleId="TitleChar">
    <w:name w:val="Title Char"/>
    <w:basedOn w:val="DefaultParagraphFont"/>
    <w:link w:val="Title"/>
    <w:uiPriority w:val="10"/>
    <w:rsid w:val="00D669F3"/>
    <w:rPr>
      <w:rFonts w:ascii="Open Sans" w:eastAsia="Open Sans" w:hAnsi="Open Sans" w:cs="Open Sans"/>
      <w:b/>
      <w:bCs/>
      <w:kern w:val="0"/>
      <w:sz w:val="68"/>
      <w:szCs w:val="68"/>
      <w:lang w:val="en-US"/>
      <w14:ligatures w14:val="none"/>
    </w:rPr>
  </w:style>
  <w:style w:type="character" w:customStyle="1" w:styleId="Heading1Char">
    <w:name w:val="Heading 1 Char"/>
    <w:aliases w:val="Document title Char"/>
    <w:basedOn w:val="DefaultParagraphFont"/>
    <w:link w:val="Heading1"/>
    <w:uiPriority w:val="9"/>
    <w:rsid w:val="008A52B8"/>
    <w:rPr>
      <w:rFonts w:ascii="Arial" w:eastAsiaTheme="majorEastAsia" w:hAnsi="Arial" w:cstheme="majorBidi"/>
      <w:b/>
      <w:color w:val="000000" w:themeColor="text1"/>
      <w:sz w:val="48"/>
      <w:szCs w:val="32"/>
    </w:rPr>
  </w:style>
  <w:style w:type="paragraph" w:styleId="ListParagraph">
    <w:name w:val="List Paragraph"/>
    <w:aliases w:val="Recommendation,List Paragraph1,List Paragraph11,L,CV text,F5 List Paragraph,Dot pt,Medium Grid 1 - Accent 21,List Paragraph111,List Paragraph2,Bulleted Para,NFP GP Bulleted List,FooterText,numbered,列出段落,列出段落1,Number,列出段,Numbered paragraph"/>
    <w:basedOn w:val="Paragraphtext"/>
    <w:link w:val="ListParagraphChar"/>
    <w:uiPriority w:val="1"/>
    <w:qFormat/>
    <w:rsid w:val="00484114"/>
    <w:pPr>
      <w:numPr>
        <w:numId w:val="5"/>
      </w:numPr>
    </w:pPr>
  </w:style>
  <w:style w:type="character" w:customStyle="1" w:styleId="Heading3Char">
    <w:name w:val="Heading 3 Char"/>
    <w:basedOn w:val="DefaultParagraphFont"/>
    <w:link w:val="Heading3"/>
    <w:uiPriority w:val="9"/>
    <w:rsid w:val="00953E04"/>
    <w:rPr>
      <w:rFonts w:ascii="Arial" w:eastAsiaTheme="majorEastAsia" w:hAnsi="Arial" w:cstheme="majorBidi"/>
      <w:b/>
      <w:color w:val="000000" w:themeColor="text1"/>
      <w:sz w:val="24"/>
      <w:szCs w:val="24"/>
    </w:rPr>
  </w:style>
  <w:style w:type="character" w:customStyle="1" w:styleId="Heading4Char">
    <w:name w:val="Heading 4 Char"/>
    <w:basedOn w:val="DefaultParagraphFont"/>
    <w:link w:val="Heading4"/>
    <w:uiPriority w:val="9"/>
    <w:rsid w:val="00E47D81"/>
    <w:rPr>
      <w:rFonts w:ascii="Arial" w:eastAsiaTheme="majorEastAsia" w:hAnsi="Arial" w:cstheme="majorBidi"/>
      <w:b/>
      <w:iCs/>
      <w:color w:val="000000" w:themeColor="text1"/>
      <w:sz w:val="24"/>
    </w:rPr>
  </w:style>
  <w:style w:type="paragraph" w:styleId="Header">
    <w:name w:val="header"/>
    <w:basedOn w:val="Normal"/>
    <w:link w:val="HeaderChar"/>
    <w:uiPriority w:val="99"/>
    <w:unhideWhenUsed/>
    <w:rsid w:val="000D2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CD1"/>
  </w:style>
  <w:style w:type="paragraph" w:styleId="Footer">
    <w:name w:val="footer"/>
    <w:basedOn w:val="Normal"/>
    <w:link w:val="FooterChar"/>
    <w:uiPriority w:val="99"/>
    <w:unhideWhenUsed/>
    <w:rsid w:val="000D2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CD1"/>
  </w:style>
  <w:style w:type="character" w:styleId="Hyperlink">
    <w:name w:val="Hyperlink"/>
    <w:basedOn w:val="DefaultParagraphFont"/>
    <w:uiPriority w:val="99"/>
    <w:unhideWhenUsed/>
    <w:rsid w:val="00020DE6"/>
    <w:rPr>
      <w:rFonts w:ascii="Arial" w:hAnsi="Arial"/>
      <w:color w:val="0000FF"/>
      <w:sz w:val="24"/>
      <w:u w:val="single"/>
    </w:rPr>
  </w:style>
  <w:style w:type="character" w:styleId="UnresolvedMention">
    <w:name w:val="Unresolved Mention"/>
    <w:basedOn w:val="DefaultParagraphFont"/>
    <w:uiPriority w:val="99"/>
    <w:semiHidden/>
    <w:unhideWhenUsed/>
    <w:rsid w:val="00283032"/>
    <w:rPr>
      <w:color w:val="605E5C"/>
      <w:shd w:val="clear" w:color="auto" w:fill="E1DFDD"/>
    </w:rPr>
  </w:style>
  <w:style w:type="character" w:customStyle="1" w:styleId="Heading5Char">
    <w:name w:val="Heading 5 Char"/>
    <w:basedOn w:val="DefaultParagraphFont"/>
    <w:link w:val="Heading5"/>
    <w:uiPriority w:val="9"/>
    <w:rsid w:val="00F5518A"/>
    <w:rPr>
      <w:rFonts w:ascii="Arial" w:eastAsiaTheme="majorEastAsia" w:hAnsi="Arial" w:cstheme="majorBidi"/>
      <w:b/>
      <w:color w:val="000000" w:themeColor="text1"/>
      <w:sz w:val="24"/>
    </w:rPr>
  </w:style>
  <w:style w:type="character" w:styleId="CommentReference">
    <w:name w:val="annotation reference"/>
    <w:basedOn w:val="DefaultParagraphFont"/>
    <w:uiPriority w:val="99"/>
    <w:semiHidden/>
    <w:unhideWhenUsed/>
    <w:rsid w:val="00AF30D9"/>
    <w:rPr>
      <w:sz w:val="16"/>
      <w:szCs w:val="16"/>
    </w:rPr>
  </w:style>
  <w:style w:type="paragraph" w:styleId="CommentText">
    <w:name w:val="annotation text"/>
    <w:basedOn w:val="Normal"/>
    <w:link w:val="CommentTextChar"/>
    <w:uiPriority w:val="99"/>
    <w:unhideWhenUsed/>
    <w:rsid w:val="00AF30D9"/>
    <w:pPr>
      <w:spacing w:line="240" w:lineRule="auto"/>
    </w:pPr>
    <w:rPr>
      <w:sz w:val="20"/>
      <w:szCs w:val="20"/>
    </w:rPr>
  </w:style>
  <w:style w:type="character" w:customStyle="1" w:styleId="CommentTextChar">
    <w:name w:val="Comment Text Char"/>
    <w:basedOn w:val="DefaultParagraphFont"/>
    <w:link w:val="CommentText"/>
    <w:uiPriority w:val="99"/>
    <w:rsid w:val="00AF30D9"/>
    <w:rPr>
      <w:sz w:val="20"/>
      <w:szCs w:val="20"/>
    </w:rPr>
  </w:style>
  <w:style w:type="paragraph" w:styleId="CommentSubject">
    <w:name w:val="annotation subject"/>
    <w:basedOn w:val="CommentText"/>
    <w:next w:val="CommentText"/>
    <w:link w:val="CommentSubjectChar"/>
    <w:uiPriority w:val="99"/>
    <w:semiHidden/>
    <w:unhideWhenUsed/>
    <w:rsid w:val="00AF30D9"/>
    <w:rPr>
      <w:b/>
      <w:bCs/>
    </w:rPr>
  </w:style>
  <w:style w:type="character" w:customStyle="1" w:styleId="CommentSubjectChar">
    <w:name w:val="Comment Subject Char"/>
    <w:basedOn w:val="CommentTextChar"/>
    <w:link w:val="CommentSubject"/>
    <w:uiPriority w:val="99"/>
    <w:semiHidden/>
    <w:rsid w:val="00AF30D9"/>
    <w:rPr>
      <w:b/>
      <w:bCs/>
      <w:sz w:val="20"/>
      <w:szCs w:val="20"/>
    </w:rPr>
  </w:style>
  <w:style w:type="paragraph" w:styleId="Revision">
    <w:name w:val="Revision"/>
    <w:hidden/>
    <w:uiPriority w:val="99"/>
    <w:semiHidden/>
    <w:rsid w:val="004C32EE"/>
    <w:pPr>
      <w:spacing w:after="0" w:line="240" w:lineRule="auto"/>
    </w:pPr>
  </w:style>
  <w:style w:type="character" w:customStyle="1" w:styleId="ListParagraphChar">
    <w:name w:val="List Paragraph Char"/>
    <w:aliases w:val="Recommendation Char,List Paragraph1 Char,List Paragraph11 Char,L Char,CV text Char,F5 List Paragraph Char,Dot pt Char,Medium Grid 1 - Accent 21 Char,List Paragraph111 Char,List Paragraph2 Char,Bulleted Para Char,FooterText Char"/>
    <w:basedOn w:val="DefaultParagraphFont"/>
    <w:link w:val="ListParagraph"/>
    <w:uiPriority w:val="34"/>
    <w:locked/>
    <w:rsid w:val="00EF5511"/>
    <w:rPr>
      <w:rFonts w:ascii="Arial" w:eastAsia="Calibri" w:hAnsi="Arial" w:cs="Calibri"/>
      <w:color w:val="000000"/>
      <w:sz w:val="24"/>
      <w:lang w:eastAsia="en-AU"/>
    </w:rPr>
  </w:style>
  <w:style w:type="character" w:styleId="Strong">
    <w:name w:val="Strong"/>
    <w:basedOn w:val="Heading2Char"/>
    <w:uiPriority w:val="22"/>
    <w:rsid w:val="002E5EA2"/>
    <w:rPr>
      <w:rFonts w:ascii="Arial" w:eastAsiaTheme="majorEastAsia" w:hAnsi="Arial" w:cstheme="majorBidi"/>
      <w:b/>
      <w:color w:val="000000" w:themeColor="text1"/>
      <w:sz w:val="20"/>
      <w:szCs w:val="20"/>
    </w:rPr>
  </w:style>
  <w:style w:type="character" w:customStyle="1" w:styleId="cf01">
    <w:name w:val="cf01"/>
    <w:basedOn w:val="DefaultParagraphFont"/>
    <w:rsid w:val="002E5EA2"/>
    <w:rPr>
      <w:rFonts w:ascii="Segoe UI" w:hAnsi="Segoe UI" w:cs="Segoe UI" w:hint="default"/>
      <w:sz w:val="18"/>
      <w:szCs w:val="18"/>
    </w:rPr>
  </w:style>
  <w:style w:type="paragraph" w:styleId="NoSpacing">
    <w:name w:val="No Spacing"/>
    <w:uiPriority w:val="1"/>
    <w:rsid w:val="00F956FF"/>
    <w:pPr>
      <w:spacing w:after="0" w:line="240" w:lineRule="auto"/>
    </w:pPr>
    <w:rPr>
      <w:rFonts w:asciiTheme="minorHAnsi" w:hAnsiTheme="minorHAnsi"/>
      <w:kern w:val="0"/>
      <w14:ligatures w14:val="none"/>
    </w:rPr>
  </w:style>
  <w:style w:type="table" w:customStyle="1" w:styleId="TableGrid1">
    <w:name w:val="Table Grid1"/>
    <w:basedOn w:val="TableNormal"/>
    <w:next w:val="TableGrid"/>
    <w:uiPriority w:val="39"/>
    <w:rsid w:val="00B867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86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8620B0"/>
    <w:pPr>
      <w:autoSpaceDE w:val="0"/>
      <w:autoSpaceDN w:val="0"/>
      <w:adjustRightInd w:val="0"/>
      <w:spacing w:after="0" w:line="241" w:lineRule="atLeast"/>
    </w:pPr>
    <w:rPr>
      <w:rFonts w:ascii="Myriad Pro" w:hAnsi="Myriad Pro"/>
      <w:kern w:val="0"/>
      <w:sz w:val="24"/>
      <w:szCs w:val="24"/>
      <w14:ligatures w14:val="none"/>
    </w:rPr>
  </w:style>
  <w:style w:type="paragraph" w:styleId="TOC2">
    <w:name w:val="toc 2"/>
    <w:basedOn w:val="Normal"/>
    <w:next w:val="Normal"/>
    <w:autoRedefine/>
    <w:uiPriority w:val="39"/>
    <w:unhideWhenUsed/>
    <w:rsid w:val="00694FFF"/>
    <w:pPr>
      <w:spacing w:after="100"/>
      <w:ind w:left="220"/>
    </w:pPr>
    <w:rPr>
      <w:rFonts w:ascii="Arial" w:hAnsi="Arial"/>
      <w:sz w:val="24"/>
    </w:rPr>
  </w:style>
  <w:style w:type="paragraph" w:styleId="BodyText">
    <w:name w:val="Body Text"/>
    <w:basedOn w:val="Normal"/>
    <w:link w:val="BodyTextChar"/>
    <w:uiPriority w:val="1"/>
    <w:qFormat/>
    <w:rsid w:val="00BA5FE0"/>
    <w:pPr>
      <w:widowControl w:val="0"/>
      <w:autoSpaceDE w:val="0"/>
      <w:autoSpaceDN w:val="0"/>
      <w:spacing w:after="0" w:line="240" w:lineRule="auto"/>
    </w:pPr>
    <w:rPr>
      <w:rFonts w:ascii="Open Sans" w:eastAsia="Open Sans" w:hAnsi="Open Sans" w:cs="Open Sans"/>
      <w:kern w:val="0"/>
      <w:sz w:val="18"/>
      <w:szCs w:val="18"/>
      <w:lang w:val="en-US"/>
      <w14:ligatures w14:val="none"/>
    </w:rPr>
  </w:style>
  <w:style w:type="character" w:customStyle="1" w:styleId="BodyTextChar">
    <w:name w:val="Body Text Char"/>
    <w:basedOn w:val="DefaultParagraphFont"/>
    <w:link w:val="BodyText"/>
    <w:uiPriority w:val="1"/>
    <w:rsid w:val="00BA5FE0"/>
    <w:rPr>
      <w:rFonts w:ascii="Open Sans" w:eastAsia="Open Sans" w:hAnsi="Open Sans" w:cs="Open Sans"/>
      <w:kern w:val="0"/>
      <w:sz w:val="18"/>
      <w:szCs w:val="18"/>
      <w:lang w:val="en-US"/>
      <w14:ligatures w14:val="none"/>
    </w:rPr>
  </w:style>
  <w:style w:type="character" w:styleId="FollowedHyperlink">
    <w:name w:val="FollowedHyperlink"/>
    <w:basedOn w:val="DefaultParagraphFont"/>
    <w:uiPriority w:val="99"/>
    <w:semiHidden/>
    <w:unhideWhenUsed/>
    <w:rsid w:val="0065546B"/>
    <w:rPr>
      <w:color w:val="954F72" w:themeColor="followedHyperlink"/>
      <w:u w:val="single"/>
    </w:rPr>
  </w:style>
  <w:style w:type="paragraph" w:styleId="TOC1">
    <w:name w:val="toc 1"/>
    <w:basedOn w:val="Normal"/>
    <w:next w:val="Normal"/>
    <w:autoRedefine/>
    <w:uiPriority w:val="39"/>
    <w:unhideWhenUsed/>
    <w:rsid w:val="00F6761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airwork.gov.au/sickandcarersleave" TargetMode="External"/><Relationship Id="rId117" Type="http://schemas.openxmlformats.org/officeDocument/2006/relationships/footer" Target="footer2.xml"/><Relationship Id="rId21" Type="http://schemas.openxmlformats.org/officeDocument/2006/relationships/hyperlink" Target="https://www.fairwork.gov.au/tools-and-resources/fact-sheets/rights-and-obligations/record-keeping-pay-slips" TargetMode="External"/><Relationship Id="rId42" Type="http://schemas.openxmlformats.org/officeDocument/2006/relationships/hyperlink" Target="https://www.fairwork.gov.au/hoursofwork" TargetMode="External"/><Relationship Id="rId47" Type="http://schemas.openxmlformats.org/officeDocument/2006/relationships/hyperlink" Target="https://fairwork.gov.au/pact" TargetMode="External"/><Relationship Id="rId63" Type="http://schemas.openxmlformats.org/officeDocument/2006/relationships/hyperlink" Target="https://subscription.fwc.gov.au/" TargetMode="External"/><Relationship Id="rId68" Type="http://schemas.openxmlformats.org/officeDocument/2006/relationships/hyperlink" Target="https://www.fwc.gov.au/agreements" TargetMode="External"/><Relationship Id="rId84" Type="http://schemas.openxmlformats.org/officeDocument/2006/relationships/hyperlink" Target="https://www.fairwork.gov.au/sexual-harassment-complaint" TargetMode="External"/><Relationship Id="rId89" Type="http://schemas.openxmlformats.org/officeDocument/2006/relationships/hyperlink" Target="https://www.fwc.gov.au/issues-we-help/discrimination" TargetMode="External"/><Relationship Id="rId112" Type="http://schemas.openxmlformats.org/officeDocument/2006/relationships/hyperlink" Target="https://www.homeaffairs.gov.au/" TargetMode="External"/><Relationship Id="rId16" Type="http://schemas.openxmlformats.org/officeDocument/2006/relationships/hyperlink" Target="https://www.fairwork.gov.au/pay-and-wages/penalty-rates-allowances-and-other-payments/overtime-pay" TargetMode="External"/><Relationship Id="rId107" Type="http://schemas.openxmlformats.org/officeDocument/2006/relationships/hyperlink" Target="https://www.fairwork.gov.au/related-sites" TargetMode="External"/><Relationship Id="rId11" Type="http://schemas.openxmlformats.org/officeDocument/2006/relationships/hyperlink" Target="https://www.fairwork.gov.au/pact" TargetMode="External"/><Relationship Id="rId32" Type="http://schemas.openxmlformats.org/officeDocument/2006/relationships/hyperlink" Target="https://www.fairwork.gov.au/tools-and-resources/fact-sheets/minimum-workplace-entitlements/sick-and-carers-leave-and-compassionate-leave" TargetMode="External"/><Relationship Id="rId37" Type="http://schemas.openxmlformats.org/officeDocument/2006/relationships/hyperlink" Target="https://www.fairwork.gov.au/leave/family-and-domestic-violence-leave/employer-guide-to-family-and-domestic-violence" TargetMode="External"/><Relationship Id="rId53" Type="http://schemas.openxmlformats.org/officeDocument/2006/relationships/hyperlink" Target="https://services.fairwork.gov.au/tools-and-resources/templates/letter-of-resignation" TargetMode="External"/><Relationship Id="rId58" Type="http://schemas.openxmlformats.org/officeDocument/2006/relationships/hyperlink" Target="https://fwc.gov.au/unfair-dismissal-respond" TargetMode="External"/><Relationship Id="rId74" Type="http://schemas.openxmlformats.org/officeDocument/2006/relationships/hyperlink" Target="https://www.fairwork.gov.au/tools-and-resources/fact-sheets/rights-and-obligations/right-of-entry" TargetMode="External"/><Relationship Id="rId79" Type="http://schemas.openxmlformats.org/officeDocument/2006/relationships/hyperlink" Target="https://www.fwc.gov.au/bullying" TargetMode="External"/><Relationship Id="rId102" Type="http://schemas.openxmlformats.org/officeDocument/2006/relationships/hyperlink" Target="https://fwc.gov.au/contact-us" TargetMode="External"/><Relationship Id="rId5" Type="http://schemas.openxmlformats.org/officeDocument/2006/relationships/webSettings" Target="webSettings.xml"/><Relationship Id="rId90" Type="http://schemas.openxmlformats.org/officeDocument/2006/relationships/hyperlink" Target="https://fwc.gov.au/general-protections-dismissal" TargetMode="External"/><Relationship Id="rId95" Type="http://schemas.openxmlformats.org/officeDocument/2006/relationships/hyperlink" Target="https://fwc.gov.au/issues-we-help/discrimination" TargetMode="External"/><Relationship Id="rId22" Type="http://schemas.openxmlformats.org/officeDocument/2006/relationships/hyperlink" Target="https://fairwork.gov.au/templates" TargetMode="External"/><Relationship Id="rId27" Type="http://schemas.openxmlformats.org/officeDocument/2006/relationships/hyperlink" Target="https://www.fairwork.gov.au/parentalleave" TargetMode="External"/><Relationship Id="rId43" Type="http://schemas.openxmlformats.org/officeDocument/2006/relationships/hyperlink" Target="https://fairwork.gov.au/right-to-disconnect" TargetMode="External"/><Relationship Id="rId48" Type="http://schemas.openxmlformats.org/officeDocument/2006/relationships/hyperlink" Target="https://fairwork.gov.au/templates" TargetMode="External"/><Relationship Id="rId64" Type="http://schemas.openxmlformats.org/officeDocument/2006/relationships/hyperlink" Target="https://fwc.gov.au/regulated-workers" TargetMode="External"/><Relationship Id="rId69" Type="http://schemas.openxmlformats.org/officeDocument/2006/relationships/hyperlink" Target="https://fwc.gov.au/industrial-action" TargetMode="External"/><Relationship Id="rId113" Type="http://schemas.openxmlformats.org/officeDocument/2006/relationships/hyperlink" Target="https://www.fairwork.gov.au/" TargetMode="External"/><Relationship Id="rId118" Type="http://schemas.openxmlformats.org/officeDocument/2006/relationships/fontTable" Target="fontTable.xml"/><Relationship Id="rId80" Type="http://schemas.openxmlformats.org/officeDocument/2006/relationships/hyperlink" Target="https://www.fwc.gov.au/bullying" TargetMode="External"/><Relationship Id="rId85" Type="http://schemas.openxmlformats.org/officeDocument/2006/relationships/hyperlink" Target="https://www.fairwork.gov.au/sexual-harassment-complaint" TargetMode="External"/><Relationship Id="rId12" Type="http://schemas.openxmlformats.org/officeDocument/2006/relationships/hyperlink" Target="https://www.fairwork.gov.au/payguides" TargetMode="External"/><Relationship Id="rId17" Type="http://schemas.openxmlformats.org/officeDocument/2006/relationships/hyperlink" Target="https://www.fairwork.gov.au/pay-and-wages/penalty-rates-allowances-and-other-payments/allowances" TargetMode="External"/><Relationship Id="rId33" Type="http://schemas.openxmlformats.org/officeDocument/2006/relationships/hyperlink" Target="https://www.fairwork.gov.au/tools-and-resources/fact-sheets/minimum-workplace-entitlements/sick-and-carers-leave-and-compassionate-leave" TargetMode="External"/><Relationship Id="rId38" Type="http://schemas.openxmlformats.org/officeDocument/2006/relationships/hyperlink" Target="https://www.fairwork.gov.au/leave" TargetMode="External"/><Relationship Id="rId59" Type="http://schemas.openxmlformats.org/officeDocument/2006/relationships/hyperlink" Target="https://fwc.gov.au/legal-advice" TargetMode="External"/><Relationship Id="rId103" Type="http://schemas.openxmlformats.org/officeDocument/2006/relationships/hyperlink" Target="https://fwc.gov.au/legal-help" TargetMode="External"/><Relationship Id="rId108" Type="http://schemas.openxmlformats.org/officeDocument/2006/relationships/hyperlink" Target="https://www.servicesaustralia.gov.au/employment-separation-certificates-for-employers" TargetMode="External"/><Relationship Id="rId54" Type="http://schemas.openxmlformats.org/officeDocument/2006/relationships/hyperlink" Target="https://www.fairwork.gov.au/basicsquiz" TargetMode="External"/><Relationship Id="rId70" Type="http://schemas.openxmlformats.org/officeDocument/2006/relationships/hyperlink" Target="https://fairwork.gov.au/industrial-action" TargetMode="External"/><Relationship Id="rId75" Type="http://schemas.openxmlformats.org/officeDocument/2006/relationships/hyperlink" Target="https://www.fwc.gov.au/issues-we-help/bullying" TargetMode="External"/><Relationship Id="rId91" Type="http://schemas.openxmlformats.org/officeDocument/2006/relationships/hyperlink" Target="https://www.fairwork.gov.au/discrimination" TargetMode="External"/><Relationship Id="rId96" Type="http://schemas.openxmlformats.org/officeDocument/2006/relationships/hyperlink" Target="https://fwc.gov.au/issues-we-help/discriminatio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fairwork.gov.au/pact" TargetMode="External"/><Relationship Id="rId28" Type="http://schemas.openxmlformats.org/officeDocument/2006/relationships/hyperlink" Target="https://www.fairwork.gov.au/fdvleave" TargetMode="External"/><Relationship Id="rId49" Type="http://schemas.openxmlformats.org/officeDocument/2006/relationships/hyperlink" Target="https://www.fairwork.gov.au/noticeandredundancycalculator" TargetMode="External"/><Relationship Id="rId114" Type="http://schemas.openxmlformats.org/officeDocument/2006/relationships/hyperlink" Target="https://www.accesshub.gov.au/about-the-nrs/nrs-call-numbers-and-links" TargetMode="External"/><Relationship Id="rId119" Type="http://schemas.openxmlformats.org/officeDocument/2006/relationships/theme" Target="theme/theme1.xml"/><Relationship Id="rId10" Type="http://schemas.openxmlformats.org/officeDocument/2006/relationships/hyperlink" Target="https://www.fairwork.gov.au/pay-and-wages" TargetMode="External"/><Relationship Id="rId31" Type="http://schemas.openxmlformats.org/officeDocument/2006/relationships/hyperlink" Target="https://www.fairwork.gov.au/templates" TargetMode="External"/><Relationship Id="rId44" Type="http://schemas.openxmlformats.org/officeDocument/2006/relationships/hyperlink" Target="https://www.fairwork.gov.au/ending-employment" TargetMode="External"/><Relationship Id="rId52" Type="http://schemas.openxmlformats.org/officeDocument/2006/relationships/hyperlink" Target="https://www.fairwork.gov.au/templates" TargetMode="External"/><Relationship Id="rId60" Type="http://schemas.openxmlformats.org/officeDocument/2006/relationships/hyperlink" Target="https://www.fwc.gov.au/dismissal" TargetMode="External"/><Relationship Id="rId65" Type="http://schemas.openxmlformats.org/officeDocument/2006/relationships/hyperlink" Target="https://fwc.gov.au/agreements" TargetMode="External"/><Relationship Id="rId73" Type="http://schemas.openxmlformats.org/officeDocument/2006/relationships/hyperlink" Target="https://www.fairwork.gov.au/tools-and-resources/fact-sheets/rights-and-obligations/industrial-action" TargetMode="External"/><Relationship Id="rId78" Type="http://schemas.openxmlformats.org/officeDocument/2006/relationships/hyperlink" Target="https://www.fwc.gov.au/apply-or-lodge/legal-help-and-representation/legal-advice-workplace-advice-service" TargetMode="External"/><Relationship Id="rId81" Type="http://schemas.openxmlformats.org/officeDocument/2006/relationships/hyperlink" Target="https://www.fwc.gov.au/sexual-harassment" TargetMode="External"/><Relationship Id="rId86" Type="http://schemas.openxmlformats.org/officeDocument/2006/relationships/hyperlink" Target="https://learn.fwc.gov.au/" TargetMode="External"/><Relationship Id="rId94" Type="http://schemas.openxmlformats.org/officeDocument/2006/relationships/hyperlink" Target="https://www.fairwork.gov.au/learning" TargetMode="External"/><Relationship Id="rId99" Type="http://schemas.openxmlformats.org/officeDocument/2006/relationships/hyperlink" Target="https://fairwork.gov.au/legal-help" TargetMode="External"/><Relationship Id="rId101" Type="http://schemas.openxmlformats.org/officeDocument/2006/relationships/hyperlink" Target="https://fwc.gov.au/apply-or-lodge" TargetMode="External"/><Relationship Id="rId4" Type="http://schemas.openxmlformats.org/officeDocument/2006/relationships/settings" Target="settings.xml"/><Relationship Id="rId9" Type="http://schemas.openxmlformats.org/officeDocument/2006/relationships/hyperlink" Target="https://fwc.gov.au/about-us" TargetMode="External"/><Relationship Id="rId13" Type="http://schemas.openxmlformats.org/officeDocument/2006/relationships/hyperlink" Target="https://www.fairwork.gov.au/pay-and-wages/minimum-wages/apprentice-and-trainee-pay-rates" TargetMode="External"/><Relationship Id="rId18" Type="http://schemas.openxmlformats.org/officeDocument/2006/relationships/hyperlink" Target="https://www.fairwork.gov.au/pay-and-wages/paying-wages" TargetMode="External"/><Relationship Id="rId39" Type="http://schemas.openxmlformats.org/officeDocument/2006/relationships/hyperlink" Target="https://www.fairwork.gov.au/hoursofwork" TargetMode="External"/><Relationship Id="rId109" Type="http://schemas.openxmlformats.org/officeDocument/2006/relationships/hyperlink" Target="https://www.servicesaustralia.gov.au/employment-separation-certificates-for-employers" TargetMode="External"/><Relationship Id="rId34" Type="http://schemas.openxmlformats.org/officeDocument/2006/relationships/hyperlink" Target="https://www.fairwork.gov.au/tools-and-resources/fact-sheets/minimum-workplace-entitlements/parental-leave-and-related-entitlements" TargetMode="External"/><Relationship Id="rId50" Type="http://schemas.openxmlformats.org/officeDocument/2006/relationships/hyperlink" Target="https://www.fairwork.gov.au/tools-and-resources/fact-sheets/minimum-workplace-entitlements/notice-of-termination-and-redundancy-pay" TargetMode="External"/><Relationship Id="rId55" Type="http://schemas.openxmlformats.org/officeDocument/2006/relationships/hyperlink" Target="https://www.fairwork.gov.au/ending-employment" TargetMode="External"/><Relationship Id="rId76" Type="http://schemas.openxmlformats.org/officeDocument/2006/relationships/hyperlink" Target="https://fwc.gov.au/stop-bullying" TargetMode="External"/><Relationship Id="rId97" Type="http://schemas.openxmlformats.org/officeDocument/2006/relationships/hyperlink" Target="https://www.fairwork.gov.au/employment-conditions/national-employment-standards" TargetMode="External"/><Relationship Id="rId104" Type="http://schemas.openxmlformats.org/officeDocument/2006/relationships/hyperlink" Target="https://fairwork.gov.au/workplace-problems" TargetMode="External"/><Relationship Id="rId7" Type="http://schemas.openxmlformats.org/officeDocument/2006/relationships/endnotes" Target="endnotes.xml"/><Relationship Id="rId71" Type="http://schemas.openxmlformats.org/officeDocument/2006/relationships/hyperlink" Target="https://www.fwc.gov.au/entry-permits" TargetMode="External"/><Relationship Id="rId92" Type="http://schemas.openxmlformats.org/officeDocument/2006/relationships/hyperlink" Target="https://fairwork.gov.au/related-sites" TargetMode="External"/><Relationship Id="rId2" Type="http://schemas.openxmlformats.org/officeDocument/2006/relationships/numbering" Target="numbering.xml"/><Relationship Id="rId29" Type="http://schemas.openxmlformats.org/officeDocument/2006/relationships/hyperlink" Target="https://fairwork.gov.au/publicholidays" TargetMode="External"/><Relationship Id="rId24" Type="http://schemas.openxmlformats.org/officeDocument/2006/relationships/hyperlink" Target="https://www.fairwork.gov.au/pay-and-wages" TargetMode="External"/><Relationship Id="rId40" Type="http://schemas.openxmlformats.org/officeDocument/2006/relationships/hyperlink" Target="https://www.fairwork.gov.au/tools-and-resources/fact-sheets/minimum-workplace-entitlements/maximum-weekly-hours" TargetMode="External"/><Relationship Id="rId45" Type="http://schemas.openxmlformats.org/officeDocument/2006/relationships/hyperlink" Target="https://www.fairwork.gov.au/redundancy" TargetMode="External"/><Relationship Id="rId66" Type="http://schemas.openxmlformats.org/officeDocument/2006/relationships/hyperlink" Target="https://fwc.gov.au/collective-agreements" TargetMode="External"/><Relationship Id="rId87" Type="http://schemas.openxmlformats.org/officeDocument/2006/relationships/hyperlink" Target="https://www.fwc.gov.au/sexual-harassment" TargetMode="External"/><Relationship Id="rId110" Type="http://schemas.openxmlformats.org/officeDocument/2006/relationships/hyperlink" Target="https://www.fairwork.gov.au/employment-conditions/workers-compensation" TargetMode="External"/><Relationship Id="rId115" Type="http://schemas.openxmlformats.org/officeDocument/2006/relationships/footer" Target="footer1.xml"/><Relationship Id="rId61" Type="http://schemas.openxmlformats.org/officeDocument/2006/relationships/hyperlink" Target="https://www.fwc.gov.au/dismissal" TargetMode="External"/><Relationship Id="rId82" Type="http://schemas.openxmlformats.org/officeDocument/2006/relationships/hyperlink" Target="https://www.fwc.gov.au/sexual-harassment" TargetMode="External"/><Relationship Id="rId19" Type="http://schemas.openxmlformats.org/officeDocument/2006/relationships/hyperlink" Target="https://www.fairwork.gov.au/deductions" TargetMode="External"/><Relationship Id="rId14" Type="http://schemas.openxmlformats.org/officeDocument/2006/relationships/hyperlink" Target="https://www.fairwork.gov.au/pay-and-wages/minimum-wages/annualised-wages" TargetMode="External"/><Relationship Id="rId30" Type="http://schemas.openxmlformats.org/officeDocument/2006/relationships/hyperlink" Target="https://www.fairwork.gov.au/tools-and-resources/fact-sheets/minimum-workplace-entitlements/annual-leave" TargetMode="External"/><Relationship Id="rId35" Type="http://schemas.openxmlformats.org/officeDocument/2006/relationships/hyperlink" Target="https://www.fairwork.gov.au/templates" TargetMode="External"/><Relationship Id="rId56" Type="http://schemas.openxmlformats.org/officeDocument/2006/relationships/hyperlink" Target="https://fwc.gov.au/dismissal" TargetMode="External"/><Relationship Id="rId77" Type="http://schemas.openxmlformats.org/officeDocument/2006/relationships/hyperlink" Target="https://www.fairwork.gov.au/bullying-in-the-workplace" TargetMode="External"/><Relationship Id="rId100" Type="http://schemas.openxmlformats.org/officeDocument/2006/relationships/hyperlink" Target="https://www.fwc.gov.au/issues-we-help" TargetMode="External"/><Relationship Id="rId105" Type="http://schemas.openxmlformats.org/officeDocument/2006/relationships/hyperlink" Target="https://fairwork.gov.au/learning" TargetMode="External"/><Relationship Id="rId8" Type="http://schemas.openxmlformats.org/officeDocument/2006/relationships/hyperlink" Target="https://www.fairwork.gov.au/our-role-and-purpose" TargetMode="External"/><Relationship Id="rId51" Type="http://schemas.openxmlformats.org/officeDocument/2006/relationships/hyperlink" Target="https://www.fairwork.gov.au/tools-and-resources/fact-sheets/minimum-workplace-entitlements/notice-of-termination-and-redundancy-pay" TargetMode="External"/><Relationship Id="rId72" Type="http://schemas.openxmlformats.org/officeDocument/2006/relationships/hyperlink" Target="https://www.fairwork.gov.au/rightofentry" TargetMode="External"/><Relationship Id="rId93" Type="http://schemas.openxmlformats.org/officeDocument/2006/relationships/hyperlink" Target="https://humanrights.gov.au/" TargetMode="External"/><Relationship Id="rId98" Type="http://schemas.openxmlformats.org/officeDocument/2006/relationships/hyperlink" Target="https://fairwork.gov.au/anonymous-report" TargetMode="External"/><Relationship Id="rId3" Type="http://schemas.openxmlformats.org/officeDocument/2006/relationships/styles" Target="styles.xml"/><Relationship Id="rId25" Type="http://schemas.openxmlformats.org/officeDocument/2006/relationships/hyperlink" Target="https://www.fairwork.gov.au/annualleave" TargetMode="External"/><Relationship Id="rId46" Type="http://schemas.openxmlformats.org/officeDocument/2006/relationships/hyperlink" Target="https://www.fairwork.gov.au/unfairdismissal" TargetMode="External"/><Relationship Id="rId67" Type="http://schemas.openxmlformats.org/officeDocument/2006/relationships/hyperlink" Target="https://fwc.gov.au/collaborative-approaches-program" TargetMode="External"/><Relationship Id="rId116" Type="http://schemas.openxmlformats.org/officeDocument/2006/relationships/header" Target="header1.xml"/><Relationship Id="rId20" Type="http://schemas.openxmlformats.org/officeDocument/2006/relationships/hyperlink" Target="https://www.fairwork.gov.au/tools-and-resources/fact-sheets/minimum-workplace-entitlements/minimum-wages" TargetMode="External"/><Relationship Id="rId41" Type="http://schemas.openxmlformats.org/officeDocument/2006/relationships/hyperlink" Target="https://www.fairwork.gov.au/templates" TargetMode="External"/><Relationship Id="rId62" Type="http://schemas.openxmlformats.org/officeDocument/2006/relationships/hyperlink" Target="https://fairwork.gov.au/regulated-workers" TargetMode="External"/><Relationship Id="rId83" Type="http://schemas.openxmlformats.org/officeDocument/2006/relationships/hyperlink" Target="https://www.fwc.gov.au/sexual-harassment" TargetMode="External"/><Relationship Id="rId88" Type="http://schemas.openxmlformats.org/officeDocument/2006/relationships/hyperlink" Target="https://www.fwc.gov.au/issues-we-help/discrimination" TargetMode="External"/><Relationship Id="rId111" Type="http://schemas.openxmlformats.org/officeDocument/2006/relationships/hyperlink" Target="https://www.fairwork.gov.au/employment-conditions/workers-compensation" TargetMode="External"/><Relationship Id="rId15" Type="http://schemas.openxmlformats.org/officeDocument/2006/relationships/hyperlink" Target="https://www.fairwork.gov.au/pay-and-wages/penalty-rates-allowances-and-other-payments/penalty-rates" TargetMode="External"/><Relationship Id="rId36" Type="http://schemas.openxmlformats.org/officeDocument/2006/relationships/hyperlink" Target="https://www.fairwork.gov.au/tools-and-resources/fact-sheets/minimum-workplace-entitlements/family-and-domestic-violence-leave" TargetMode="External"/><Relationship Id="rId57" Type="http://schemas.openxmlformats.org/officeDocument/2006/relationships/hyperlink" Target="https://fwc.gov.au/job-loss-checklist" TargetMode="External"/><Relationship Id="rId106" Type="http://schemas.openxmlformats.org/officeDocument/2006/relationships/hyperlink" Target="https://www.ato.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05006-85D3-4DED-9E03-DABA498E6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5246</Words>
  <Characters>29905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Which Fair Work can help you guide</vt:lpstr>
    </vt:vector>
  </TitlesOfParts>
  <Manager/>
  <Company/>
  <LinksUpToDate>false</LinksUpToDate>
  <CharactersWithSpaces>35081</CharactersWithSpaces>
  <SharedDoc>false</SharedDoc>
  <HLinks>
    <vt:vector size="750" baseType="variant">
      <vt:variant>
        <vt:i4>1179654</vt:i4>
      </vt:variant>
      <vt:variant>
        <vt:i4>429</vt:i4>
      </vt:variant>
      <vt:variant>
        <vt:i4>0</vt:i4>
      </vt:variant>
      <vt:variant>
        <vt:i4>5</vt:i4>
      </vt:variant>
      <vt:variant>
        <vt:lpwstr>https://www.accesshub.gov.au/about-the-nrs/nrs-call-numbers-and-links</vt:lpwstr>
      </vt:variant>
      <vt:variant>
        <vt:lpwstr/>
      </vt:variant>
      <vt:variant>
        <vt:i4>80</vt:i4>
      </vt:variant>
      <vt:variant>
        <vt:i4>426</vt:i4>
      </vt:variant>
      <vt:variant>
        <vt:i4>0</vt:i4>
      </vt:variant>
      <vt:variant>
        <vt:i4>5</vt:i4>
      </vt:variant>
      <vt:variant>
        <vt:lpwstr>https://www.fairwork.gov.au/</vt:lpwstr>
      </vt:variant>
      <vt:variant>
        <vt:lpwstr/>
      </vt:variant>
      <vt:variant>
        <vt:i4>2949160</vt:i4>
      </vt:variant>
      <vt:variant>
        <vt:i4>423</vt:i4>
      </vt:variant>
      <vt:variant>
        <vt:i4>0</vt:i4>
      </vt:variant>
      <vt:variant>
        <vt:i4>5</vt:i4>
      </vt:variant>
      <vt:variant>
        <vt:lpwstr>https://www.homeaffairs.gov.au/</vt:lpwstr>
      </vt:variant>
      <vt:variant>
        <vt:lpwstr/>
      </vt:variant>
      <vt:variant>
        <vt:i4>6881399</vt:i4>
      </vt:variant>
      <vt:variant>
        <vt:i4>420</vt:i4>
      </vt:variant>
      <vt:variant>
        <vt:i4>0</vt:i4>
      </vt:variant>
      <vt:variant>
        <vt:i4>5</vt:i4>
      </vt:variant>
      <vt:variant>
        <vt:lpwstr>https://www.fairwork.gov.au/employment-conditions/workers-compensation</vt:lpwstr>
      </vt:variant>
      <vt:variant>
        <vt:lpwstr/>
      </vt:variant>
      <vt:variant>
        <vt:i4>6881399</vt:i4>
      </vt:variant>
      <vt:variant>
        <vt:i4>417</vt:i4>
      </vt:variant>
      <vt:variant>
        <vt:i4>0</vt:i4>
      </vt:variant>
      <vt:variant>
        <vt:i4>5</vt:i4>
      </vt:variant>
      <vt:variant>
        <vt:lpwstr>https://www.fairwork.gov.au/employment-conditions/workers-compensation</vt:lpwstr>
      </vt:variant>
      <vt:variant>
        <vt:lpwstr/>
      </vt:variant>
      <vt:variant>
        <vt:i4>1966153</vt:i4>
      </vt:variant>
      <vt:variant>
        <vt:i4>414</vt:i4>
      </vt:variant>
      <vt:variant>
        <vt:i4>0</vt:i4>
      </vt:variant>
      <vt:variant>
        <vt:i4>5</vt:i4>
      </vt:variant>
      <vt:variant>
        <vt:lpwstr>https://www.servicesaustralia.gov.au/employment-separation-certificates-for-employers</vt:lpwstr>
      </vt:variant>
      <vt:variant>
        <vt:lpwstr/>
      </vt:variant>
      <vt:variant>
        <vt:i4>1966153</vt:i4>
      </vt:variant>
      <vt:variant>
        <vt:i4>411</vt:i4>
      </vt:variant>
      <vt:variant>
        <vt:i4>0</vt:i4>
      </vt:variant>
      <vt:variant>
        <vt:i4>5</vt:i4>
      </vt:variant>
      <vt:variant>
        <vt:lpwstr>https://www.servicesaustralia.gov.au/employment-separation-certificates-for-employers</vt:lpwstr>
      </vt:variant>
      <vt:variant>
        <vt:lpwstr/>
      </vt:variant>
      <vt:variant>
        <vt:i4>4194393</vt:i4>
      </vt:variant>
      <vt:variant>
        <vt:i4>408</vt:i4>
      </vt:variant>
      <vt:variant>
        <vt:i4>0</vt:i4>
      </vt:variant>
      <vt:variant>
        <vt:i4>5</vt:i4>
      </vt:variant>
      <vt:variant>
        <vt:lpwstr>https://www.fairwork.gov.au/related-sites</vt:lpwstr>
      </vt:variant>
      <vt:variant>
        <vt:lpwstr/>
      </vt:variant>
      <vt:variant>
        <vt:i4>2490430</vt:i4>
      </vt:variant>
      <vt:variant>
        <vt:i4>405</vt:i4>
      </vt:variant>
      <vt:variant>
        <vt:i4>0</vt:i4>
      </vt:variant>
      <vt:variant>
        <vt:i4>5</vt:i4>
      </vt:variant>
      <vt:variant>
        <vt:lpwstr>https://www.ato.gov.au/</vt:lpwstr>
      </vt:variant>
      <vt:variant>
        <vt:lpwstr/>
      </vt:variant>
      <vt:variant>
        <vt:i4>4194397</vt:i4>
      </vt:variant>
      <vt:variant>
        <vt:i4>402</vt:i4>
      </vt:variant>
      <vt:variant>
        <vt:i4>0</vt:i4>
      </vt:variant>
      <vt:variant>
        <vt:i4>5</vt:i4>
      </vt:variant>
      <vt:variant>
        <vt:lpwstr>https://fairwork.gov.au/learning</vt:lpwstr>
      </vt:variant>
      <vt:variant>
        <vt:lpwstr/>
      </vt:variant>
      <vt:variant>
        <vt:i4>7929919</vt:i4>
      </vt:variant>
      <vt:variant>
        <vt:i4>399</vt:i4>
      </vt:variant>
      <vt:variant>
        <vt:i4>0</vt:i4>
      </vt:variant>
      <vt:variant>
        <vt:i4>5</vt:i4>
      </vt:variant>
      <vt:variant>
        <vt:lpwstr>https://fairwork.gov.au/workplace-problems</vt:lpwstr>
      </vt:variant>
      <vt:variant>
        <vt:lpwstr/>
      </vt:variant>
      <vt:variant>
        <vt:i4>2031702</vt:i4>
      </vt:variant>
      <vt:variant>
        <vt:i4>396</vt:i4>
      </vt:variant>
      <vt:variant>
        <vt:i4>0</vt:i4>
      </vt:variant>
      <vt:variant>
        <vt:i4>5</vt:i4>
      </vt:variant>
      <vt:variant>
        <vt:lpwstr>https://fwc.gov.au/legal-help</vt:lpwstr>
      </vt:variant>
      <vt:variant>
        <vt:lpwstr/>
      </vt:variant>
      <vt:variant>
        <vt:i4>1114191</vt:i4>
      </vt:variant>
      <vt:variant>
        <vt:i4>393</vt:i4>
      </vt:variant>
      <vt:variant>
        <vt:i4>0</vt:i4>
      </vt:variant>
      <vt:variant>
        <vt:i4>5</vt:i4>
      </vt:variant>
      <vt:variant>
        <vt:lpwstr>https://fwc.gov.au/contact-us</vt:lpwstr>
      </vt:variant>
      <vt:variant>
        <vt:lpwstr/>
      </vt:variant>
      <vt:variant>
        <vt:i4>6160465</vt:i4>
      </vt:variant>
      <vt:variant>
        <vt:i4>390</vt:i4>
      </vt:variant>
      <vt:variant>
        <vt:i4>0</vt:i4>
      </vt:variant>
      <vt:variant>
        <vt:i4>5</vt:i4>
      </vt:variant>
      <vt:variant>
        <vt:lpwstr>https://fwc.gov.au/apply-or-lodge</vt:lpwstr>
      </vt:variant>
      <vt:variant>
        <vt:lpwstr/>
      </vt:variant>
      <vt:variant>
        <vt:i4>1441872</vt:i4>
      </vt:variant>
      <vt:variant>
        <vt:i4>387</vt:i4>
      </vt:variant>
      <vt:variant>
        <vt:i4>0</vt:i4>
      </vt:variant>
      <vt:variant>
        <vt:i4>5</vt:i4>
      </vt:variant>
      <vt:variant>
        <vt:lpwstr>https://www.fwc.gov.au/issues-we-help</vt:lpwstr>
      </vt:variant>
      <vt:variant>
        <vt:lpwstr/>
      </vt:variant>
      <vt:variant>
        <vt:i4>6619187</vt:i4>
      </vt:variant>
      <vt:variant>
        <vt:i4>384</vt:i4>
      </vt:variant>
      <vt:variant>
        <vt:i4>0</vt:i4>
      </vt:variant>
      <vt:variant>
        <vt:i4>5</vt:i4>
      </vt:variant>
      <vt:variant>
        <vt:lpwstr>https://fairwork.gov.au/legal-help</vt:lpwstr>
      </vt:variant>
      <vt:variant>
        <vt:lpwstr/>
      </vt:variant>
      <vt:variant>
        <vt:i4>1179723</vt:i4>
      </vt:variant>
      <vt:variant>
        <vt:i4>381</vt:i4>
      </vt:variant>
      <vt:variant>
        <vt:i4>0</vt:i4>
      </vt:variant>
      <vt:variant>
        <vt:i4>5</vt:i4>
      </vt:variant>
      <vt:variant>
        <vt:lpwstr>https://fairwork.gov.au/anonymous-report</vt:lpwstr>
      </vt:variant>
      <vt:variant>
        <vt:lpwstr/>
      </vt:variant>
      <vt:variant>
        <vt:i4>6553651</vt:i4>
      </vt:variant>
      <vt:variant>
        <vt:i4>378</vt:i4>
      </vt:variant>
      <vt:variant>
        <vt:i4>0</vt:i4>
      </vt:variant>
      <vt:variant>
        <vt:i4>5</vt:i4>
      </vt:variant>
      <vt:variant>
        <vt:lpwstr>https://www.fairwork.gov.au/employment-conditions/national-employment-standards</vt:lpwstr>
      </vt:variant>
      <vt:variant>
        <vt:lpwstr/>
      </vt:variant>
      <vt:variant>
        <vt:i4>786525</vt:i4>
      </vt:variant>
      <vt:variant>
        <vt:i4>375</vt:i4>
      </vt:variant>
      <vt:variant>
        <vt:i4>0</vt:i4>
      </vt:variant>
      <vt:variant>
        <vt:i4>5</vt:i4>
      </vt:variant>
      <vt:variant>
        <vt:lpwstr>https://fwc.gov.au/issues-we-help/discrimination</vt:lpwstr>
      </vt:variant>
      <vt:variant>
        <vt:lpwstr/>
      </vt:variant>
      <vt:variant>
        <vt:i4>786525</vt:i4>
      </vt:variant>
      <vt:variant>
        <vt:i4>372</vt:i4>
      </vt:variant>
      <vt:variant>
        <vt:i4>0</vt:i4>
      </vt:variant>
      <vt:variant>
        <vt:i4>5</vt:i4>
      </vt:variant>
      <vt:variant>
        <vt:lpwstr>https://fwc.gov.au/issues-we-help/discrimination</vt:lpwstr>
      </vt:variant>
      <vt:variant>
        <vt:lpwstr/>
      </vt:variant>
      <vt:variant>
        <vt:i4>1638493</vt:i4>
      </vt:variant>
      <vt:variant>
        <vt:i4>369</vt:i4>
      </vt:variant>
      <vt:variant>
        <vt:i4>0</vt:i4>
      </vt:variant>
      <vt:variant>
        <vt:i4>5</vt:i4>
      </vt:variant>
      <vt:variant>
        <vt:lpwstr>https://www.fairwork.gov.au/learning</vt:lpwstr>
      </vt:variant>
      <vt:variant>
        <vt:lpwstr/>
      </vt:variant>
      <vt:variant>
        <vt:i4>8257577</vt:i4>
      </vt:variant>
      <vt:variant>
        <vt:i4>366</vt:i4>
      </vt:variant>
      <vt:variant>
        <vt:i4>0</vt:i4>
      </vt:variant>
      <vt:variant>
        <vt:i4>5</vt:i4>
      </vt:variant>
      <vt:variant>
        <vt:lpwstr>https://humanrights.gov.au/</vt:lpwstr>
      </vt:variant>
      <vt:variant>
        <vt:lpwstr/>
      </vt:variant>
      <vt:variant>
        <vt:i4>1638489</vt:i4>
      </vt:variant>
      <vt:variant>
        <vt:i4>363</vt:i4>
      </vt:variant>
      <vt:variant>
        <vt:i4>0</vt:i4>
      </vt:variant>
      <vt:variant>
        <vt:i4>5</vt:i4>
      </vt:variant>
      <vt:variant>
        <vt:lpwstr>https://fairwork.gov.au/related-sites</vt:lpwstr>
      </vt:variant>
      <vt:variant>
        <vt:lpwstr/>
      </vt:variant>
      <vt:variant>
        <vt:i4>7077933</vt:i4>
      </vt:variant>
      <vt:variant>
        <vt:i4>360</vt:i4>
      </vt:variant>
      <vt:variant>
        <vt:i4>0</vt:i4>
      </vt:variant>
      <vt:variant>
        <vt:i4>5</vt:i4>
      </vt:variant>
      <vt:variant>
        <vt:lpwstr>https://www.fairwork.gov.au/discrimination</vt:lpwstr>
      </vt:variant>
      <vt:variant>
        <vt:lpwstr/>
      </vt:variant>
      <vt:variant>
        <vt:i4>1572879</vt:i4>
      </vt:variant>
      <vt:variant>
        <vt:i4>357</vt:i4>
      </vt:variant>
      <vt:variant>
        <vt:i4>0</vt:i4>
      </vt:variant>
      <vt:variant>
        <vt:i4>5</vt:i4>
      </vt:variant>
      <vt:variant>
        <vt:lpwstr>https://fwc.gov.au/general-protections-dismissal</vt:lpwstr>
      </vt:variant>
      <vt:variant>
        <vt:lpwstr/>
      </vt:variant>
      <vt:variant>
        <vt:i4>5570653</vt:i4>
      </vt:variant>
      <vt:variant>
        <vt:i4>354</vt:i4>
      </vt:variant>
      <vt:variant>
        <vt:i4>0</vt:i4>
      </vt:variant>
      <vt:variant>
        <vt:i4>5</vt:i4>
      </vt:variant>
      <vt:variant>
        <vt:lpwstr>https://www.fwc.gov.au/issues-we-help/discrimination</vt:lpwstr>
      </vt:variant>
      <vt:variant>
        <vt:lpwstr/>
      </vt:variant>
      <vt:variant>
        <vt:i4>5570653</vt:i4>
      </vt:variant>
      <vt:variant>
        <vt:i4>351</vt:i4>
      </vt:variant>
      <vt:variant>
        <vt:i4>0</vt:i4>
      </vt:variant>
      <vt:variant>
        <vt:i4>5</vt:i4>
      </vt:variant>
      <vt:variant>
        <vt:lpwstr>https://www.fwc.gov.au/issues-we-help/discrimination</vt:lpwstr>
      </vt:variant>
      <vt:variant>
        <vt:lpwstr/>
      </vt:variant>
      <vt:variant>
        <vt:i4>12</vt:i4>
      </vt:variant>
      <vt:variant>
        <vt:i4>348</vt:i4>
      </vt:variant>
      <vt:variant>
        <vt:i4>0</vt:i4>
      </vt:variant>
      <vt:variant>
        <vt:i4>5</vt:i4>
      </vt:variant>
      <vt:variant>
        <vt:lpwstr>https://www.fwc.gov.au/sexual-harassment</vt:lpwstr>
      </vt:variant>
      <vt:variant>
        <vt:lpwstr/>
      </vt:variant>
      <vt:variant>
        <vt:i4>4522070</vt:i4>
      </vt:variant>
      <vt:variant>
        <vt:i4>345</vt:i4>
      </vt:variant>
      <vt:variant>
        <vt:i4>0</vt:i4>
      </vt:variant>
      <vt:variant>
        <vt:i4>5</vt:i4>
      </vt:variant>
      <vt:variant>
        <vt:lpwstr>https://learn.fwc.gov.au/</vt:lpwstr>
      </vt:variant>
      <vt:variant>
        <vt:lpwstr/>
      </vt:variant>
      <vt:variant>
        <vt:i4>2818174</vt:i4>
      </vt:variant>
      <vt:variant>
        <vt:i4>342</vt:i4>
      </vt:variant>
      <vt:variant>
        <vt:i4>0</vt:i4>
      </vt:variant>
      <vt:variant>
        <vt:i4>5</vt:i4>
      </vt:variant>
      <vt:variant>
        <vt:lpwstr>https://www.fairwork.gov.au/sexual-harassment-complaint</vt:lpwstr>
      </vt:variant>
      <vt:variant>
        <vt:lpwstr/>
      </vt:variant>
      <vt:variant>
        <vt:i4>2818174</vt:i4>
      </vt:variant>
      <vt:variant>
        <vt:i4>339</vt:i4>
      </vt:variant>
      <vt:variant>
        <vt:i4>0</vt:i4>
      </vt:variant>
      <vt:variant>
        <vt:i4>5</vt:i4>
      </vt:variant>
      <vt:variant>
        <vt:lpwstr>https://www.fairwork.gov.au/sexual-harassment-complaint</vt:lpwstr>
      </vt:variant>
      <vt:variant>
        <vt:lpwstr/>
      </vt:variant>
      <vt:variant>
        <vt:i4>12</vt:i4>
      </vt:variant>
      <vt:variant>
        <vt:i4>336</vt:i4>
      </vt:variant>
      <vt:variant>
        <vt:i4>0</vt:i4>
      </vt:variant>
      <vt:variant>
        <vt:i4>5</vt:i4>
      </vt:variant>
      <vt:variant>
        <vt:lpwstr>https://www.fwc.gov.au/sexual-harassment</vt:lpwstr>
      </vt:variant>
      <vt:variant>
        <vt:lpwstr/>
      </vt:variant>
      <vt:variant>
        <vt:i4>12</vt:i4>
      </vt:variant>
      <vt:variant>
        <vt:i4>333</vt:i4>
      </vt:variant>
      <vt:variant>
        <vt:i4>0</vt:i4>
      </vt:variant>
      <vt:variant>
        <vt:i4>5</vt:i4>
      </vt:variant>
      <vt:variant>
        <vt:lpwstr>https://www.fwc.gov.au/sexual-harassment</vt:lpwstr>
      </vt:variant>
      <vt:variant>
        <vt:lpwstr/>
      </vt:variant>
      <vt:variant>
        <vt:i4>12</vt:i4>
      </vt:variant>
      <vt:variant>
        <vt:i4>330</vt:i4>
      </vt:variant>
      <vt:variant>
        <vt:i4>0</vt:i4>
      </vt:variant>
      <vt:variant>
        <vt:i4>5</vt:i4>
      </vt:variant>
      <vt:variant>
        <vt:lpwstr>https://www.fwc.gov.au/sexual-harassment</vt:lpwstr>
      </vt:variant>
      <vt:variant>
        <vt:lpwstr/>
      </vt:variant>
      <vt:variant>
        <vt:i4>3932266</vt:i4>
      </vt:variant>
      <vt:variant>
        <vt:i4>327</vt:i4>
      </vt:variant>
      <vt:variant>
        <vt:i4>0</vt:i4>
      </vt:variant>
      <vt:variant>
        <vt:i4>5</vt:i4>
      </vt:variant>
      <vt:variant>
        <vt:lpwstr>https://www.fwc.gov.au/bullying</vt:lpwstr>
      </vt:variant>
      <vt:variant>
        <vt:lpwstr/>
      </vt:variant>
      <vt:variant>
        <vt:i4>3932266</vt:i4>
      </vt:variant>
      <vt:variant>
        <vt:i4>324</vt:i4>
      </vt:variant>
      <vt:variant>
        <vt:i4>0</vt:i4>
      </vt:variant>
      <vt:variant>
        <vt:i4>5</vt:i4>
      </vt:variant>
      <vt:variant>
        <vt:lpwstr>https://www.fwc.gov.au/bullying</vt:lpwstr>
      </vt:variant>
      <vt:variant>
        <vt:lpwstr/>
      </vt:variant>
      <vt:variant>
        <vt:i4>4849741</vt:i4>
      </vt:variant>
      <vt:variant>
        <vt:i4>321</vt:i4>
      </vt:variant>
      <vt:variant>
        <vt:i4>0</vt:i4>
      </vt:variant>
      <vt:variant>
        <vt:i4>5</vt:i4>
      </vt:variant>
      <vt:variant>
        <vt:lpwstr>https://www.fwc.gov.au/apply-or-lodge/legal-help-and-representation/legal-advice-workplace-advice-service</vt:lpwstr>
      </vt:variant>
      <vt:variant>
        <vt:lpwstr/>
      </vt:variant>
      <vt:variant>
        <vt:i4>1900559</vt:i4>
      </vt:variant>
      <vt:variant>
        <vt:i4>318</vt:i4>
      </vt:variant>
      <vt:variant>
        <vt:i4>0</vt:i4>
      </vt:variant>
      <vt:variant>
        <vt:i4>5</vt:i4>
      </vt:variant>
      <vt:variant>
        <vt:lpwstr>https://www.fairwork.gov.au/bullying-in-the-workplace</vt:lpwstr>
      </vt:variant>
      <vt:variant>
        <vt:lpwstr/>
      </vt:variant>
      <vt:variant>
        <vt:i4>5898247</vt:i4>
      </vt:variant>
      <vt:variant>
        <vt:i4>315</vt:i4>
      </vt:variant>
      <vt:variant>
        <vt:i4>0</vt:i4>
      </vt:variant>
      <vt:variant>
        <vt:i4>5</vt:i4>
      </vt:variant>
      <vt:variant>
        <vt:lpwstr>https://fwc.gov.au/stop-bullying</vt:lpwstr>
      </vt:variant>
      <vt:variant>
        <vt:lpwstr/>
      </vt:variant>
      <vt:variant>
        <vt:i4>3014713</vt:i4>
      </vt:variant>
      <vt:variant>
        <vt:i4>312</vt:i4>
      </vt:variant>
      <vt:variant>
        <vt:i4>0</vt:i4>
      </vt:variant>
      <vt:variant>
        <vt:i4>5</vt:i4>
      </vt:variant>
      <vt:variant>
        <vt:lpwstr>https://www.fwc.gov.au/issues-we-help/bullying</vt:lpwstr>
      </vt:variant>
      <vt:variant>
        <vt:lpwstr/>
      </vt:variant>
      <vt:variant>
        <vt:i4>4390937</vt:i4>
      </vt:variant>
      <vt:variant>
        <vt:i4>309</vt:i4>
      </vt:variant>
      <vt:variant>
        <vt:i4>0</vt:i4>
      </vt:variant>
      <vt:variant>
        <vt:i4>5</vt:i4>
      </vt:variant>
      <vt:variant>
        <vt:lpwstr>https://www.fairwork.gov.au/tools-and-resources/fact-sheets/rights-and-obligations/right-of-entry</vt:lpwstr>
      </vt:variant>
      <vt:variant>
        <vt:lpwstr/>
      </vt:variant>
      <vt:variant>
        <vt:i4>5767250</vt:i4>
      </vt:variant>
      <vt:variant>
        <vt:i4>306</vt:i4>
      </vt:variant>
      <vt:variant>
        <vt:i4>0</vt:i4>
      </vt:variant>
      <vt:variant>
        <vt:i4>5</vt:i4>
      </vt:variant>
      <vt:variant>
        <vt:lpwstr>https://www.fairwork.gov.au/tools-and-resources/fact-sheets/rights-and-obligations/industrial-action</vt:lpwstr>
      </vt:variant>
      <vt:variant>
        <vt:lpwstr/>
      </vt:variant>
      <vt:variant>
        <vt:i4>393291</vt:i4>
      </vt:variant>
      <vt:variant>
        <vt:i4>303</vt:i4>
      </vt:variant>
      <vt:variant>
        <vt:i4>0</vt:i4>
      </vt:variant>
      <vt:variant>
        <vt:i4>5</vt:i4>
      </vt:variant>
      <vt:variant>
        <vt:lpwstr>https://www.fairwork.gov.au/rightofentry</vt:lpwstr>
      </vt:variant>
      <vt:variant>
        <vt:lpwstr/>
      </vt:variant>
      <vt:variant>
        <vt:i4>5570647</vt:i4>
      </vt:variant>
      <vt:variant>
        <vt:i4>300</vt:i4>
      </vt:variant>
      <vt:variant>
        <vt:i4>0</vt:i4>
      </vt:variant>
      <vt:variant>
        <vt:i4>5</vt:i4>
      </vt:variant>
      <vt:variant>
        <vt:lpwstr>https://www.fwc.gov.au/entry-permits</vt:lpwstr>
      </vt:variant>
      <vt:variant>
        <vt:lpwstr/>
      </vt:variant>
      <vt:variant>
        <vt:i4>4784154</vt:i4>
      </vt:variant>
      <vt:variant>
        <vt:i4>297</vt:i4>
      </vt:variant>
      <vt:variant>
        <vt:i4>0</vt:i4>
      </vt:variant>
      <vt:variant>
        <vt:i4>5</vt:i4>
      </vt:variant>
      <vt:variant>
        <vt:lpwstr>https://fairwork.gov.au/industrial-action</vt:lpwstr>
      </vt:variant>
      <vt:variant>
        <vt:lpwstr/>
      </vt:variant>
      <vt:variant>
        <vt:i4>5767178</vt:i4>
      </vt:variant>
      <vt:variant>
        <vt:i4>294</vt:i4>
      </vt:variant>
      <vt:variant>
        <vt:i4>0</vt:i4>
      </vt:variant>
      <vt:variant>
        <vt:i4>5</vt:i4>
      </vt:variant>
      <vt:variant>
        <vt:lpwstr>https://fwc.gov.au/industrial-action</vt:lpwstr>
      </vt:variant>
      <vt:variant>
        <vt:lpwstr/>
      </vt:variant>
      <vt:variant>
        <vt:i4>4325403</vt:i4>
      </vt:variant>
      <vt:variant>
        <vt:i4>291</vt:i4>
      </vt:variant>
      <vt:variant>
        <vt:i4>0</vt:i4>
      </vt:variant>
      <vt:variant>
        <vt:i4>5</vt:i4>
      </vt:variant>
      <vt:variant>
        <vt:lpwstr>https://www.fwc.gov.au/agreements</vt:lpwstr>
      </vt:variant>
      <vt:variant>
        <vt:lpwstr/>
      </vt:variant>
      <vt:variant>
        <vt:i4>3211315</vt:i4>
      </vt:variant>
      <vt:variant>
        <vt:i4>288</vt:i4>
      </vt:variant>
      <vt:variant>
        <vt:i4>0</vt:i4>
      </vt:variant>
      <vt:variant>
        <vt:i4>5</vt:i4>
      </vt:variant>
      <vt:variant>
        <vt:lpwstr>https://fwc.gov.au/collaborative-approaches-program</vt:lpwstr>
      </vt:variant>
      <vt:variant>
        <vt:lpwstr/>
      </vt:variant>
      <vt:variant>
        <vt:i4>4915217</vt:i4>
      </vt:variant>
      <vt:variant>
        <vt:i4>285</vt:i4>
      </vt:variant>
      <vt:variant>
        <vt:i4>0</vt:i4>
      </vt:variant>
      <vt:variant>
        <vt:i4>5</vt:i4>
      </vt:variant>
      <vt:variant>
        <vt:lpwstr>https://fwc.gov.au/collective-agreements</vt:lpwstr>
      </vt:variant>
      <vt:variant>
        <vt:lpwstr/>
      </vt:variant>
      <vt:variant>
        <vt:i4>1769499</vt:i4>
      </vt:variant>
      <vt:variant>
        <vt:i4>282</vt:i4>
      </vt:variant>
      <vt:variant>
        <vt:i4>0</vt:i4>
      </vt:variant>
      <vt:variant>
        <vt:i4>5</vt:i4>
      </vt:variant>
      <vt:variant>
        <vt:lpwstr>https://fwc.gov.au/agreements</vt:lpwstr>
      </vt:variant>
      <vt:variant>
        <vt:lpwstr/>
      </vt:variant>
      <vt:variant>
        <vt:i4>393301</vt:i4>
      </vt:variant>
      <vt:variant>
        <vt:i4>279</vt:i4>
      </vt:variant>
      <vt:variant>
        <vt:i4>0</vt:i4>
      </vt:variant>
      <vt:variant>
        <vt:i4>5</vt:i4>
      </vt:variant>
      <vt:variant>
        <vt:lpwstr>https://fwc.gov.au/regulated-workers</vt:lpwstr>
      </vt:variant>
      <vt:variant>
        <vt:lpwstr/>
      </vt:variant>
      <vt:variant>
        <vt:i4>4718595</vt:i4>
      </vt:variant>
      <vt:variant>
        <vt:i4>276</vt:i4>
      </vt:variant>
      <vt:variant>
        <vt:i4>0</vt:i4>
      </vt:variant>
      <vt:variant>
        <vt:i4>5</vt:i4>
      </vt:variant>
      <vt:variant>
        <vt:lpwstr>https://subscription.fwc.gov.au/</vt:lpwstr>
      </vt:variant>
      <vt:variant>
        <vt:lpwstr/>
      </vt:variant>
      <vt:variant>
        <vt:i4>1441881</vt:i4>
      </vt:variant>
      <vt:variant>
        <vt:i4>273</vt:i4>
      </vt:variant>
      <vt:variant>
        <vt:i4>0</vt:i4>
      </vt:variant>
      <vt:variant>
        <vt:i4>5</vt:i4>
      </vt:variant>
      <vt:variant>
        <vt:lpwstr>https://fairwork.gov.au/regulated-workers</vt:lpwstr>
      </vt:variant>
      <vt:variant>
        <vt:lpwstr/>
      </vt:variant>
      <vt:variant>
        <vt:i4>4456460</vt:i4>
      </vt:variant>
      <vt:variant>
        <vt:i4>270</vt:i4>
      </vt:variant>
      <vt:variant>
        <vt:i4>0</vt:i4>
      </vt:variant>
      <vt:variant>
        <vt:i4>5</vt:i4>
      </vt:variant>
      <vt:variant>
        <vt:lpwstr>https://www.fwc.gov.au/dismissal</vt:lpwstr>
      </vt:variant>
      <vt:variant>
        <vt:lpwstr/>
      </vt:variant>
      <vt:variant>
        <vt:i4>4456460</vt:i4>
      </vt:variant>
      <vt:variant>
        <vt:i4>267</vt:i4>
      </vt:variant>
      <vt:variant>
        <vt:i4>0</vt:i4>
      </vt:variant>
      <vt:variant>
        <vt:i4>5</vt:i4>
      </vt:variant>
      <vt:variant>
        <vt:lpwstr>https://www.fwc.gov.au/dismissal</vt:lpwstr>
      </vt:variant>
      <vt:variant>
        <vt:lpwstr/>
      </vt:variant>
      <vt:variant>
        <vt:i4>7274558</vt:i4>
      </vt:variant>
      <vt:variant>
        <vt:i4>264</vt:i4>
      </vt:variant>
      <vt:variant>
        <vt:i4>0</vt:i4>
      </vt:variant>
      <vt:variant>
        <vt:i4>5</vt:i4>
      </vt:variant>
      <vt:variant>
        <vt:lpwstr>https://fwc.gov.au/legal-advice</vt:lpwstr>
      </vt:variant>
      <vt:variant>
        <vt:lpwstr/>
      </vt:variant>
      <vt:variant>
        <vt:i4>7012456</vt:i4>
      </vt:variant>
      <vt:variant>
        <vt:i4>261</vt:i4>
      </vt:variant>
      <vt:variant>
        <vt:i4>0</vt:i4>
      </vt:variant>
      <vt:variant>
        <vt:i4>5</vt:i4>
      </vt:variant>
      <vt:variant>
        <vt:lpwstr>https://fwc.gov.au/unfair-dismissal-respond</vt:lpwstr>
      </vt:variant>
      <vt:variant>
        <vt:lpwstr/>
      </vt:variant>
      <vt:variant>
        <vt:i4>5374016</vt:i4>
      </vt:variant>
      <vt:variant>
        <vt:i4>258</vt:i4>
      </vt:variant>
      <vt:variant>
        <vt:i4>0</vt:i4>
      </vt:variant>
      <vt:variant>
        <vt:i4>5</vt:i4>
      </vt:variant>
      <vt:variant>
        <vt:lpwstr>https://fwc.gov.au/job-loss-checklist</vt:lpwstr>
      </vt:variant>
      <vt:variant>
        <vt:lpwstr/>
      </vt:variant>
      <vt:variant>
        <vt:i4>1900556</vt:i4>
      </vt:variant>
      <vt:variant>
        <vt:i4>255</vt:i4>
      </vt:variant>
      <vt:variant>
        <vt:i4>0</vt:i4>
      </vt:variant>
      <vt:variant>
        <vt:i4>5</vt:i4>
      </vt:variant>
      <vt:variant>
        <vt:lpwstr>https://fwc.gov.au/dismissal</vt:lpwstr>
      </vt:variant>
      <vt:variant>
        <vt:lpwstr/>
      </vt:variant>
      <vt:variant>
        <vt:i4>1638415</vt:i4>
      </vt:variant>
      <vt:variant>
        <vt:i4>252</vt:i4>
      </vt:variant>
      <vt:variant>
        <vt:i4>0</vt:i4>
      </vt:variant>
      <vt:variant>
        <vt:i4>5</vt:i4>
      </vt:variant>
      <vt:variant>
        <vt:lpwstr>https://www.fairwork.gov.au/ending-employment</vt:lpwstr>
      </vt:variant>
      <vt:variant>
        <vt:lpwstr/>
      </vt:variant>
      <vt:variant>
        <vt:i4>7602234</vt:i4>
      </vt:variant>
      <vt:variant>
        <vt:i4>249</vt:i4>
      </vt:variant>
      <vt:variant>
        <vt:i4>0</vt:i4>
      </vt:variant>
      <vt:variant>
        <vt:i4>5</vt:i4>
      </vt:variant>
      <vt:variant>
        <vt:lpwstr>https://www.fairwork.gov.au/basicsquiz</vt:lpwstr>
      </vt:variant>
      <vt:variant>
        <vt:lpwstr/>
      </vt:variant>
      <vt:variant>
        <vt:i4>5177362</vt:i4>
      </vt:variant>
      <vt:variant>
        <vt:i4>246</vt:i4>
      </vt:variant>
      <vt:variant>
        <vt:i4>0</vt:i4>
      </vt:variant>
      <vt:variant>
        <vt:i4>5</vt:i4>
      </vt:variant>
      <vt:variant>
        <vt:lpwstr>https://services.fairwork.gov.au/tools-and-resources/templates/letter-of-resignation</vt:lpwstr>
      </vt:variant>
      <vt:variant>
        <vt:lpwstr/>
      </vt:variant>
      <vt:variant>
        <vt:i4>1114193</vt:i4>
      </vt:variant>
      <vt:variant>
        <vt:i4>243</vt:i4>
      </vt:variant>
      <vt:variant>
        <vt:i4>0</vt:i4>
      </vt:variant>
      <vt:variant>
        <vt:i4>5</vt:i4>
      </vt:variant>
      <vt:variant>
        <vt:lpwstr>https://www.fairwork.gov.au/templates</vt:lpwstr>
      </vt:variant>
      <vt:variant>
        <vt:lpwstr/>
      </vt:variant>
      <vt:variant>
        <vt:i4>6946914</vt:i4>
      </vt:variant>
      <vt:variant>
        <vt:i4>240</vt:i4>
      </vt:variant>
      <vt:variant>
        <vt:i4>0</vt:i4>
      </vt:variant>
      <vt:variant>
        <vt:i4>5</vt:i4>
      </vt:variant>
      <vt:variant>
        <vt:lpwstr>https://www.fairwork.gov.au/tools-and-resources/fact-sheets/minimum-workplace-entitlements/notice-of-termination-and-redundancy-pay</vt:lpwstr>
      </vt:variant>
      <vt:variant>
        <vt:lpwstr/>
      </vt:variant>
      <vt:variant>
        <vt:i4>6946914</vt:i4>
      </vt:variant>
      <vt:variant>
        <vt:i4>237</vt:i4>
      </vt:variant>
      <vt:variant>
        <vt:i4>0</vt:i4>
      </vt:variant>
      <vt:variant>
        <vt:i4>5</vt:i4>
      </vt:variant>
      <vt:variant>
        <vt:lpwstr>https://www.fairwork.gov.au/tools-and-resources/fact-sheets/minimum-workplace-entitlements/notice-of-termination-and-redundancy-pay</vt:lpwstr>
      </vt:variant>
      <vt:variant>
        <vt:lpwstr/>
      </vt:variant>
      <vt:variant>
        <vt:i4>196693</vt:i4>
      </vt:variant>
      <vt:variant>
        <vt:i4>234</vt:i4>
      </vt:variant>
      <vt:variant>
        <vt:i4>0</vt:i4>
      </vt:variant>
      <vt:variant>
        <vt:i4>5</vt:i4>
      </vt:variant>
      <vt:variant>
        <vt:lpwstr>https://www.fairwork.gov.au/noticeandredundancycalculator</vt:lpwstr>
      </vt:variant>
      <vt:variant>
        <vt:lpwstr/>
      </vt:variant>
      <vt:variant>
        <vt:i4>4718673</vt:i4>
      </vt:variant>
      <vt:variant>
        <vt:i4>231</vt:i4>
      </vt:variant>
      <vt:variant>
        <vt:i4>0</vt:i4>
      </vt:variant>
      <vt:variant>
        <vt:i4>5</vt:i4>
      </vt:variant>
      <vt:variant>
        <vt:lpwstr>https://fairwork.gov.au/templates</vt:lpwstr>
      </vt:variant>
      <vt:variant>
        <vt:lpwstr/>
      </vt:variant>
      <vt:variant>
        <vt:i4>4980803</vt:i4>
      </vt:variant>
      <vt:variant>
        <vt:i4>228</vt:i4>
      </vt:variant>
      <vt:variant>
        <vt:i4>0</vt:i4>
      </vt:variant>
      <vt:variant>
        <vt:i4>5</vt:i4>
      </vt:variant>
      <vt:variant>
        <vt:lpwstr>https://fairwork.gov.au/pact</vt:lpwstr>
      </vt:variant>
      <vt:variant>
        <vt:lpwstr/>
      </vt:variant>
      <vt:variant>
        <vt:i4>7012391</vt:i4>
      </vt:variant>
      <vt:variant>
        <vt:i4>225</vt:i4>
      </vt:variant>
      <vt:variant>
        <vt:i4>0</vt:i4>
      </vt:variant>
      <vt:variant>
        <vt:i4>5</vt:i4>
      </vt:variant>
      <vt:variant>
        <vt:lpwstr>https://www.fairwork.gov.au/unfairdismissal</vt:lpwstr>
      </vt:variant>
      <vt:variant>
        <vt:lpwstr/>
      </vt:variant>
      <vt:variant>
        <vt:i4>6488106</vt:i4>
      </vt:variant>
      <vt:variant>
        <vt:i4>222</vt:i4>
      </vt:variant>
      <vt:variant>
        <vt:i4>0</vt:i4>
      </vt:variant>
      <vt:variant>
        <vt:i4>5</vt:i4>
      </vt:variant>
      <vt:variant>
        <vt:lpwstr>https://www.fairwork.gov.au/redundancy</vt:lpwstr>
      </vt:variant>
      <vt:variant>
        <vt:lpwstr/>
      </vt:variant>
      <vt:variant>
        <vt:i4>1638415</vt:i4>
      </vt:variant>
      <vt:variant>
        <vt:i4>219</vt:i4>
      </vt:variant>
      <vt:variant>
        <vt:i4>0</vt:i4>
      </vt:variant>
      <vt:variant>
        <vt:i4>5</vt:i4>
      </vt:variant>
      <vt:variant>
        <vt:lpwstr>https://www.fairwork.gov.au/ending-employment</vt:lpwstr>
      </vt:variant>
      <vt:variant>
        <vt:lpwstr/>
      </vt:variant>
      <vt:variant>
        <vt:i4>7274601</vt:i4>
      </vt:variant>
      <vt:variant>
        <vt:i4>216</vt:i4>
      </vt:variant>
      <vt:variant>
        <vt:i4>0</vt:i4>
      </vt:variant>
      <vt:variant>
        <vt:i4>5</vt:i4>
      </vt:variant>
      <vt:variant>
        <vt:lpwstr>https://fairwork.gov.au/right-to-disconnect</vt:lpwstr>
      </vt:variant>
      <vt:variant>
        <vt:lpwstr/>
      </vt:variant>
      <vt:variant>
        <vt:i4>7798839</vt:i4>
      </vt:variant>
      <vt:variant>
        <vt:i4>213</vt:i4>
      </vt:variant>
      <vt:variant>
        <vt:i4>0</vt:i4>
      </vt:variant>
      <vt:variant>
        <vt:i4>5</vt:i4>
      </vt:variant>
      <vt:variant>
        <vt:lpwstr>https://www.fairwork.gov.au/hoursofwork</vt:lpwstr>
      </vt:variant>
      <vt:variant>
        <vt:lpwstr/>
      </vt:variant>
      <vt:variant>
        <vt:i4>1114193</vt:i4>
      </vt:variant>
      <vt:variant>
        <vt:i4>210</vt:i4>
      </vt:variant>
      <vt:variant>
        <vt:i4>0</vt:i4>
      </vt:variant>
      <vt:variant>
        <vt:i4>5</vt:i4>
      </vt:variant>
      <vt:variant>
        <vt:lpwstr>https://www.fairwork.gov.au/templates</vt:lpwstr>
      </vt:variant>
      <vt:variant>
        <vt:lpwstr/>
      </vt:variant>
      <vt:variant>
        <vt:i4>3735673</vt:i4>
      </vt:variant>
      <vt:variant>
        <vt:i4>207</vt:i4>
      </vt:variant>
      <vt:variant>
        <vt:i4>0</vt:i4>
      </vt:variant>
      <vt:variant>
        <vt:i4>5</vt:i4>
      </vt:variant>
      <vt:variant>
        <vt:lpwstr>https://www.fairwork.gov.au/tools-and-resources/fact-sheets/minimum-workplace-entitlements/maximum-weekly-hours</vt:lpwstr>
      </vt:variant>
      <vt:variant>
        <vt:lpwstr/>
      </vt:variant>
      <vt:variant>
        <vt:i4>7798839</vt:i4>
      </vt:variant>
      <vt:variant>
        <vt:i4>204</vt:i4>
      </vt:variant>
      <vt:variant>
        <vt:i4>0</vt:i4>
      </vt:variant>
      <vt:variant>
        <vt:i4>5</vt:i4>
      </vt:variant>
      <vt:variant>
        <vt:lpwstr>https://www.fairwork.gov.au/hoursofwork</vt:lpwstr>
      </vt:variant>
      <vt:variant>
        <vt:lpwstr/>
      </vt:variant>
      <vt:variant>
        <vt:i4>1245277</vt:i4>
      </vt:variant>
      <vt:variant>
        <vt:i4>201</vt:i4>
      </vt:variant>
      <vt:variant>
        <vt:i4>0</vt:i4>
      </vt:variant>
      <vt:variant>
        <vt:i4>5</vt:i4>
      </vt:variant>
      <vt:variant>
        <vt:lpwstr>https://www.fairwork.gov.au/leave</vt:lpwstr>
      </vt:variant>
      <vt:variant>
        <vt:lpwstr/>
      </vt:variant>
      <vt:variant>
        <vt:i4>7995451</vt:i4>
      </vt:variant>
      <vt:variant>
        <vt:i4>198</vt:i4>
      </vt:variant>
      <vt:variant>
        <vt:i4>0</vt:i4>
      </vt:variant>
      <vt:variant>
        <vt:i4>5</vt:i4>
      </vt:variant>
      <vt:variant>
        <vt:lpwstr>https://www.fairwork.gov.au/leave/family-and-domestic-violence-leave/employer-guide-to-family-and-domestic-violence</vt:lpwstr>
      </vt:variant>
      <vt:variant>
        <vt:lpwstr/>
      </vt:variant>
      <vt:variant>
        <vt:i4>5701642</vt:i4>
      </vt:variant>
      <vt:variant>
        <vt:i4>195</vt:i4>
      </vt:variant>
      <vt:variant>
        <vt:i4>0</vt:i4>
      </vt:variant>
      <vt:variant>
        <vt:i4>5</vt:i4>
      </vt:variant>
      <vt:variant>
        <vt:lpwstr>https://www.fairwork.gov.au/tools-and-resources/fact-sheets/minimum-workplace-entitlements/family-and-domestic-violence-leave</vt:lpwstr>
      </vt:variant>
      <vt:variant>
        <vt:lpwstr/>
      </vt:variant>
      <vt:variant>
        <vt:i4>1114193</vt:i4>
      </vt:variant>
      <vt:variant>
        <vt:i4>192</vt:i4>
      </vt:variant>
      <vt:variant>
        <vt:i4>0</vt:i4>
      </vt:variant>
      <vt:variant>
        <vt:i4>5</vt:i4>
      </vt:variant>
      <vt:variant>
        <vt:lpwstr>https://www.fairwork.gov.au/templates</vt:lpwstr>
      </vt:variant>
      <vt:variant>
        <vt:lpwstr/>
      </vt:variant>
      <vt:variant>
        <vt:i4>6815789</vt:i4>
      </vt:variant>
      <vt:variant>
        <vt:i4>189</vt:i4>
      </vt:variant>
      <vt:variant>
        <vt:i4>0</vt:i4>
      </vt:variant>
      <vt:variant>
        <vt:i4>5</vt:i4>
      </vt:variant>
      <vt:variant>
        <vt:lpwstr>https://www.fairwork.gov.au/tools-and-resources/fact-sheets/minimum-workplace-entitlements/parental-leave-and-related-entitlements</vt:lpwstr>
      </vt:variant>
      <vt:variant>
        <vt:lpwstr/>
      </vt:variant>
      <vt:variant>
        <vt:i4>1638486</vt:i4>
      </vt:variant>
      <vt:variant>
        <vt:i4>186</vt:i4>
      </vt:variant>
      <vt:variant>
        <vt:i4>0</vt:i4>
      </vt:variant>
      <vt:variant>
        <vt:i4>5</vt:i4>
      </vt:variant>
      <vt:variant>
        <vt:lpwstr>https://www.fairwork.gov.au/tools-and-resources/fact-sheets/minimum-workplace-entitlements/sick-and-carers-leave-and-compassionate-leave</vt:lpwstr>
      </vt:variant>
      <vt:variant>
        <vt:lpwstr/>
      </vt:variant>
      <vt:variant>
        <vt:i4>1638486</vt:i4>
      </vt:variant>
      <vt:variant>
        <vt:i4>183</vt:i4>
      </vt:variant>
      <vt:variant>
        <vt:i4>0</vt:i4>
      </vt:variant>
      <vt:variant>
        <vt:i4>5</vt:i4>
      </vt:variant>
      <vt:variant>
        <vt:lpwstr>https://www.fairwork.gov.au/tools-and-resources/fact-sheets/minimum-workplace-entitlements/sick-and-carers-leave-and-compassionate-leave</vt:lpwstr>
      </vt:variant>
      <vt:variant>
        <vt:lpwstr/>
      </vt:variant>
      <vt:variant>
        <vt:i4>1114193</vt:i4>
      </vt:variant>
      <vt:variant>
        <vt:i4>180</vt:i4>
      </vt:variant>
      <vt:variant>
        <vt:i4>0</vt:i4>
      </vt:variant>
      <vt:variant>
        <vt:i4>5</vt:i4>
      </vt:variant>
      <vt:variant>
        <vt:lpwstr>https://www.fairwork.gov.au/templates</vt:lpwstr>
      </vt:variant>
      <vt:variant>
        <vt:lpwstr/>
      </vt:variant>
      <vt:variant>
        <vt:i4>3276857</vt:i4>
      </vt:variant>
      <vt:variant>
        <vt:i4>177</vt:i4>
      </vt:variant>
      <vt:variant>
        <vt:i4>0</vt:i4>
      </vt:variant>
      <vt:variant>
        <vt:i4>5</vt:i4>
      </vt:variant>
      <vt:variant>
        <vt:lpwstr>https://www.fairwork.gov.au/tools-and-resources/fact-sheets/minimum-workplace-entitlements/annual-leave</vt:lpwstr>
      </vt:variant>
      <vt:variant>
        <vt:lpwstr/>
      </vt:variant>
      <vt:variant>
        <vt:i4>3604530</vt:i4>
      </vt:variant>
      <vt:variant>
        <vt:i4>174</vt:i4>
      </vt:variant>
      <vt:variant>
        <vt:i4>0</vt:i4>
      </vt:variant>
      <vt:variant>
        <vt:i4>5</vt:i4>
      </vt:variant>
      <vt:variant>
        <vt:lpwstr>https://fairwork.gov.au/publicholidays</vt:lpwstr>
      </vt:variant>
      <vt:variant>
        <vt:lpwstr/>
      </vt:variant>
      <vt:variant>
        <vt:i4>786515</vt:i4>
      </vt:variant>
      <vt:variant>
        <vt:i4>171</vt:i4>
      </vt:variant>
      <vt:variant>
        <vt:i4>0</vt:i4>
      </vt:variant>
      <vt:variant>
        <vt:i4>5</vt:i4>
      </vt:variant>
      <vt:variant>
        <vt:lpwstr>https://www.fairwork.gov.au/fdvleave</vt:lpwstr>
      </vt:variant>
      <vt:variant>
        <vt:lpwstr/>
      </vt:variant>
      <vt:variant>
        <vt:i4>983120</vt:i4>
      </vt:variant>
      <vt:variant>
        <vt:i4>168</vt:i4>
      </vt:variant>
      <vt:variant>
        <vt:i4>0</vt:i4>
      </vt:variant>
      <vt:variant>
        <vt:i4>5</vt:i4>
      </vt:variant>
      <vt:variant>
        <vt:lpwstr>https://www.fairwork.gov.au/parentalleave</vt:lpwstr>
      </vt:variant>
      <vt:variant>
        <vt:lpwstr/>
      </vt:variant>
      <vt:variant>
        <vt:i4>6750241</vt:i4>
      </vt:variant>
      <vt:variant>
        <vt:i4>165</vt:i4>
      </vt:variant>
      <vt:variant>
        <vt:i4>0</vt:i4>
      </vt:variant>
      <vt:variant>
        <vt:i4>5</vt:i4>
      </vt:variant>
      <vt:variant>
        <vt:lpwstr>https://www.fairwork.gov.au/sickandcarersleave</vt:lpwstr>
      </vt:variant>
      <vt:variant>
        <vt:lpwstr/>
      </vt:variant>
      <vt:variant>
        <vt:i4>6553651</vt:i4>
      </vt:variant>
      <vt:variant>
        <vt:i4>162</vt:i4>
      </vt:variant>
      <vt:variant>
        <vt:i4>0</vt:i4>
      </vt:variant>
      <vt:variant>
        <vt:i4>5</vt:i4>
      </vt:variant>
      <vt:variant>
        <vt:lpwstr>https://www.fairwork.gov.au/annualleave</vt:lpwstr>
      </vt:variant>
      <vt:variant>
        <vt:lpwstr/>
      </vt:variant>
      <vt:variant>
        <vt:i4>720972</vt:i4>
      </vt:variant>
      <vt:variant>
        <vt:i4>159</vt:i4>
      </vt:variant>
      <vt:variant>
        <vt:i4>0</vt:i4>
      </vt:variant>
      <vt:variant>
        <vt:i4>5</vt:i4>
      </vt:variant>
      <vt:variant>
        <vt:lpwstr>https://www.fairwork.gov.au/pay-and-wages</vt:lpwstr>
      </vt:variant>
      <vt:variant>
        <vt:lpwstr/>
      </vt:variant>
      <vt:variant>
        <vt:i4>4980803</vt:i4>
      </vt:variant>
      <vt:variant>
        <vt:i4>156</vt:i4>
      </vt:variant>
      <vt:variant>
        <vt:i4>0</vt:i4>
      </vt:variant>
      <vt:variant>
        <vt:i4>5</vt:i4>
      </vt:variant>
      <vt:variant>
        <vt:lpwstr>https://fairwork.gov.au/pact</vt:lpwstr>
      </vt:variant>
      <vt:variant>
        <vt:lpwstr/>
      </vt:variant>
      <vt:variant>
        <vt:i4>4718673</vt:i4>
      </vt:variant>
      <vt:variant>
        <vt:i4>153</vt:i4>
      </vt:variant>
      <vt:variant>
        <vt:i4>0</vt:i4>
      </vt:variant>
      <vt:variant>
        <vt:i4>5</vt:i4>
      </vt:variant>
      <vt:variant>
        <vt:lpwstr>https://fairwork.gov.au/templates</vt:lpwstr>
      </vt:variant>
      <vt:variant>
        <vt:lpwstr/>
      </vt:variant>
      <vt:variant>
        <vt:i4>3407935</vt:i4>
      </vt:variant>
      <vt:variant>
        <vt:i4>150</vt:i4>
      </vt:variant>
      <vt:variant>
        <vt:i4>0</vt:i4>
      </vt:variant>
      <vt:variant>
        <vt:i4>5</vt:i4>
      </vt:variant>
      <vt:variant>
        <vt:lpwstr>https://www.fairwork.gov.au/tools-and-resources/fact-sheets/rights-and-obligations/record-keeping-pay-slips</vt:lpwstr>
      </vt:variant>
      <vt:variant>
        <vt:lpwstr/>
      </vt:variant>
      <vt:variant>
        <vt:i4>131103</vt:i4>
      </vt:variant>
      <vt:variant>
        <vt:i4>147</vt:i4>
      </vt:variant>
      <vt:variant>
        <vt:i4>0</vt:i4>
      </vt:variant>
      <vt:variant>
        <vt:i4>5</vt:i4>
      </vt:variant>
      <vt:variant>
        <vt:lpwstr>https://www.fairwork.gov.au/tools-and-resources/fact-sheets/minimum-workplace-entitlements/minimum-wages</vt:lpwstr>
      </vt:variant>
      <vt:variant>
        <vt:lpwstr/>
      </vt:variant>
      <vt:variant>
        <vt:i4>7864372</vt:i4>
      </vt:variant>
      <vt:variant>
        <vt:i4>144</vt:i4>
      </vt:variant>
      <vt:variant>
        <vt:i4>0</vt:i4>
      </vt:variant>
      <vt:variant>
        <vt:i4>5</vt:i4>
      </vt:variant>
      <vt:variant>
        <vt:lpwstr>https://www.fairwork.gov.au/deductions</vt:lpwstr>
      </vt:variant>
      <vt:variant>
        <vt:lpwstr/>
      </vt:variant>
      <vt:variant>
        <vt:i4>2621553</vt:i4>
      </vt:variant>
      <vt:variant>
        <vt:i4>141</vt:i4>
      </vt:variant>
      <vt:variant>
        <vt:i4>0</vt:i4>
      </vt:variant>
      <vt:variant>
        <vt:i4>5</vt:i4>
      </vt:variant>
      <vt:variant>
        <vt:lpwstr>https://www.fairwork.gov.au/pay-and-wages/paying-wages</vt:lpwstr>
      </vt:variant>
      <vt:variant>
        <vt:lpwstr/>
      </vt:variant>
      <vt:variant>
        <vt:i4>1507330</vt:i4>
      </vt:variant>
      <vt:variant>
        <vt:i4>138</vt:i4>
      </vt:variant>
      <vt:variant>
        <vt:i4>0</vt:i4>
      </vt:variant>
      <vt:variant>
        <vt:i4>5</vt:i4>
      </vt:variant>
      <vt:variant>
        <vt:lpwstr>https://www.fairwork.gov.au/pay-and-wages/penalty-rates-allowances-and-other-payments/allowances</vt:lpwstr>
      </vt:variant>
      <vt:variant>
        <vt:lpwstr/>
      </vt:variant>
      <vt:variant>
        <vt:i4>6553644</vt:i4>
      </vt:variant>
      <vt:variant>
        <vt:i4>135</vt:i4>
      </vt:variant>
      <vt:variant>
        <vt:i4>0</vt:i4>
      </vt:variant>
      <vt:variant>
        <vt:i4>5</vt:i4>
      </vt:variant>
      <vt:variant>
        <vt:lpwstr>https://www.fairwork.gov.au/pay-and-wages/penalty-rates-allowances-and-other-payments/overtime-pay</vt:lpwstr>
      </vt:variant>
      <vt:variant>
        <vt:lpwstr/>
      </vt:variant>
      <vt:variant>
        <vt:i4>3932286</vt:i4>
      </vt:variant>
      <vt:variant>
        <vt:i4>132</vt:i4>
      </vt:variant>
      <vt:variant>
        <vt:i4>0</vt:i4>
      </vt:variant>
      <vt:variant>
        <vt:i4>5</vt:i4>
      </vt:variant>
      <vt:variant>
        <vt:lpwstr>https://www.fairwork.gov.au/pay-and-wages/penalty-rates-allowances-and-other-payments/penalty-rates</vt:lpwstr>
      </vt:variant>
      <vt:variant>
        <vt:lpwstr/>
      </vt:variant>
      <vt:variant>
        <vt:i4>5505044</vt:i4>
      </vt:variant>
      <vt:variant>
        <vt:i4>129</vt:i4>
      </vt:variant>
      <vt:variant>
        <vt:i4>0</vt:i4>
      </vt:variant>
      <vt:variant>
        <vt:i4>5</vt:i4>
      </vt:variant>
      <vt:variant>
        <vt:lpwstr>https://www.fairwork.gov.au/pay-and-wages/minimum-wages/annualised-wages</vt:lpwstr>
      </vt:variant>
      <vt:variant>
        <vt:lpwstr/>
      </vt:variant>
      <vt:variant>
        <vt:i4>5242953</vt:i4>
      </vt:variant>
      <vt:variant>
        <vt:i4>126</vt:i4>
      </vt:variant>
      <vt:variant>
        <vt:i4>0</vt:i4>
      </vt:variant>
      <vt:variant>
        <vt:i4>5</vt:i4>
      </vt:variant>
      <vt:variant>
        <vt:lpwstr>https://www.fairwork.gov.au/pay-and-wages/minimum-wages/apprentice-and-trainee-pay-rates</vt:lpwstr>
      </vt:variant>
      <vt:variant>
        <vt:lpwstr/>
      </vt:variant>
      <vt:variant>
        <vt:i4>655432</vt:i4>
      </vt:variant>
      <vt:variant>
        <vt:i4>123</vt:i4>
      </vt:variant>
      <vt:variant>
        <vt:i4>0</vt:i4>
      </vt:variant>
      <vt:variant>
        <vt:i4>5</vt:i4>
      </vt:variant>
      <vt:variant>
        <vt:lpwstr>https://www.fairwork.gov.au/payguides</vt:lpwstr>
      </vt:variant>
      <vt:variant>
        <vt:lpwstr/>
      </vt:variant>
      <vt:variant>
        <vt:i4>1376323</vt:i4>
      </vt:variant>
      <vt:variant>
        <vt:i4>120</vt:i4>
      </vt:variant>
      <vt:variant>
        <vt:i4>0</vt:i4>
      </vt:variant>
      <vt:variant>
        <vt:i4>5</vt:i4>
      </vt:variant>
      <vt:variant>
        <vt:lpwstr>https://www.fairwork.gov.au/pact</vt:lpwstr>
      </vt:variant>
      <vt:variant>
        <vt:lpwstr/>
      </vt:variant>
      <vt:variant>
        <vt:i4>720972</vt:i4>
      </vt:variant>
      <vt:variant>
        <vt:i4>117</vt:i4>
      </vt:variant>
      <vt:variant>
        <vt:i4>0</vt:i4>
      </vt:variant>
      <vt:variant>
        <vt:i4>5</vt:i4>
      </vt:variant>
      <vt:variant>
        <vt:lpwstr>https://www.fairwork.gov.au/pay-and-wages</vt:lpwstr>
      </vt:variant>
      <vt:variant>
        <vt:lpwstr/>
      </vt:variant>
      <vt:variant>
        <vt:i4>7536672</vt:i4>
      </vt:variant>
      <vt:variant>
        <vt:i4>114</vt:i4>
      </vt:variant>
      <vt:variant>
        <vt:i4>0</vt:i4>
      </vt:variant>
      <vt:variant>
        <vt:i4>5</vt:i4>
      </vt:variant>
      <vt:variant>
        <vt:lpwstr>https://fwc.gov.au/about-us</vt:lpwstr>
      </vt:variant>
      <vt:variant>
        <vt:lpwstr/>
      </vt:variant>
      <vt:variant>
        <vt:i4>6225995</vt:i4>
      </vt:variant>
      <vt:variant>
        <vt:i4>111</vt:i4>
      </vt:variant>
      <vt:variant>
        <vt:i4>0</vt:i4>
      </vt:variant>
      <vt:variant>
        <vt:i4>5</vt:i4>
      </vt:variant>
      <vt:variant>
        <vt:lpwstr>https://www.fairwork.gov.au/our-role-and-purpose</vt:lpwstr>
      </vt:variant>
      <vt:variant>
        <vt:lpwstr/>
      </vt:variant>
      <vt:variant>
        <vt:i4>1507383</vt:i4>
      </vt:variant>
      <vt:variant>
        <vt:i4>104</vt:i4>
      </vt:variant>
      <vt:variant>
        <vt:i4>0</vt:i4>
      </vt:variant>
      <vt:variant>
        <vt:i4>5</vt:i4>
      </vt:variant>
      <vt:variant>
        <vt:lpwstr/>
      </vt:variant>
      <vt:variant>
        <vt:lpwstr>_Toc193445183</vt:lpwstr>
      </vt:variant>
      <vt:variant>
        <vt:i4>1507383</vt:i4>
      </vt:variant>
      <vt:variant>
        <vt:i4>98</vt:i4>
      </vt:variant>
      <vt:variant>
        <vt:i4>0</vt:i4>
      </vt:variant>
      <vt:variant>
        <vt:i4>5</vt:i4>
      </vt:variant>
      <vt:variant>
        <vt:lpwstr/>
      </vt:variant>
      <vt:variant>
        <vt:lpwstr>_Toc193445182</vt:lpwstr>
      </vt:variant>
      <vt:variant>
        <vt:i4>1507383</vt:i4>
      </vt:variant>
      <vt:variant>
        <vt:i4>92</vt:i4>
      </vt:variant>
      <vt:variant>
        <vt:i4>0</vt:i4>
      </vt:variant>
      <vt:variant>
        <vt:i4>5</vt:i4>
      </vt:variant>
      <vt:variant>
        <vt:lpwstr/>
      </vt:variant>
      <vt:variant>
        <vt:lpwstr>_Toc193445181</vt:lpwstr>
      </vt:variant>
      <vt:variant>
        <vt:i4>1507383</vt:i4>
      </vt:variant>
      <vt:variant>
        <vt:i4>86</vt:i4>
      </vt:variant>
      <vt:variant>
        <vt:i4>0</vt:i4>
      </vt:variant>
      <vt:variant>
        <vt:i4>5</vt:i4>
      </vt:variant>
      <vt:variant>
        <vt:lpwstr/>
      </vt:variant>
      <vt:variant>
        <vt:lpwstr>_Toc193445180</vt:lpwstr>
      </vt:variant>
      <vt:variant>
        <vt:i4>1572919</vt:i4>
      </vt:variant>
      <vt:variant>
        <vt:i4>80</vt:i4>
      </vt:variant>
      <vt:variant>
        <vt:i4>0</vt:i4>
      </vt:variant>
      <vt:variant>
        <vt:i4>5</vt:i4>
      </vt:variant>
      <vt:variant>
        <vt:lpwstr/>
      </vt:variant>
      <vt:variant>
        <vt:lpwstr>_Toc193445179</vt:lpwstr>
      </vt:variant>
      <vt:variant>
        <vt:i4>1572919</vt:i4>
      </vt:variant>
      <vt:variant>
        <vt:i4>74</vt:i4>
      </vt:variant>
      <vt:variant>
        <vt:i4>0</vt:i4>
      </vt:variant>
      <vt:variant>
        <vt:i4>5</vt:i4>
      </vt:variant>
      <vt:variant>
        <vt:lpwstr/>
      </vt:variant>
      <vt:variant>
        <vt:lpwstr>_Toc193445178</vt:lpwstr>
      </vt:variant>
      <vt:variant>
        <vt:i4>1572919</vt:i4>
      </vt:variant>
      <vt:variant>
        <vt:i4>68</vt:i4>
      </vt:variant>
      <vt:variant>
        <vt:i4>0</vt:i4>
      </vt:variant>
      <vt:variant>
        <vt:i4>5</vt:i4>
      </vt:variant>
      <vt:variant>
        <vt:lpwstr/>
      </vt:variant>
      <vt:variant>
        <vt:lpwstr>_Toc193445177</vt:lpwstr>
      </vt:variant>
      <vt:variant>
        <vt:i4>1572919</vt:i4>
      </vt:variant>
      <vt:variant>
        <vt:i4>62</vt:i4>
      </vt:variant>
      <vt:variant>
        <vt:i4>0</vt:i4>
      </vt:variant>
      <vt:variant>
        <vt:i4>5</vt:i4>
      </vt:variant>
      <vt:variant>
        <vt:lpwstr/>
      </vt:variant>
      <vt:variant>
        <vt:lpwstr>_Toc193445176</vt:lpwstr>
      </vt:variant>
      <vt:variant>
        <vt:i4>1572919</vt:i4>
      </vt:variant>
      <vt:variant>
        <vt:i4>56</vt:i4>
      </vt:variant>
      <vt:variant>
        <vt:i4>0</vt:i4>
      </vt:variant>
      <vt:variant>
        <vt:i4>5</vt:i4>
      </vt:variant>
      <vt:variant>
        <vt:lpwstr/>
      </vt:variant>
      <vt:variant>
        <vt:lpwstr>_Toc193445175</vt:lpwstr>
      </vt:variant>
      <vt:variant>
        <vt:i4>1572919</vt:i4>
      </vt:variant>
      <vt:variant>
        <vt:i4>50</vt:i4>
      </vt:variant>
      <vt:variant>
        <vt:i4>0</vt:i4>
      </vt:variant>
      <vt:variant>
        <vt:i4>5</vt:i4>
      </vt:variant>
      <vt:variant>
        <vt:lpwstr/>
      </vt:variant>
      <vt:variant>
        <vt:lpwstr>_Toc193445174</vt:lpwstr>
      </vt:variant>
      <vt:variant>
        <vt:i4>1572919</vt:i4>
      </vt:variant>
      <vt:variant>
        <vt:i4>44</vt:i4>
      </vt:variant>
      <vt:variant>
        <vt:i4>0</vt:i4>
      </vt:variant>
      <vt:variant>
        <vt:i4>5</vt:i4>
      </vt:variant>
      <vt:variant>
        <vt:lpwstr/>
      </vt:variant>
      <vt:variant>
        <vt:lpwstr>_Toc193445173</vt:lpwstr>
      </vt:variant>
      <vt:variant>
        <vt:i4>1572919</vt:i4>
      </vt:variant>
      <vt:variant>
        <vt:i4>38</vt:i4>
      </vt:variant>
      <vt:variant>
        <vt:i4>0</vt:i4>
      </vt:variant>
      <vt:variant>
        <vt:i4>5</vt:i4>
      </vt:variant>
      <vt:variant>
        <vt:lpwstr/>
      </vt:variant>
      <vt:variant>
        <vt:lpwstr>_Toc193445172</vt:lpwstr>
      </vt:variant>
      <vt:variant>
        <vt:i4>1572919</vt:i4>
      </vt:variant>
      <vt:variant>
        <vt:i4>32</vt:i4>
      </vt:variant>
      <vt:variant>
        <vt:i4>0</vt:i4>
      </vt:variant>
      <vt:variant>
        <vt:i4>5</vt:i4>
      </vt:variant>
      <vt:variant>
        <vt:lpwstr/>
      </vt:variant>
      <vt:variant>
        <vt:lpwstr>_Toc193445171</vt:lpwstr>
      </vt:variant>
      <vt:variant>
        <vt:i4>1572919</vt:i4>
      </vt:variant>
      <vt:variant>
        <vt:i4>26</vt:i4>
      </vt:variant>
      <vt:variant>
        <vt:i4>0</vt:i4>
      </vt:variant>
      <vt:variant>
        <vt:i4>5</vt:i4>
      </vt:variant>
      <vt:variant>
        <vt:lpwstr/>
      </vt:variant>
      <vt:variant>
        <vt:lpwstr>_Toc193445170</vt:lpwstr>
      </vt:variant>
      <vt:variant>
        <vt:i4>1638455</vt:i4>
      </vt:variant>
      <vt:variant>
        <vt:i4>20</vt:i4>
      </vt:variant>
      <vt:variant>
        <vt:i4>0</vt:i4>
      </vt:variant>
      <vt:variant>
        <vt:i4>5</vt:i4>
      </vt:variant>
      <vt:variant>
        <vt:lpwstr/>
      </vt:variant>
      <vt:variant>
        <vt:lpwstr>_Toc193445169</vt:lpwstr>
      </vt:variant>
      <vt:variant>
        <vt:i4>1638455</vt:i4>
      </vt:variant>
      <vt:variant>
        <vt:i4>14</vt:i4>
      </vt:variant>
      <vt:variant>
        <vt:i4>0</vt:i4>
      </vt:variant>
      <vt:variant>
        <vt:i4>5</vt:i4>
      </vt:variant>
      <vt:variant>
        <vt:lpwstr/>
      </vt:variant>
      <vt:variant>
        <vt:lpwstr>_Toc193445168</vt:lpwstr>
      </vt:variant>
      <vt:variant>
        <vt:i4>1638455</vt:i4>
      </vt:variant>
      <vt:variant>
        <vt:i4>8</vt:i4>
      </vt:variant>
      <vt:variant>
        <vt:i4>0</vt:i4>
      </vt:variant>
      <vt:variant>
        <vt:i4>5</vt:i4>
      </vt:variant>
      <vt:variant>
        <vt:lpwstr/>
      </vt:variant>
      <vt:variant>
        <vt:lpwstr>_Toc193445167</vt:lpwstr>
      </vt:variant>
      <vt:variant>
        <vt:i4>1638455</vt:i4>
      </vt:variant>
      <vt:variant>
        <vt:i4>2</vt:i4>
      </vt:variant>
      <vt:variant>
        <vt:i4>0</vt:i4>
      </vt:variant>
      <vt:variant>
        <vt:i4>5</vt:i4>
      </vt:variant>
      <vt:variant>
        <vt:lpwstr/>
      </vt:variant>
      <vt:variant>
        <vt:lpwstr>_Toc193445166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Which Fair Work can help you guide</dc:title>
  <dc:subject>Which Fair Work can help you guide</dc:subject>
  <dc:creator/>
  <cp:keywords>Which Fair Work can help you guide</cp:keywords>
  <dc:description/>
  <cp:lastModifiedBy/>
  <cp:revision>1</cp:revision>
  <dcterms:created xsi:type="dcterms:W3CDTF">2025-03-24T23:35:00Z</dcterms:created>
  <dcterms:modified xsi:type="dcterms:W3CDTF">2025-03-24T23:36:00Z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2025-03-24T23:36:41Z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7d47100f-49e9-4cb7-95cc-ef1ba23263f6</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