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5C" w:rsidRDefault="005609F3" w:rsidP="00BF35BF">
      <w:pPr>
        <w:pStyle w:val="Header"/>
        <w:widowControl w:val="0"/>
        <w:pBdr>
          <w:bottom w:val="single" w:sz="6" w:space="1" w:color="auto"/>
        </w:pBdr>
        <w:spacing w:before="120" w:after="120" w:line="360" w:lineRule="auto"/>
        <w:ind w:left="-567"/>
        <w:rPr>
          <w:rFonts w:cs="Arial"/>
          <w:spacing w:val="10"/>
          <w:szCs w:val="22"/>
        </w:rPr>
      </w:pPr>
      <w:r w:rsidRPr="002E1CD5">
        <w:rPr>
          <w:rFonts w:cs="Arial"/>
          <w:noProof/>
          <w:spacing w:val="10"/>
          <w:szCs w:val="22"/>
          <w:lang w:eastAsia="en-AU"/>
        </w:rPr>
        <w:drawing>
          <wp:inline distT="0" distB="0" distL="0" distR="0" wp14:anchorId="7BF9F2D2" wp14:editId="3EE56FE7">
            <wp:extent cx="3771900" cy="681990"/>
            <wp:effectExtent l="0" t="0" r="0" b="3810"/>
            <wp:docPr id="5" name="Picture 5"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BF35BF" w:rsidRPr="002E1CD5" w:rsidRDefault="00BF35BF" w:rsidP="00BF35BF">
      <w:pPr>
        <w:pStyle w:val="Header"/>
        <w:widowControl w:val="0"/>
        <w:spacing w:before="120" w:after="120" w:line="360" w:lineRule="auto"/>
        <w:ind w:left="-567"/>
        <w:rPr>
          <w:rFonts w:cs="Arial"/>
          <w:spacing w:val="10"/>
          <w:szCs w:val="22"/>
        </w:rPr>
      </w:pPr>
    </w:p>
    <w:p w:rsidR="0011725C" w:rsidRPr="002E1CD5" w:rsidRDefault="00727B8D" w:rsidP="00AA2192">
      <w:pPr>
        <w:widowControl w:val="0"/>
        <w:tabs>
          <w:tab w:val="right" w:pos="9072"/>
        </w:tabs>
        <w:spacing w:before="120" w:after="120" w:line="360" w:lineRule="auto"/>
        <w:ind w:left="709" w:hanging="709"/>
        <w:jc w:val="center"/>
        <w:rPr>
          <w:rFonts w:cs="Arial"/>
          <w:b/>
          <w:spacing w:val="10"/>
          <w:szCs w:val="22"/>
        </w:rPr>
      </w:pPr>
      <w:r w:rsidRPr="002E1CD5">
        <w:rPr>
          <w:rFonts w:cs="Arial"/>
          <w:b/>
          <w:spacing w:val="10"/>
          <w:szCs w:val="22"/>
        </w:rPr>
        <w:t xml:space="preserve">PROACTIVE COMPLIANCE </w:t>
      </w:r>
      <w:r w:rsidR="00975BF6" w:rsidRPr="002E1CD5">
        <w:rPr>
          <w:rFonts w:cs="Arial"/>
          <w:b/>
          <w:spacing w:val="10"/>
          <w:szCs w:val="22"/>
        </w:rPr>
        <w:t xml:space="preserve">DEED </w:t>
      </w:r>
      <w:bookmarkStart w:id="0" w:name="_GoBack"/>
      <w:bookmarkEnd w:id="0"/>
    </w:p>
    <w:p w:rsidR="00AA2192" w:rsidRPr="002E1CD5" w:rsidRDefault="00AA2192" w:rsidP="00AA2192">
      <w:pPr>
        <w:jc w:val="center"/>
        <w:rPr>
          <w:rFonts w:cs="Arial"/>
          <w:szCs w:val="22"/>
        </w:rPr>
      </w:pPr>
      <w:r w:rsidRPr="002E1CD5">
        <w:rPr>
          <w:rFonts w:cs="Arial"/>
          <w:szCs w:val="22"/>
        </w:rPr>
        <w:t>Between</w:t>
      </w:r>
    </w:p>
    <w:p w:rsidR="00AA2192" w:rsidRPr="002E1CD5" w:rsidRDefault="00AA2192" w:rsidP="00AA2192">
      <w:pPr>
        <w:jc w:val="center"/>
        <w:rPr>
          <w:rFonts w:cs="Arial"/>
          <w:szCs w:val="22"/>
        </w:rPr>
      </w:pPr>
    </w:p>
    <w:p w:rsidR="00AA2192" w:rsidRPr="002E1CD5" w:rsidRDefault="00AA2192" w:rsidP="00AA2192">
      <w:pPr>
        <w:jc w:val="center"/>
        <w:rPr>
          <w:rFonts w:cs="Arial"/>
          <w:szCs w:val="22"/>
        </w:rPr>
      </w:pPr>
    </w:p>
    <w:p w:rsidR="00AA2192" w:rsidRPr="002E1CD5" w:rsidRDefault="00AA2192" w:rsidP="00AA2192">
      <w:pPr>
        <w:jc w:val="center"/>
        <w:rPr>
          <w:rFonts w:cs="Arial"/>
          <w:szCs w:val="22"/>
        </w:rPr>
      </w:pPr>
      <w:r w:rsidRPr="002E1CD5">
        <w:rPr>
          <w:rFonts w:cs="Arial"/>
          <w:szCs w:val="22"/>
        </w:rPr>
        <w:t xml:space="preserve">The Commonwealth of Australia </w:t>
      </w:r>
    </w:p>
    <w:p w:rsidR="00AA2192" w:rsidRPr="002E1CD5" w:rsidRDefault="00AA2192" w:rsidP="00AA2192">
      <w:pPr>
        <w:jc w:val="center"/>
        <w:rPr>
          <w:rFonts w:cs="Arial"/>
          <w:szCs w:val="22"/>
        </w:rPr>
      </w:pPr>
    </w:p>
    <w:p w:rsidR="00AA2192" w:rsidRPr="002E1CD5" w:rsidRDefault="00E31B9B" w:rsidP="00AA2192">
      <w:pPr>
        <w:jc w:val="center"/>
        <w:rPr>
          <w:rFonts w:cs="Arial"/>
          <w:szCs w:val="22"/>
        </w:rPr>
      </w:pPr>
      <w:r w:rsidRPr="002E1CD5">
        <w:rPr>
          <w:rFonts w:cs="Arial"/>
          <w:szCs w:val="22"/>
        </w:rPr>
        <w:t>(</w:t>
      </w:r>
      <w:proofErr w:type="gramStart"/>
      <w:r w:rsidRPr="002E1CD5">
        <w:rPr>
          <w:rFonts w:cs="Arial"/>
          <w:szCs w:val="22"/>
        </w:rPr>
        <w:t>as</w:t>
      </w:r>
      <w:proofErr w:type="gramEnd"/>
      <w:r w:rsidRPr="002E1CD5">
        <w:rPr>
          <w:rFonts w:cs="Arial"/>
          <w:szCs w:val="22"/>
        </w:rPr>
        <w:t xml:space="preserve"> represented by the O</w:t>
      </w:r>
      <w:r w:rsidR="00AA2192" w:rsidRPr="002E1CD5">
        <w:rPr>
          <w:rFonts w:cs="Arial"/>
          <w:szCs w:val="22"/>
        </w:rPr>
        <w:t>ffice of the Fair Work Ombudsman)</w:t>
      </w:r>
    </w:p>
    <w:p w:rsidR="00B51E2B" w:rsidRPr="002E1CD5" w:rsidRDefault="00B51E2B" w:rsidP="00B51E2B">
      <w:pPr>
        <w:jc w:val="center"/>
        <w:rPr>
          <w:rFonts w:cs="Arial"/>
          <w:szCs w:val="22"/>
        </w:rPr>
      </w:pPr>
    </w:p>
    <w:p w:rsidR="00B51E2B" w:rsidRPr="002E1CD5" w:rsidRDefault="00B51E2B" w:rsidP="00B51E2B">
      <w:pPr>
        <w:jc w:val="center"/>
        <w:rPr>
          <w:rFonts w:cs="Arial"/>
          <w:szCs w:val="22"/>
        </w:rPr>
      </w:pPr>
      <w:proofErr w:type="gramStart"/>
      <w:r w:rsidRPr="002E1CD5">
        <w:rPr>
          <w:rFonts w:cs="Arial"/>
          <w:szCs w:val="22"/>
        </w:rPr>
        <w:t>and</w:t>
      </w:r>
      <w:proofErr w:type="gramEnd"/>
    </w:p>
    <w:p w:rsidR="00B51E2B" w:rsidRPr="002E1CD5" w:rsidRDefault="00B51E2B" w:rsidP="00AA2192">
      <w:pPr>
        <w:jc w:val="center"/>
        <w:rPr>
          <w:rFonts w:cs="Arial"/>
          <w:szCs w:val="22"/>
        </w:rPr>
      </w:pPr>
    </w:p>
    <w:p w:rsidR="00B51E2B" w:rsidRPr="002E1CD5" w:rsidRDefault="00B51E2B" w:rsidP="00AA2192">
      <w:pPr>
        <w:jc w:val="center"/>
        <w:rPr>
          <w:rFonts w:cs="Arial"/>
          <w:szCs w:val="22"/>
        </w:rPr>
      </w:pPr>
    </w:p>
    <w:p w:rsidR="00B51E2B" w:rsidRPr="002E1CD5" w:rsidRDefault="00554B4E" w:rsidP="00B51E2B">
      <w:pPr>
        <w:jc w:val="center"/>
        <w:rPr>
          <w:rFonts w:cs="Arial"/>
          <w:szCs w:val="22"/>
        </w:rPr>
      </w:pPr>
      <w:r w:rsidRPr="002E1CD5">
        <w:rPr>
          <w:rFonts w:cs="Arial"/>
          <w:szCs w:val="22"/>
        </w:rPr>
        <w:t>Australian Fast Foods Pty Ltd</w:t>
      </w:r>
      <w:r w:rsidR="003D4BB8" w:rsidRPr="002E1CD5">
        <w:rPr>
          <w:rFonts w:cs="Arial"/>
          <w:b/>
          <w:szCs w:val="22"/>
        </w:rPr>
        <w:t xml:space="preserve"> </w:t>
      </w:r>
      <w:r w:rsidR="00585BC8" w:rsidRPr="002E1CD5">
        <w:rPr>
          <w:rFonts w:cs="Arial"/>
          <w:szCs w:val="22"/>
        </w:rPr>
        <w:t>(</w:t>
      </w:r>
      <w:r w:rsidR="00B51E2B" w:rsidRPr="002E1CD5">
        <w:rPr>
          <w:rFonts w:cs="Arial"/>
          <w:szCs w:val="22"/>
        </w:rPr>
        <w:t xml:space="preserve">ABN </w:t>
      </w:r>
      <w:r w:rsidRPr="002E1CD5">
        <w:rPr>
          <w:rFonts w:cs="Arial"/>
          <w:szCs w:val="22"/>
        </w:rPr>
        <w:t>31 008 647 907</w:t>
      </w:r>
      <w:r w:rsidR="00585BC8" w:rsidRPr="002E1CD5">
        <w:rPr>
          <w:rFonts w:cs="Arial"/>
          <w:szCs w:val="22"/>
        </w:rPr>
        <w:t>)</w:t>
      </w:r>
    </w:p>
    <w:p w:rsidR="00BF35BF" w:rsidRDefault="002B3046" w:rsidP="00AB23D9">
      <w:pPr>
        <w:pStyle w:val="Headersub"/>
        <w:widowControl w:val="0"/>
        <w:spacing w:after="240"/>
        <w:rPr>
          <w:sz w:val="22"/>
          <w:szCs w:val="22"/>
        </w:rPr>
        <w:sectPr w:rsidR="00BF35BF" w:rsidSect="00BF35BF">
          <w:footerReference w:type="default" r:id="rId14"/>
          <w:footerReference w:type="first" r:id="rId15"/>
          <w:pgSz w:w="11906" w:h="16838" w:code="9"/>
          <w:pgMar w:top="709" w:right="1418" w:bottom="851" w:left="1418" w:header="284" w:footer="284" w:gutter="0"/>
          <w:cols w:space="720"/>
        </w:sectPr>
      </w:pPr>
      <w:bookmarkStart w:id="1" w:name="_Toc76477546"/>
      <w:bookmarkStart w:id="2" w:name="_Toc80072021"/>
      <w:r w:rsidRPr="002E1CD5">
        <w:rPr>
          <w:sz w:val="22"/>
          <w:szCs w:val="22"/>
        </w:rPr>
        <w:br w:type="page"/>
      </w:r>
    </w:p>
    <w:p w:rsidR="004A4865" w:rsidRPr="002E1CD5" w:rsidRDefault="004A4865" w:rsidP="00AB23D9">
      <w:pPr>
        <w:pStyle w:val="Headersub"/>
        <w:widowControl w:val="0"/>
        <w:spacing w:after="240"/>
        <w:rPr>
          <w:rFonts w:cs="Arial"/>
          <w:b/>
          <w:sz w:val="22"/>
          <w:szCs w:val="22"/>
        </w:rPr>
      </w:pPr>
      <w:r w:rsidRPr="002E1CD5">
        <w:rPr>
          <w:rFonts w:cs="Arial"/>
          <w:b/>
          <w:sz w:val="22"/>
          <w:szCs w:val="22"/>
        </w:rPr>
        <w:lastRenderedPageBreak/>
        <w:t>Schedule 1</w:t>
      </w:r>
    </w:p>
    <w:p w:rsidR="00A6490B" w:rsidRPr="002E1CD5" w:rsidRDefault="00A6490B" w:rsidP="00AB23D9">
      <w:pPr>
        <w:pStyle w:val="Headersub"/>
        <w:widowControl w:val="0"/>
        <w:spacing w:after="240"/>
        <w:rPr>
          <w:rFonts w:cs="Arial"/>
          <w:b/>
          <w:sz w:val="22"/>
          <w:szCs w:val="22"/>
        </w:rPr>
      </w:pPr>
      <w:r w:rsidRPr="002E1CD5">
        <w:rPr>
          <w:rFonts w:cs="Arial"/>
          <w:b/>
          <w:sz w:val="22"/>
          <w:szCs w:val="22"/>
        </w:rPr>
        <w:t>Details</w:t>
      </w:r>
      <w:bookmarkEnd w:id="1"/>
      <w:bookmarkEnd w:id="2"/>
      <w:r w:rsidR="00AB23D9" w:rsidRPr="002E1CD5">
        <w:rPr>
          <w:rFonts w:cs="Arial"/>
          <w:b/>
          <w:sz w:val="22"/>
          <w:szCs w:val="22"/>
        </w:rPr>
        <w:t>:</w:t>
      </w:r>
    </w:p>
    <w:tbl>
      <w:tblPr>
        <w:tblW w:w="0" w:type="auto"/>
        <w:tblLayout w:type="fixed"/>
        <w:tblCellMar>
          <w:left w:w="107" w:type="dxa"/>
          <w:right w:w="107" w:type="dxa"/>
        </w:tblCellMar>
        <w:tblLook w:val="0000" w:firstRow="0" w:lastRow="0" w:firstColumn="0" w:lastColumn="0" w:noHBand="0" w:noVBand="0"/>
      </w:tblPr>
      <w:tblGrid>
        <w:gridCol w:w="1712"/>
        <w:gridCol w:w="2081"/>
        <w:gridCol w:w="5386"/>
      </w:tblGrid>
      <w:tr w:rsidR="00A6490B" w:rsidRPr="00783C04" w:rsidTr="00AC0C51">
        <w:trPr>
          <w:cantSplit/>
        </w:trPr>
        <w:tc>
          <w:tcPr>
            <w:tcW w:w="1712" w:type="dxa"/>
            <w:tcBorders>
              <w:top w:val="single" w:sz="6" w:space="0" w:color="auto"/>
            </w:tcBorders>
          </w:tcPr>
          <w:p w:rsidR="00A6490B" w:rsidRPr="002E1CD5" w:rsidRDefault="00A6490B" w:rsidP="002B3046">
            <w:pPr>
              <w:widowControl w:val="0"/>
              <w:spacing w:before="120" w:after="120" w:line="260" w:lineRule="atLeast"/>
              <w:rPr>
                <w:rFonts w:cs="Arial"/>
                <w:b/>
                <w:szCs w:val="22"/>
              </w:rPr>
            </w:pPr>
            <w:r w:rsidRPr="002E1CD5">
              <w:rPr>
                <w:rFonts w:cs="Arial"/>
                <w:b/>
                <w:szCs w:val="22"/>
              </w:rPr>
              <w:t>Parties</w:t>
            </w:r>
          </w:p>
        </w:tc>
        <w:tc>
          <w:tcPr>
            <w:tcW w:w="7467" w:type="dxa"/>
            <w:gridSpan w:val="2"/>
            <w:tcBorders>
              <w:top w:val="single" w:sz="6" w:space="0" w:color="auto"/>
            </w:tcBorders>
          </w:tcPr>
          <w:p w:rsidR="005609F3" w:rsidRDefault="00E31B9B" w:rsidP="005609F3">
            <w:pPr>
              <w:pStyle w:val="Details"/>
              <w:widowControl w:val="0"/>
              <w:spacing w:after="0"/>
              <w:rPr>
                <w:rFonts w:ascii="Arial" w:hAnsi="Arial" w:cs="Arial"/>
                <w:b/>
                <w:sz w:val="22"/>
                <w:szCs w:val="22"/>
              </w:rPr>
            </w:pPr>
            <w:r w:rsidRPr="002E1CD5">
              <w:rPr>
                <w:rFonts w:ascii="Arial" w:hAnsi="Arial" w:cs="Arial"/>
                <w:b/>
                <w:sz w:val="22"/>
                <w:szCs w:val="22"/>
              </w:rPr>
              <w:t xml:space="preserve">Office of the Fair Work Ombudsman </w:t>
            </w:r>
            <w:r w:rsidR="00A6490B" w:rsidRPr="002E1CD5">
              <w:rPr>
                <w:rFonts w:ascii="Arial" w:hAnsi="Arial" w:cs="Arial"/>
                <w:b/>
                <w:sz w:val="22"/>
                <w:szCs w:val="22"/>
              </w:rPr>
              <w:t>and</w:t>
            </w:r>
            <w:r w:rsidR="00B51E2B" w:rsidRPr="002E1CD5">
              <w:rPr>
                <w:rFonts w:ascii="Arial" w:hAnsi="Arial" w:cs="Arial"/>
                <w:b/>
                <w:sz w:val="22"/>
                <w:szCs w:val="22"/>
              </w:rPr>
              <w:t xml:space="preserve"> </w:t>
            </w:r>
          </w:p>
          <w:p w:rsidR="00A6490B" w:rsidRPr="002E1CD5" w:rsidRDefault="009E7164" w:rsidP="005609F3">
            <w:pPr>
              <w:pStyle w:val="Details"/>
              <w:widowControl w:val="0"/>
              <w:spacing w:before="60"/>
              <w:rPr>
                <w:rFonts w:ascii="Arial" w:hAnsi="Arial" w:cs="Arial"/>
                <w:b/>
                <w:sz w:val="22"/>
                <w:szCs w:val="22"/>
              </w:rPr>
            </w:pPr>
            <w:r w:rsidRPr="002E1CD5">
              <w:rPr>
                <w:rFonts w:ascii="Arial" w:hAnsi="Arial" w:cs="Arial"/>
                <w:b/>
                <w:sz w:val="22"/>
                <w:szCs w:val="22"/>
              </w:rPr>
              <w:t>Australian Fast Foods Pty Ltd</w:t>
            </w:r>
          </w:p>
        </w:tc>
      </w:tr>
      <w:tr w:rsidR="00A6490B" w:rsidRPr="00783C04" w:rsidTr="00AC0C51">
        <w:tc>
          <w:tcPr>
            <w:tcW w:w="1712" w:type="dxa"/>
            <w:tcBorders>
              <w:top w:val="single" w:sz="6" w:space="0" w:color="auto"/>
            </w:tcBorders>
          </w:tcPr>
          <w:p w:rsidR="00A6490B" w:rsidRPr="002E1CD5" w:rsidRDefault="00A6490B" w:rsidP="002B3046">
            <w:pPr>
              <w:widowControl w:val="0"/>
              <w:spacing w:before="120" w:after="120" w:line="260" w:lineRule="atLeast"/>
              <w:rPr>
                <w:rFonts w:cs="Arial"/>
                <w:szCs w:val="22"/>
              </w:rPr>
            </w:pPr>
            <w:r w:rsidRPr="002E1CD5">
              <w:rPr>
                <w:rFonts w:cs="Arial"/>
                <w:b/>
                <w:szCs w:val="22"/>
              </w:rPr>
              <w:t>FWO</w:t>
            </w:r>
          </w:p>
        </w:tc>
        <w:tc>
          <w:tcPr>
            <w:tcW w:w="2081" w:type="dxa"/>
            <w:tcBorders>
              <w:top w:val="single" w:sz="6" w:space="0" w:color="auto"/>
            </w:tcBorders>
          </w:tcPr>
          <w:p w:rsidR="00A6490B" w:rsidRPr="002E1CD5" w:rsidRDefault="00A6490B" w:rsidP="002B3046">
            <w:pPr>
              <w:widowControl w:val="0"/>
              <w:spacing w:before="120" w:after="120" w:line="260" w:lineRule="atLeast"/>
              <w:rPr>
                <w:rFonts w:cs="Arial"/>
                <w:szCs w:val="22"/>
              </w:rPr>
            </w:pPr>
            <w:r w:rsidRPr="002E1CD5">
              <w:rPr>
                <w:rFonts w:cs="Arial"/>
                <w:szCs w:val="22"/>
              </w:rPr>
              <w:t>Name</w:t>
            </w:r>
          </w:p>
        </w:tc>
        <w:tc>
          <w:tcPr>
            <w:tcW w:w="5386" w:type="dxa"/>
            <w:tcBorders>
              <w:top w:val="single" w:sz="6" w:space="0" w:color="auto"/>
            </w:tcBorders>
          </w:tcPr>
          <w:p w:rsidR="00A6490B" w:rsidRPr="002E1CD5" w:rsidRDefault="00A6490B" w:rsidP="002B3046">
            <w:pPr>
              <w:pStyle w:val="Details"/>
              <w:widowControl w:val="0"/>
              <w:rPr>
                <w:rFonts w:ascii="Arial" w:hAnsi="Arial" w:cs="Arial"/>
                <w:sz w:val="22"/>
                <w:szCs w:val="22"/>
              </w:rPr>
            </w:pPr>
            <w:r w:rsidRPr="002E1CD5">
              <w:rPr>
                <w:rFonts w:ascii="Arial" w:hAnsi="Arial" w:cs="Arial"/>
                <w:sz w:val="22"/>
                <w:szCs w:val="22"/>
              </w:rPr>
              <w:t>Commonwealth of Australia (as represented by the Office of the Fair Work Ombudsman)</w:t>
            </w:r>
          </w:p>
        </w:tc>
      </w:tr>
      <w:tr w:rsidR="00A6490B" w:rsidRPr="00783C04" w:rsidTr="00AC0C51">
        <w:tc>
          <w:tcPr>
            <w:tcW w:w="1712" w:type="dxa"/>
          </w:tcPr>
          <w:p w:rsidR="00A6490B" w:rsidRPr="002E1CD5" w:rsidRDefault="00A6490B" w:rsidP="002B3046">
            <w:pPr>
              <w:widowControl w:val="0"/>
              <w:spacing w:before="120" w:after="120" w:line="260" w:lineRule="atLeast"/>
              <w:rPr>
                <w:rFonts w:cs="Arial"/>
                <w:b/>
                <w:szCs w:val="22"/>
              </w:rPr>
            </w:pPr>
          </w:p>
        </w:tc>
        <w:tc>
          <w:tcPr>
            <w:tcW w:w="2081" w:type="dxa"/>
          </w:tcPr>
          <w:p w:rsidR="00A6490B" w:rsidRPr="002E1CD5" w:rsidRDefault="00A6490B" w:rsidP="002B3046">
            <w:pPr>
              <w:widowControl w:val="0"/>
              <w:spacing w:before="120" w:after="120" w:line="260" w:lineRule="atLeast"/>
              <w:rPr>
                <w:rFonts w:cs="Arial"/>
                <w:szCs w:val="22"/>
              </w:rPr>
            </w:pPr>
            <w:r w:rsidRPr="002E1CD5">
              <w:rPr>
                <w:rFonts w:cs="Arial"/>
                <w:szCs w:val="22"/>
              </w:rPr>
              <w:t>ABN</w:t>
            </w:r>
          </w:p>
        </w:tc>
        <w:tc>
          <w:tcPr>
            <w:tcW w:w="5386" w:type="dxa"/>
          </w:tcPr>
          <w:p w:rsidR="00A6490B" w:rsidRPr="002E1CD5" w:rsidRDefault="00A6490B" w:rsidP="002B3046">
            <w:pPr>
              <w:pStyle w:val="Details"/>
              <w:widowControl w:val="0"/>
              <w:rPr>
                <w:rFonts w:ascii="Arial" w:hAnsi="Arial" w:cs="Arial"/>
                <w:sz w:val="22"/>
                <w:szCs w:val="22"/>
              </w:rPr>
            </w:pPr>
            <w:r w:rsidRPr="002E1CD5">
              <w:rPr>
                <w:rFonts w:ascii="Arial" w:hAnsi="Arial" w:cs="Arial"/>
                <w:sz w:val="22"/>
                <w:szCs w:val="22"/>
              </w:rPr>
              <w:t>43884188232</w:t>
            </w:r>
          </w:p>
        </w:tc>
      </w:tr>
      <w:tr w:rsidR="0024737F" w:rsidRPr="00783C04" w:rsidTr="00AC0C51">
        <w:tc>
          <w:tcPr>
            <w:tcW w:w="1712" w:type="dxa"/>
          </w:tcPr>
          <w:p w:rsidR="0024737F" w:rsidRPr="002E1CD5" w:rsidRDefault="0024737F" w:rsidP="002B3046">
            <w:pPr>
              <w:widowControl w:val="0"/>
              <w:spacing w:before="120" w:after="120" w:line="260" w:lineRule="atLeast"/>
              <w:rPr>
                <w:rFonts w:cs="Arial"/>
                <w:b/>
                <w:szCs w:val="22"/>
              </w:rPr>
            </w:pPr>
          </w:p>
        </w:tc>
        <w:tc>
          <w:tcPr>
            <w:tcW w:w="2081" w:type="dxa"/>
          </w:tcPr>
          <w:p w:rsidR="0024737F" w:rsidRPr="002E1CD5" w:rsidRDefault="0024737F" w:rsidP="002B3046">
            <w:pPr>
              <w:widowControl w:val="0"/>
              <w:spacing w:before="120" w:after="120" w:line="260" w:lineRule="atLeast"/>
              <w:rPr>
                <w:rFonts w:cs="Arial"/>
                <w:szCs w:val="22"/>
              </w:rPr>
            </w:pPr>
            <w:r w:rsidRPr="002E1CD5">
              <w:rPr>
                <w:rFonts w:cs="Arial"/>
                <w:szCs w:val="22"/>
              </w:rPr>
              <w:t>Address</w:t>
            </w:r>
          </w:p>
        </w:tc>
        <w:tc>
          <w:tcPr>
            <w:tcW w:w="5386" w:type="dxa"/>
          </w:tcPr>
          <w:p w:rsidR="0024737F" w:rsidRPr="002E1CD5" w:rsidRDefault="0024737F" w:rsidP="00367337">
            <w:pPr>
              <w:pStyle w:val="Details"/>
              <w:widowControl w:val="0"/>
              <w:spacing w:after="0"/>
              <w:rPr>
                <w:rFonts w:ascii="Arial" w:hAnsi="Arial" w:cs="Arial"/>
                <w:sz w:val="22"/>
                <w:szCs w:val="22"/>
              </w:rPr>
            </w:pPr>
            <w:r w:rsidRPr="002E1CD5">
              <w:rPr>
                <w:rFonts w:ascii="Arial" w:hAnsi="Arial" w:cs="Arial"/>
                <w:sz w:val="22"/>
                <w:szCs w:val="22"/>
              </w:rPr>
              <w:t>The Fair Work Ombudsman</w:t>
            </w:r>
          </w:p>
          <w:p w:rsidR="0024737F" w:rsidRPr="002E1CD5" w:rsidRDefault="0024737F" w:rsidP="00367337">
            <w:pPr>
              <w:pStyle w:val="Details"/>
              <w:widowControl w:val="0"/>
              <w:spacing w:before="0" w:after="0"/>
              <w:rPr>
                <w:rFonts w:ascii="Arial" w:hAnsi="Arial" w:cs="Arial"/>
                <w:sz w:val="22"/>
                <w:szCs w:val="22"/>
              </w:rPr>
            </w:pPr>
            <w:r w:rsidRPr="002E1CD5">
              <w:rPr>
                <w:rFonts w:ascii="Arial" w:hAnsi="Arial" w:cs="Arial"/>
                <w:sz w:val="22"/>
                <w:szCs w:val="22"/>
              </w:rPr>
              <w:t>GPO Box 9887</w:t>
            </w:r>
          </w:p>
          <w:p w:rsidR="0024737F" w:rsidRPr="002E1CD5" w:rsidRDefault="007C12F9" w:rsidP="007C12F9">
            <w:pPr>
              <w:pStyle w:val="Details"/>
              <w:widowControl w:val="0"/>
              <w:spacing w:before="0"/>
              <w:rPr>
                <w:rFonts w:ascii="Arial" w:hAnsi="Arial" w:cs="Arial"/>
                <w:sz w:val="22"/>
                <w:szCs w:val="22"/>
              </w:rPr>
            </w:pPr>
            <w:r w:rsidRPr="002E1CD5">
              <w:rPr>
                <w:rFonts w:ascii="Arial" w:hAnsi="Arial" w:cs="Arial"/>
                <w:sz w:val="22"/>
                <w:szCs w:val="22"/>
              </w:rPr>
              <w:t>Brisbane QLD 4</w:t>
            </w:r>
            <w:r w:rsidR="0024737F" w:rsidRPr="002E1CD5">
              <w:rPr>
                <w:rFonts w:ascii="Arial" w:hAnsi="Arial" w:cs="Arial"/>
                <w:sz w:val="22"/>
                <w:szCs w:val="22"/>
              </w:rPr>
              <w:t>001</w:t>
            </w:r>
            <w:r w:rsidR="008B412F" w:rsidRPr="002E1CD5">
              <w:rPr>
                <w:rFonts w:ascii="Arial" w:hAnsi="Arial" w:cs="Arial"/>
                <w:sz w:val="22"/>
                <w:szCs w:val="22"/>
              </w:rPr>
              <w:t xml:space="preserve"> </w:t>
            </w:r>
          </w:p>
        </w:tc>
      </w:tr>
      <w:tr w:rsidR="0024737F" w:rsidRPr="00783C04" w:rsidTr="00AC0C51">
        <w:tc>
          <w:tcPr>
            <w:tcW w:w="1712" w:type="dxa"/>
          </w:tcPr>
          <w:p w:rsidR="0024737F" w:rsidRPr="002E1CD5" w:rsidRDefault="0024737F" w:rsidP="002B3046">
            <w:pPr>
              <w:widowControl w:val="0"/>
              <w:spacing w:before="120" w:after="120" w:line="260" w:lineRule="atLeast"/>
              <w:rPr>
                <w:rFonts w:cs="Arial"/>
                <w:b/>
                <w:szCs w:val="22"/>
              </w:rPr>
            </w:pPr>
          </w:p>
        </w:tc>
        <w:tc>
          <w:tcPr>
            <w:tcW w:w="2081" w:type="dxa"/>
          </w:tcPr>
          <w:p w:rsidR="0024737F" w:rsidRPr="002E1CD5" w:rsidRDefault="0024737F" w:rsidP="002B3046">
            <w:pPr>
              <w:widowControl w:val="0"/>
              <w:spacing w:before="120" w:after="120" w:line="260" w:lineRule="atLeast"/>
              <w:rPr>
                <w:rFonts w:cs="Arial"/>
                <w:szCs w:val="22"/>
              </w:rPr>
            </w:pPr>
            <w:r w:rsidRPr="002E1CD5">
              <w:rPr>
                <w:rFonts w:cs="Arial"/>
                <w:szCs w:val="22"/>
              </w:rPr>
              <w:t>Telephone</w:t>
            </w:r>
          </w:p>
        </w:tc>
        <w:tc>
          <w:tcPr>
            <w:tcW w:w="5386" w:type="dxa"/>
          </w:tcPr>
          <w:p w:rsidR="0024737F" w:rsidRPr="002E1CD5" w:rsidRDefault="0024737F" w:rsidP="007C12F9">
            <w:pPr>
              <w:pStyle w:val="Details"/>
              <w:widowControl w:val="0"/>
              <w:rPr>
                <w:rFonts w:ascii="Arial" w:hAnsi="Arial" w:cs="Arial"/>
                <w:sz w:val="22"/>
                <w:szCs w:val="22"/>
              </w:rPr>
            </w:pPr>
            <w:r w:rsidRPr="002E1CD5">
              <w:rPr>
                <w:rFonts w:ascii="Arial" w:hAnsi="Arial" w:cs="Arial"/>
                <w:sz w:val="22"/>
                <w:szCs w:val="22"/>
              </w:rPr>
              <w:t>(0</w:t>
            </w:r>
            <w:r w:rsidR="007C12F9" w:rsidRPr="002E1CD5">
              <w:rPr>
                <w:rFonts w:ascii="Arial" w:hAnsi="Arial" w:cs="Arial"/>
                <w:sz w:val="22"/>
                <w:szCs w:val="22"/>
              </w:rPr>
              <w:t>7</w:t>
            </w:r>
            <w:r w:rsidRPr="002E1CD5">
              <w:rPr>
                <w:rFonts w:ascii="Arial" w:hAnsi="Arial" w:cs="Arial"/>
                <w:sz w:val="22"/>
                <w:szCs w:val="22"/>
              </w:rPr>
              <w:t xml:space="preserve">) </w:t>
            </w:r>
            <w:r w:rsidR="007C12F9" w:rsidRPr="002E1CD5">
              <w:rPr>
                <w:rFonts w:ascii="Arial" w:hAnsi="Arial" w:cs="Arial"/>
                <w:sz w:val="22"/>
                <w:szCs w:val="22"/>
              </w:rPr>
              <w:t>3404</w:t>
            </w:r>
            <w:r w:rsidRPr="002E1CD5">
              <w:rPr>
                <w:rFonts w:ascii="Arial" w:hAnsi="Arial" w:cs="Arial"/>
                <w:sz w:val="22"/>
                <w:szCs w:val="22"/>
              </w:rPr>
              <w:t xml:space="preserve"> </w:t>
            </w:r>
            <w:r w:rsidR="007C12F9" w:rsidRPr="002E1CD5">
              <w:rPr>
                <w:rFonts w:ascii="Arial" w:hAnsi="Arial" w:cs="Arial"/>
                <w:sz w:val="22"/>
                <w:szCs w:val="22"/>
              </w:rPr>
              <w:t>4786</w:t>
            </w:r>
          </w:p>
        </w:tc>
      </w:tr>
      <w:tr w:rsidR="0024737F" w:rsidRPr="00783C04" w:rsidTr="00AC0C51">
        <w:tc>
          <w:tcPr>
            <w:tcW w:w="1712" w:type="dxa"/>
          </w:tcPr>
          <w:p w:rsidR="0024737F" w:rsidRPr="002E1CD5" w:rsidRDefault="0024737F" w:rsidP="002B3046">
            <w:pPr>
              <w:widowControl w:val="0"/>
              <w:spacing w:before="120" w:after="120" w:line="260" w:lineRule="atLeast"/>
              <w:rPr>
                <w:rFonts w:cs="Arial"/>
                <w:b/>
                <w:szCs w:val="22"/>
              </w:rPr>
            </w:pPr>
          </w:p>
        </w:tc>
        <w:tc>
          <w:tcPr>
            <w:tcW w:w="2081" w:type="dxa"/>
          </w:tcPr>
          <w:p w:rsidR="0024737F" w:rsidRPr="002E1CD5" w:rsidRDefault="0024737F" w:rsidP="002B3046">
            <w:pPr>
              <w:widowControl w:val="0"/>
              <w:spacing w:before="120" w:after="120" w:line="260" w:lineRule="atLeast"/>
              <w:rPr>
                <w:rFonts w:cs="Arial"/>
                <w:szCs w:val="22"/>
              </w:rPr>
            </w:pPr>
            <w:r w:rsidRPr="002E1CD5">
              <w:rPr>
                <w:rFonts w:cs="Arial"/>
                <w:szCs w:val="22"/>
              </w:rPr>
              <w:t>Fax</w:t>
            </w:r>
          </w:p>
        </w:tc>
        <w:tc>
          <w:tcPr>
            <w:tcW w:w="5386" w:type="dxa"/>
          </w:tcPr>
          <w:p w:rsidR="0024737F" w:rsidRPr="002E1CD5" w:rsidRDefault="0024737F" w:rsidP="00367337">
            <w:pPr>
              <w:pStyle w:val="Details"/>
              <w:widowControl w:val="0"/>
              <w:rPr>
                <w:rFonts w:ascii="Arial" w:hAnsi="Arial" w:cs="Arial"/>
                <w:b/>
                <w:sz w:val="22"/>
                <w:szCs w:val="22"/>
              </w:rPr>
            </w:pPr>
            <w:r w:rsidRPr="002E1CD5">
              <w:rPr>
                <w:rFonts w:ascii="Arial" w:hAnsi="Arial" w:cs="Arial"/>
                <w:sz w:val="22"/>
                <w:szCs w:val="22"/>
              </w:rPr>
              <w:t>(02) 62</w:t>
            </w:r>
            <w:r w:rsidR="007C12F9" w:rsidRPr="002E1CD5">
              <w:rPr>
                <w:rFonts w:ascii="Arial" w:hAnsi="Arial" w:cs="Arial"/>
                <w:sz w:val="22"/>
                <w:szCs w:val="22"/>
              </w:rPr>
              <w:t>76</w:t>
            </w:r>
            <w:r w:rsidR="009D0C67" w:rsidRPr="002E1CD5">
              <w:rPr>
                <w:rFonts w:ascii="Arial" w:hAnsi="Arial" w:cs="Arial"/>
                <w:sz w:val="22"/>
                <w:szCs w:val="22"/>
              </w:rPr>
              <w:t xml:space="preserve"> </w:t>
            </w:r>
            <w:r w:rsidR="007C12F9" w:rsidRPr="002E1CD5">
              <w:rPr>
                <w:rFonts w:ascii="Arial" w:hAnsi="Arial" w:cs="Arial"/>
                <w:sz w:val="22"/>
                <w:szCs w:val="22"/>
              </w:rPr>
              <w:t>7173</w:t>
            </w:r>
          </w:p>
        </w:tc>
      </w:tr>
      <w:tr w:rsidR="0024737F" w:rsidRPr="00783C04" w:rsidTr="00AC0C51">
        <w:tc>
          <w:tcPr>
            <w:tcW w:w="1712" w:type="dxa"/>
          </w:tcPr>
          <w:p w:rsidR="0024737F" w:rsidRPr="002E1CD5" w:rsidRDefault="0024737F" w:rsidP="002B3046">
            <w:pPr>
              <w:widowControl w:val="0"/>
              <w:spacing w:before="120" w:after="120" w:line="260" w:lineRule="atLeast"/>
              <w:rPr>
                <w:rFonts w:cs="Arial"/>
                <w:b/>
                <w:szCs w:val="22"/>
              </w:rPr>
            </w:pPr>
          </w:p>
        </w:tc>
        <w:tc>
          <w:tcPr>
            <w:tcW w:w="2081" w:type="dxa"/>
          </w:tcPr>
          <w:p w:rsidR="0024737F" w:rsidRPr="002E1CD5" w:rsidRDefault="0024737F" w:rsidP="002B3046">
            <w:pPr>
              <w:widowControl w:val="0"/>
              <w:spacing w:before="120" w:after="120" w:line="260" w:lineRule="atLeast"/>
              <w:rPr>
                <w:rFonts w:cs="Arial"/>
                <w:szCs w:val="22"/>
              </w:rPr>
            </w:pPr>
            <w:r w:rsidRPr="002E1CD5">
              <w:rPr>
                <w:rFonts w:cs="Arial"/>
                <w:szCs w:val="22"/>
              </w:rPr>
              <w:t>Attention</w:t>
            </w:r>
          </w:p>
        </w:tc>
        <w:tc>
          <w:tcPr>
            <w:tcW w:w="5386" w:type="dxa"/>
          </w:tcPr>
          <w:p w:rsidR="0024737F" w:rsidRPr="002E1CD5" w:rsidRDefault="00727B8D" w:rsidP="00367337">
            <w:pPr>
              <w:pStyle w:val="Details"/>
              <w:widowControl w:val="0"/>
              <w:spacing w:after="0"/>
              <w:rPr>
                <w:rFonts w:ascii="Arial" w:hAnsi="Arial" w:cs="Arial"/>
                <w:sz w:val="22"/>
                <w:szCs w:val="22"/>
              </w:rPr>
            </w:pPr>
            <w:r w:rsidRPr="002E1CD5">
              <w:rPr>
                <w:rFonts w:ascii="Arial" w:hAnsi="Arial" w:cs="Arial"/>
                <w:sz w:val="22"/>
                <w:szCs w:val="22"/>
              </w:rPr>
              <w:t xml:space="preserve">Russell Jacob </w:t>
            </w:r>
          </w:p>
          <w:p w:rsidR="004A4865" w:rsidRPr="002E1CD5" w:rsidRDefault="0024737F" w:rsidP="001D5649">
            <w:pPr>
              <w:spacing w:after="600" w:line="260" w:lineRule="atLeast"/>
              <w:rPr>
                <w:rFonts w:cs="Arial"/>
                <w:szCs w:val="22"/>
              </w:rPr>
            </w:pPr>
            <w:r w:rsidRPr="002E1CD5">
              <w:rPr>
                <w:rFonts w:cs="Arial"/>
                <w:szCs w:val="22"/>
              </w:rPr>
              <w:t>Director</w:t>
            </w:r>
            <w:r w:rsidR="00727B8D" w:rsidRPr="002E1CD5">
              <w:rPr>
                <w:rFonts w:cs="Arial"/>
                <w:szCs w:val="22"/>
              </w:rPr>
              <w:t xml:space="preserve"> – Misclassification and </w:t>
            </w:r>
            <w:r w:rsidR="004F47B4" w:rsidRPr="002E1CD5">
              <w:rPr>
                <w:rFonts w:cs="Arial"/>
                <w:szCs w:val="22"/>
              </w:rPr>
              <w:t xml:space="preserve">Operational Support Services </w:t>
            </w:r>
          </w:p>
        </w:tc>
      </w:tr>
      <w:tr w:rsidR="0024737F" w:rsidRPr="00783C04" w:rsidTr="00AC0C51">
        <w:tc>
          <w:tcPr>
            <w:tcW w:w="1712" w:type="dxa"/>
            <w:tcBorders>
              <w:top w:val="single" w:sz="6" w:space="0" w:color="auto"/>
            </w:tcBorders>
          </w:tcPr>
          <w:p w:rsidR="0024737F" w:rsidRPr="002E1CD5" w:rsidRDefault="009D0C67" w:rsidP="00727B8D">
            <w:pPr>
              <w:widowControl w:val="0"/>
              <w:spacing w:before="120" w:after="120" w:line="260" w:lineRule="atLeast"/>
              <w:rPr>
                <w:rFonts w:cs="Arial"/>
                <w:b/>
                <w:szCs w:val="22"/>
              </w:rPr>
            </w:pPr>
            <w:r w:rsidRPr="002E1CD5">
              <w:rPr>
                <w:rFonts w:cs="Arial"/>
                <w:b/>
                <w:szCs w:val="22"/>
              </w:rPr>
              <w:t>Australian Fast Foods</w:t>
            </w:r>
          </w:p>
        </w:tc>
        <w:tc>
          <w:tcPr>
            <w:tcW w:w="2081" w:type="dxa"/>
            <w:tcBorders>
              <w:top w:val="single" w:sz="6" w:space="0" w:color="auto"/>
            </w:tcBorders>
          </w:tcPr>
          <w:p w:rsidR="0024737F" w:rsidRPr="002E1CD5" w:rsidRDefault="0024737F" w:rsidP="002B3046">
            <w:pPr>
              <w:widowControl w:val="0"/>
              <w:spacing w:before="120" w:after="120" w:line="260" w:lineRule="atLeast"/>
              <w:rPr>
                <w:rFonts w:cs="Arial"/>
                <w:szCs w:val="22"/>
              </w:rPr>
            </w:pPr>
            <w:r w:rsidRPr="002E1CD5">
              <w:rPr>
                <w:rFonts w:cs="Arial"/>
                <w:szCs w:val="22"/>
              </w:rPr>
              <w:t>Name</w:t>
            </w:r>
          </w:p>
        </w:tc>
        <w:tc>
          <w:tcPr>
            <w:tcW w:w="5386" w:type="dxa"/>
            <w:tcBorders>
              <w:top w:val="single" w:sz="6" w:space="0" w:color="auto"/>
            </w:tcBorders>
          </w:tcPr>
          <w:p w:rsidR="0024737F" w:rsidRPr="002E1CD5" w:rsidRDefault="009D0C67" w:rsidP="009E7164">
            <w:pPr>
              <w:pStyle w:val="Details"/>
              <w:widowControl w:val="0"/>
              <w:rPr>
                <w:rFonts w:ascii="Arial" w:hAnsi="Arial" w:cs="Arial"/>
                <w:bCs/>
                <w:sz w:val="22"/>
                <w:szCs w:val="22"/>
              </w:rPr>
            </w:pPr>
            <w:r w:rsidRPr="002E1CD5">
              <w:rPr>
                <w:rFonts w:ascii="Arial" w:hAnsi="Arial" w:cs="Arial"/>
                <w:sz w:val="22"/>
                <w:szCs w:val="22"/>
              </w:rPr>
              <w:t>Australian Fast Foods Pty Ltd</w:t>
            </w:r>
            <w:r w:rsidR="005B6418" w:rsidRPr="002E1CD5">
              <w:rPr>
                <w:rFonts w:ascii="Arial" w:hAnsi="Arial" w:cs="Arial"/>
                <w:sz w:val="22"/>
                <w:szCs w:val="22"/>
              </w:rPr>
              <w:t xml:space="preserve"> </w:t>
            </w:r>
          </w:p>
        </w:tc>
      </w:tr>
      <w:tr w:rsidR="0024737F" w:rsidRPr="00783C04" w:rsidTr="00AC0C51">
        <w:tc>
          <w:tcPr>
            <w:tcW w:w="1712" w:type="dxa"/>
          </w:tcPr>
          <w:p w:rsidR="0024737F" w:rsidRPr="002E1CD5" w:rsidRDefault="0024737F" w:rsidP="002B3046">
            <w:pPr>
              <w:widowControl w:val="0"/>
              <w:spacing w:before="120" w:after="120" w:line="260" w:lineRule="atLeast"/>
              <w:rPr>
                <w:rFonts w:cs="Arial"/>
                <w:b/>
                <w:szCs w:val="22"/>
              </w:rPr>
            </w:pPr>
          </w:p>
        </w:tc>
        <w:tc>
          <w:tcPr>
            <w:tcW w:w="2081" w:type="dxa"/>
          </w:tcPr>
          <w:p w:rsidR="0024737F" w:rsidRPr="002E1CD5" w:rsidRDefault="0024737F" w:rsidP="002B3046">
            <w:pPr>
              <w:widowControl w:val="0"/>
              <w:spacing w:before="120" w:after="120" w:line="260" w:lineRule="atLeast"/>
              <w:rPr>
                <w:rFonts w:cs="Arial"/>
                <w:szCs w:val="22"/>
              </w:rPr>
            </w:pPr>
            <w:r w:rsidRPr="002E1CD5">
              <w:rPr>
                <w:rFonts w:cs="Arial"/>
                <w:szCs w:val="22"/>
              </w:rPr>
              <w:t>ABN</w:t>
            </w:r>
          </w:p>
        </w:tc>
        <w:tc>
          <w:tcPr>
            <w:tcW w:w="5386" w:type="dxa"/>
          </w:tcPr>
          <w:p w:rsidR="0024737F" w:rsidRPr="002E1CD5" w:rsidRDefault="009D0C67" w:rsidP="009D0C67">
            <w:pPr>
              <w:pStyle w:val="Details"/>
              <w:widowControl w:val="0"/>
              <w:rPr>
                <w:rFonts w:ascii="Arial" w:hAnsi="Arial" w:cs="Arial"/>
                <w:sz w:val="22"/>
                <w:szCs w:val="22"/>
              </w:rPr>
            </w:pPr>
            <w:r w:rsidRPr="002E1CD5">
              <w:rPr>
                <w:rFonts w:ascii="Arial" w:hAnsi="Arial" w:cs="Arial"/>
                <w:sz w:val="22"/>
                <w:szCs w:val="22"/>
              </w:rPr>
              <w:t>31 008 647 907</w:t>
            </w:r>
          </w:p>
        </w:tc>
      </w:tr>
      <w:tr w:rsidR="0024737F" w:rsidRPr="00783C04" w:rsidTr="00AC0C51">
        <w:tc>
          <w:tcPr>
            <w:tcW w:w="1712" w:type="dxa"/>
          </w:tcPr>
          <w:p w:rsidR="0024737F" w:rsidRPr="002E1CD5" w:rsidRDefault="0024737F" w:rsidP="002B3046">
            <w:pPr>
              <w:widowControl w:val="0"/>
              <w:spacing w:before="120" w:after="120" w:line="260" w:lineRule="atLeast"/>
              <w:rPr>
                <w:rFonts w:cs="Arial"/>
                <w:b/>
                <w:szCs w:val="22"/>
              </w:rPr>
            </w:pPr>
          </w:p>
        </w:tc>
        <w:tc>
          <w:tcPr>
            <w:tcW w:w="2081" w:type="dxa"/>
          </w:tcPr>
          <w:p w:rsidR="0024737F" w:rsidRPr="002E1CD5" w:rsidRDefault="0024737F" w:rsidP="002B3046">
            <w:pPr>
              <w:widowControl w:val="0"/>
              <w:spacing w:before="120" w:after="120" w:line="260" w:lineRule="atLeast"/>
              <w:rPr>
                <w:rFonts w:cs="Arial"/>
                <w:szCs w:val="22"/>
              </w:rPr>
            </w:pPr>
            <w:r w:rsidRPr="002E1CD5">
              <w:rPr>
                <w:rFonts w:cs="Arial"/>
                <w:szCs w:val="22"/>
              </w:rPr>
              <w:t>Address</w:t>
            </w:r>
          </w:p>
        </w:tc>
        <w:tc>
          <w:tcPr>
            <w:tcW w:w="5386" w:type="dxa"/>
          </w:tcPr>
          <w:p w:rsidR="0024737F" w:rsidRPr="002E1CD5" w:rsidRDefault="005C069B" w:rsidP="002B3046">
            <w:pPr>
              <w:pStyle w:val="Details"/>
              <w:widowControl w:val="0"/>
              <w:rPr>
                <w:rFonts w:ascii="Arial" w:hAnsi="Arial" w:cs="Arial"/>
                <w:sz w:val="22"/>
                <w:szCs w:val="22"/>
              </w:rPr>
            </w:pPr>
            <w:r w:rsidRPr="002E1CD5">
              <w:rPr>
                <w:rFonts w:ascii="Arial" w:hAnsi="Arial" w:cs="Arial"/>
                <w:sz w:val="22"/>
                <w:szCs w:val="22"/>
              </w:rPr>
              <w:t>1 Whipple St</w:t>
            </w:r>
            <w:r w:rsidRPr="002E1CD5">
              <w:rPr>
                <w:rFonts w:ascii="Arial" w:hAnsi="Arial" w:cs="Arial"/>
                <w:sz w:val="22"/>
                <w:szCs w:val="22"/>
              </w:rPr>
              <w:br/>
              <w:t>Balcatta WA 6021</w:t>
            </w:r>
          </w:p>
        </w:tc>
      </w:tr>
      <w:tr w:rsidR="0024737F" w:rsidRPr="00783C04" w:rsidTr="00AC0C51">
        <w:tc>
          <w:tcPr>
            <w:tcW w:w="1712" w:type="dxa"/>
          </w:tcPr>
          <w:p w:rsidR="0024737F" w:rsidRPr="002E1CD5" w:rsidRDefault="0024737F" w:rsidP="002B3046">
            <w:pPr>
              <w:widowControl w:val="0"/>
              <w:spacing w:before="120" w:after="120" w:line="260" w:lineRule="atLeast"/>
              <w:rPr>
                <w:rFonts w:cs="Arial"/>
                <w:b/>
                <w:szCs w:val="22"/>
              </w:rPr>
            </w:pPr>
          </w:p>
        </w:tc>
        <w:tc>
          <w:tcPr>
            <w:tcW w:w="2081" w:type="dxa"/>
          </w:tcPr>
          <w:p w:rsidR="0024737F" w:rsidRPr="002E1CD5" w:rsidRDefault="0024737F" w:rsidP="002B3046">
            <w:pPr>
              <w:widowControl w:val="0"/>
              <w:spacing w:before="120" w:after="120" w:line="260" w:lineRule="atLeast"/>
              <w:rPr>
                <w:rFonts w:cs="Arial"/>
                <w:szCs w:val="22"/>
              </w:rPr>
            </w:pPr>
            <w:r w:rsidRPr="002E1CD5">
              <w:rPr>
                <w:rFonts w:cs="Arial"/>
                <w:szCs w:val="22"/>
              </w:rPr>
              <w:t>Telephone</w:t>
            </w:r>
          </w:p>
        </w:tc>
        <w:tc>
          <w:tcPr>
            <w:tcW w:w="5386" w:type="dxa"/>
          </w:tcPr>
          <w:p w:rsidR="0024737F" w:rsidRPr="002E1CD5" w:rsidRDefault="00A13EE3" w:rsidP="002B3046">
            <w:pPr>
              <w:pStyle w:val="Details"/>
              <w:widowControl w:val="0"/>
              <w:rPr>
                <w:rFonts w:ascii="Arial" w:hAnsi="Arial" w:cs="Arial"/>
                <w:sz w:val="22"/>
                <w:szCs w:val="22"/>
              </w:rPr>
            </w:pPr>
            <w:r w:rsidRPr="002E1CD5">
              <w:rPr>
                <w:rFonts w:ascii="Arial" w:hAnsi="Arial" w:cs="Arial"/>
                <w:sz w:val="22"/>
                <w:szCs w:val="22"/>
              </w:rPr>
              <w:t>(</w:t>
            </w:r>
            <w:r w:rsidR="009E7164" w:rsidRPr="002E1CD5">
              <w:rPr>
                <w:rFonts w:ascii="Arial" w:hAnsi="Arial" w:cs="Arial"/>
                <w:sz w:val="22"/>
                <w:szCs w:val="22"/>
              </w:rPr>
              <w:t>08</w:t>
            </w:r>
            <w:r w:rsidRPr="002E1CD5">
              <w:rPr>
                <w:rFonts w:ascii="Arial" w:hAnsi="Arial" w:cs="Arial"/>
                <w:sz w:val="22"/>
                <w:szCs w:val="22"/>
              </w:rPr>
              <w:t>)</w:t>
            </w:r>
            <w:r w:rsidR="009E7164" w:rsidRPr="002E1CD5">
              <w:rPr>
                <w:rFonts w:ascii="Arial" w:hAnsi="Arial" w:cs="Arial"/>
                <w:sz w:val="22"/>
                <w:szCs w:val="22"/>
              </w:rPr>
              <w:t xml:space="preserve"> 9240 9777</w:t>
            </w:r>
          </w:p>
        </w:tc>
      </w:tr>
      <w:tr w:rsidR="0024737F" w:rsidRPr="00783C04" w:rsidTr="00AC0C51">
        <w:tc>
          <w:tcPr>
            <w:tcW w:w="1712" w:type="dxa"/>
          </w:tcPr>
          <w:p w:rsidR="0024737F" w:rsidRPr="002E1CD5" w:rsidRDefault="0024737F" w:rsidP="002B3046">
            <w:pPr>
              <w:widowControl w:val="0"/>
              <w:spacing w:before="120" w:after="120" w:line="260" w:lineRule="atLeast"/>
              <w:rPr>
                <w:rFonts w:cs="Arial"/>
                <w:b/>
                <w:szCs w:val="22"/>
              </w:rPr>
            </w:pPr>
          </w:p>
        </w:tc>
        <w:tc>
          <w:tcPr>
            <w:tcW w:w="2081" w:type="dxa"/>
          </w:tcPr>
          <w:p w:rsidR="0024737F" w:rsidRPr="002E1CD5" w:rsidRDefault="0024737F" w:rsidP="002B3046">
            <w:pPr>
              <w:widowControl w:val="0"/>
              <w:spacing w:before="120" w:after="120" w:line="260" w:lineRule="atLeast"/>
              <w:rPr>
                <w:rFonts w:cs="Arial"/>
                <w:szCs w:val="22"/>
              </w:rPr>
            </w:pPr>
            <w:r w:rsidRPr="002E1CD5">
              <w:rPr>
                <w:rFonts w:cs="Arial"/>
                <w:szCs w:val="22"/>
              </w:rPr>
              <w:t>Fax</w:t>
            </w:r>
          </w:p>
        </w:tc>
        <w:tc>
          <w:tcPr>
            <w:tcW w:w="5386" w:type="dxa"/>
          </w:tcPr>
          <w:p w:rsidR="0024737F" w:rsidRPr="002E1CD5" w:rsidRDefault="00A13EE3" w:rsidP="002B3046">
            <w:pPr>
              <w:pStyle w:val="Details"/>
              <w:widowControl w:val="0"/>
              <w:rPr>
                <w:rFonts w:ascii="Arial" w:hAnsi="Arial" w:cs="Arial"/>
                <w:b/>
                <w:sz w:val="22"/>
                <w:szCs w:val="22"/>
              </w:rPr>
            </w:pPr>
            <w:r w:rsidRPr="002E1CD5">
              <w:rPr>
                <w:rFonts w:ascii="Arial" w:hAnsi="Arial" w:cs="Arial"/>
                <w:sz w:val="22"/>
                <w:szCs w:val="22"/>
              </w:rPr>
              <w:t>(08) 9240 6112</w:t>
            </w:r>
          </w:p>
        </w:tc>
      </w:tr>
      <w:tr w:rsidR="0024737F" w:rsidRPr="00783C04" w:rsidTr="006E5979">
        <w:trPr>
          <w:trHeight w:val="1359"/>
        </w:trPr>
        <w:tc>
          <w:tcPr>
            <w:tcW w:w="1712" w:type="dxa"/>
          </w:tcPr>
          <w:p w:rsidR="0024737F" w:rsidRPr="002E1CD5" w:rsidRDefault="0024737F" w:rsidP="002B3046">
            <w:pPr>
              <w:widowControl w:val="0"/>
              <w:spacing w:before="120" w:after="120" w:line="260" w:lineRule="atLeast"/>
              <w:rPr>
                <w:rFonts w:cs="Arial"/>
                <w:b/>
                <w:szCs w:val="22"/>
              </w:rPr>
            </w:pPr>
          </w:p>
        </w:tc>
        <w:tc>
          <w:tcPr>
            <w:tcW w:w="2081" w:type="dxa"/>
          </w:tcPr>
          <w:p w:rsidR="00A31D29" w:rsidRPr="002E1CD5" w:rsidRDefault="0024737F" w:rsidP="00870353">
            <w:pPr>
              <w:widowControl w:val="0"/>
              <w:spacing w:before="120" w:after="120" w:line="260" w:lineRule="atLeast"/>
              <w:rPr>
                <w:rFonts w:cs="Arial"/>
                <w:szCs w:val="22"/>
              </w:rPr>
            </w:pPr>
            <w:r w:rsidRPr="002E1CD5">
              <w:rPr>
                <w:rFonts w:cs="Arial"/>
                <w:szCs w:val="22"/>
              </w:rPr>
              <w:t>Attention</w:t>
            </w:r>
          </w:p>
        </w:tc>
        <w:tc>
          <w:tcPr>
            <w:tcW w:w="5386" w:type="dxa"/>
          </w:tcPr>
          <w:p w:rsidR="0024737F" w:rsidRPr="002E1CD5" w:rsidRDefault="005C069B" w:rsidP="009E7164">
            <w:pPr>
              <w:pStyle w:val="Details"/>
              <w:widowControl w:val="0"/>
              <w:rPr>
                <w:rFonts w:ascii="Arial" w:hAnsi="Arial" w:cs="Arial"/>
                <w:b/>
                <w:sz w:val="22"/>
                <w:szCs w:val="22"/>
              </w:rPr>
            </w:pPr>
            <w:r w:rsidRPr="002E1CD5">
              <w:rPr>
                <w:rFonts w:ascii="Arial" w:hAnsi="Arial" w:cs="Arial"/>
                <w:sz w:val="22"/>
                <w:szCs w:val="22"/>
              </w:rPr>
              <w:t>Lorraine Boswell</w:t>
            </w:r>
            <w:r w:rsidRPr="002E1CD5">
              <w:rPr>
                <w:rFonts w:ascii="Arial" w:hAnsi="Arial" w:cs="Arial"/>
                <w:sz w:val="22"/>
                <w:szCs w:val="22"/>
              </w:rPr>
              <w:br/>
              <w:t>Chief People and Culture Officer</w:t>
            </w:r>
          </w:p>
        </w:tc>
      </w:tr>
      <w:tr w:rsidR="00870353" w:rsidRPr="00783C04" w:rsidTr="006E5979">
        <w:trPr>
          <w:trHeight w:val="1359"/>
        </w:trPr>
        <w:tc>
          <w:tcPr>
            <w:tcW w:w="1712" w:type="dxa"/>
          </w:tcPr>
          <w:p w:rsidR="00870353" w:rsidRPr="002E1CD5" w:rsidRDefault="00870353" w:rsidP="002B3046">
            <w:pPr>
              <w:widowControl w:val="0"/>
              <w:spacing w:before="120" w:after="120" w:line="260" w:lineRule="atLeast"/>
              <w:rPr>
                <w:rFonts w:cs="Arial"/>
                <w:b/>
                <w:szCs w:val="22"/>
              </w:rPr>
            </w:pPr>
          </w:p>
        </w:tc>
        <w:tc>
          <w:tcPr>
            <w:tcW w:w="2081" w:type="dxa"/>
          </w:tcPr>
          <w:p w:rsidR="00870353" w:rsidRPr="002E1CD5" w:rsidRDefault="009D0C67" w:rsidP="001D5649">
            <w:pPr>
              <w:widowControl w:val="0"/>
              <w:spacing w:before="120" w:after="120" w:line="260" w:lineRule="atLeast"/>
              <w:rPr>
                <w:rFonts w:cs="Arial"/>
                <w:szCs w:val="22"/>
              </w:rPr>
            </w:pPr>
            <w:r w:rsidRPr="002E1CD5">
              <w:rPr>
                <w:rFonts w:cs="Arial"/>
                <w:b/>
                <w:szCs w:val="22"/>
              </w:rPr>
              <w:t>Australian Fast Foods</w:t>
            </w:r>
            <w:r w:rsidR="00870353" w:rsidRPr="002E1CD5">
              <w:rPr>
                <w:rFonts w:cs="Arial"/>
                <w:b/>
                <w:szCs w:val="22"/>
              </w:rPr>
              <w:t xml:space="preserve"> Contact Person</w:t>
            </w:r>
          </w:p>
        </w:tc>
        <w:tc>
          <w:tcPr>
            <w:tcW w:w="5386" w:type="dxa"/>
          </w:tcPr>
          <w:p w:rsidR="00870353" w:rsidRPr="002E1CD5" w:rsidRDefault="00CF4D76" w:rsidP="005B6418">
            <w:pPr>
              <w:pStyle w:val="Details"/>
              <w:widowControl w:val="0"/>
              <w:rPr>
                <w:rFonts w:ascii="Arial" w:hAnsi="Arial" w:cs="Arial"/>
                <w:sz w:val="22"/>
                <w:szCs w:val="22"/>
                <w:highlight w:val="yellow"/>
              </w:rPr>
            </w:pPr>
            <w:r w:rsidRPr="002E1CD5">
              <w:rPr>
                <w:rFonts w:ascii="Arial" w:hAnsi="Arial" w:cs="Arial"/>
                <w:sz w:val="22"/>
                <w:szCs w:val="22"/>
              </w:rPr>
              <w:t>Lorraine Boswell</w:t>
            </w:r>
          </w:p>
        </w:tc>
      </w:tr>
    </w:tbl>
    <w:p w:rsidR="00A6490B" w:rsidRPr="002E1CD5" w:rsidRDefault="00A6490B" w:rsidP="002B3046">
      <w:pPr>
        <w:widowControl w:val="0"/>
        <w:pBdr>
          <w:bottom w:val="single" w:sz="6" w:space="1" w:color="auto"/>
        </w:pBdr>
        <w:rPr>
          <w:rFonts w:cs="Arial"/>
          <w:szCs w:val="22"/>
        </w:rPr>
      </w:pPr>
    </w:p>
    <w:p w:rsidR="00FD1E8F" w:rsidRPr="002E1CD5" w:rsidRDefault="00FD1E8F" w:rsidP="00FD1E8F">
      <w:pPr>
        <w:widowControl w:val="0"/>
        <w:pBdr>
          <w:bottom w:val="single" w:sz="6" w:space="1" w:color="auto"/>
        </w:pBdr>
        <w:rPr>
          <w:rFonts w:cs="Arial"/>
          <w:szCs w:val="22"/>
        </w:rPr>
      </w:pPr>
      <w:bookmarkStart w:id="3" w:name="GeneralTerms"/>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bookmarkEnd w:id="3"/>
    </w:p>
    <w:p w:rsidR="00FD1E8F" w:rsidRPr="002E1CD5" w:rsidRDefault="00FD1E8F" w:rsidP="00FD1E8F">
      <w:pPr>
        <w:widowControl w:val="0"/>
        <w:rPr>
          <w:rFonts w:cs="Arial"/>
          <w:szCs w:val="22"/>
        </w:rPr>
      </w:pPr>
    </w:p>
    <w:p w:rsidR="00A6490B" w:rsidRPr="00CD5117" w:rsidRDefault="00AC0C51" w:rsidP="00CD5117">
      <w:pPr>
        <w:pStyle w:val="Heading1"/>
      </w:pPr>
      <w:r w:rsidRPr="002E1CD5">
        <w:br w:type="page"/>
      </w:r>
      <w:bookmarkEnd w:id="4"/>
      <w:bookmarkEnd w:id="5"/>
      <w:bookmarkEnd w:id="6"/>
      <w:bookmarkEnd w:id="7"/>
      <w:bookmarkEnd w:id="8"/>
      <w:bookmarkEnd w:id="9"/>
      <w:bookmarkEnd w:id="10"/>
      <w:bookmarkEnd w:id="11"/>
      <w:bookmarkEnd w:id="12"/>
      <w:bookmarkEnd w:id="13"/>
      <w:bookmarkEnd w:id="14"/>
      <w:r w:rsidR="001B1770" w:rsidRPr="00CD5117">
        <w:lastRenderedPageBreak/>
        <w:t>OPERATIVE PROVISIONS:</w:t>
      </w:r>
    </w:p>
    <w:p w:rsidR="00FF14F0" w:rsidRPr="00CD5117" w:rsidRDefault="00FF14F0" w:rsidP="00CD5117">
      <w:pPr>
        <w:pStyle w:val="Heading2"/>
      </w:pPr>
      <w:r w:rsidRPr="00CD5117">
        <w:t xml:space="preserve">Background </w:t>
      </w:r>
    </w:p>
    <w:p w:rsidR="00BB17E7" w:rsidRPr="002E1CD5" w:rsidRDefault="00912496" w:rsidP="00912496">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Australian Fast Foods Pty Ltd (Australian Fast Foods) owns and operates </w:t>
      </w:r>
      <w:r w:rsidR="00C26527" w:rsidRPr="002E1CD5">
        <w:rPr>
          <w:rFonts w:cs="Arial"/>
          <w:sz w:val="22"/>
          <w:szCs w:val="22"/>
        </w:rPr>
        <w:t xml:space="preserve">the Chicken Treat </w:t>
      </w:r>
      <w:r w:rsidRPr="002E1CD5">
        <w:rPr>
          <w:rFonts w:cs="Arial"/>
          <w:sz w:val="22"/>
          <w:szCs w:val="22"/>
        </w:rPr>
        <w:t xml:space="preserve">brand. </w:t>
      </w:r>
    </w:p>
    <w:p w:rsidR="00C26527" w:rsidRPr="002E1CD5" w:rsidRDefault="00912496" w:rsidP="00912496">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Australian Fast Foods employs approximately 500 </w:t>
      </w:r>
      <w:r w:rsidR="00BB17E7" w:rsidRPr="002E1CD5">
        <w:rPr>
          <w:rFonts w:cs="Arial"/>
          <w:sz w:val="22"/>
          <w:szCs w:val="22"/>
        </w:rPr>
        <w:t xml:space="preserve">full time, part time and casual </w:t>
      </w:r>
      <w:r w:rsidRPr="002E1CD5">
        <w:rPr>
          <w:rFonts w:cs="Arial"/>
          <w:sz w:val="22"/>
          <w:szCs w:val="22"/>
        </w:rPr>
        <w:t>employees in its Chicken Treat stores in WA.</w:t>
      </w:r>
      <w:r w:rsidR="0072641F" w:rsidRPr="002E1CD5">
        <w:rPr>
          <w:rFonts w:cs="Arial"/>
          <w:sz w:val="22"/>
          <w:szCs w:val="22"/>
        </w:rPr>
        <w:t xml:space="preserve"> </w:t>
      </w:r>
      <w:r w:rsidRPr="002E1CD5">
        <w:rPr>
          <w:rFonts w:cs="Arial"/>
          <w:sz w:val="22"/>
          <w:szCs w:val="22"/>
        </w:rPr>
        <w:t xml:space="preserve"> </w:t>
      </w:r>
    </w:p>
    <w:p w:rsidR="00912496" w:rsidRPr="002E1CD5" w:rsidRDefault="00912496" w:rsidP="00912496">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As part of its business, Australian Fast Foods also grants third parties (</w:t>
      </w:r>
      <w:r w:rsidRPr="002E1CD5">
        <w:rPr>
          <w:rFonts w:cs="Arial"/>
          <w:b/>
          <w:sz w:val="22"/>
          <w:szCs w:val="22"/>
        </w:rPr>
        <w:t>Franchisees</w:t>
      </w:r>
      <w:r w:rsidRPr="002E1CD5">
        <w:rPr>
          <w:rFonts w:cs="Arial"/>
          <w:sz w:val="22"/>
          <w:szCs w:val="22"/>
        </w:rPr>
        <w:t xml:space="preserve">) the right to operate a Chicken Treat outlet pursuant to its standard Franchise Agreement. Australian Fast Foods is currently applying the </w:t>
      </w:r>
      <w:r w:rsidRPr="002E1CD5">
        <w:rPr>
          <w:rFonts w:cs="Arial"/>
          <w:i/>
          <w:sz w:val="22"/>
          <w:szCs w:val="22"/>
        </w:rPr>
        <w:t xml:space="preserve">Chicken Treat Employees, </w:t>
      </w:r>
      <w:proofErr w:type="spellStart"/>
      <w:r w:rsidRPr="002E1CD5">
        <w:rPr>
          <w:rFonts w:cs="Arial"/>
          <w:i/>
          <w:sz w:val="22"/>
          <w:szCs w:val="22"/>
        </w:rPr>
        <w:t>SDA</w:t>
      </w:r>
      <w:proofErr w:type="spellEnd"/>
      <w:r w:rsidRPr="002E1CD5">
        <w:rPr>
          <w:rFonts w:cs="Arial"/>
          <w:i/>
          <w:sz w:val="22"/>
          <w:szCs w:val="22"/>
        </w:rPr>
        <w:t xml:space="preserve"> Agreement 2009</w:t>
      </w:r>
      <w:r w:rsidRPr="002E1CD5">
        <w:rPr>
          <w:rFonts w:cs="Arial"/>
          <w:sz w:val="22"/>
          <w:szCs w:val="22"/>
        </w:rPr>
        <w:t xml:space="preserve"> </w:t>
      </w:r>
      <w:r w:rsidR="002006C8" w:rsidRPr="002E1CD5">
        <w:rPr>
          <w:rFonts w:cs="Arial"/>
          <w:sz w:val="22"/>
          <w:szCs w:val="22"/>
        </w:rPr>
        <w:t xml:space="preserve">(2009 Agreement) </w:t>
      </w:r>
      <w:r w:rsidRPr="002E1CD5">
        <w:rPr>
          <w:rFonts w:cs="Arial"/>
          <w:sz w:val="22"/>
          <w:szCs w:val="22"/>
        </w:rPr>
        <w:t>to all of its restaurant outlet employees.</w:t>
      </w:r>
    </w:p>
    <w:p w:rsidR="00C26527" w:rsidRPr="002E1CD5" w:rsidRDefault="00912496" w:rsidP="00912496">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In </w:t>
      </w:r>
      <w:r w:rsidR="009E7164" w:rsidRPr="002E1CD5">
        <w:rPr>
          <w:rFonts w:cs="Arial"/>
          <w:sz w:val="22"/>
          <w:szCs w:val="22"/>
        </w:rPr>
        <w:t>September 2013</w:t>
      </w:r>
      <w:r w:rsidR="00BB17E7" w:rsidRPr="002E1CD5">
        <w:rPr>
          <w:rFonts w:cs="Arial"/>
          <w:sz w:val="22"/>
          <w:szCs w:val="22"/>
        </w:rPr>
        <w:t>,</w:t>
      </w:r>
      <w:r w:rsidR="00FF14F0" w:rsidRPr="002E1CD5">
        <w:rPr>
          <w:rFonts w:cs="Arial"/>
          <w:sz w:val="22"/>
          <w:szCs w:val="22"/>
        </w:rPr>
        <w:t xml:space="preserve"> the FWO</w:t>
      </w:r>
      <w:r w:rsidR="009E7164" w:rsidRPr="002E1CD5">
        <w:rPr>
          <w:rFonts w:cs="Arial"/>
          <w:sz w:val="22"/>
          <w:szCs w:val="22"/>
        </w:rPr>
        <w:t xml:space="preserve"> commenced a targeted audit campaign in Western Australia, </w:t>
      </w:r>
      <w:r w:rsidRPr="002E1CD5">
        <w:rPr>
          <w:rFonts w:cs="Arial"/>
          <w:sz w:val="22"/>
          <w:szCs w:val="22"/>
        </w:rPr>
        <w:t>the “WA Enterprise Agreement Audit Program”.</w:t>
      </w:r>
      <w:r w:rsidR="009E7164" w:rsidRPr="002E1CD5">
        <w:rPr>
          <w:rFonts w:cs="Arial"/>
          <w:sz w:val="22"/>
          <w:szCs w:val="22"/>
        </w:rPr>
        <w:t xml:space="preserve"> </w:t>
      </w:r>
    </w:p>
    <w:p w:rsidR="00C26527" w:rsidRPr="002E1CD5" w:rsidRDefault="009E7164" w:rsidP="00912496">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This campaign </w:t>
      </w:r>
      <w:r w:rsidR="00912496" w:rsidRPr="002E1CD5">
        <w:rPr>
          <w:rFonts w:cs="Arial"/>
          <w:sz w:val="22"/>
          <w:szCs w:val="22"/>
        </w:rPr>
        <w:t xml:space="preserve">audited </w:t>
      </w:r>
      <w:r w:rsidRPr="002E1CD5">
        <w:rPr>
          <w:rFonts w:cs="Arial"/>
          <w:sz w:val="22"/>
          <w:szCs w:val="22"/>
        </w:rPr>
        <w:t xml:space="preserve">a number of businesses </w:t>
      </w:r>
      <w:r w:rsidR="00912496" w:rsidRPr="002E1CD5">
        <w:rPr>
          <w:rFonts w:cs="Arial"/>
          <w:sz w:val="22"/>
          <w:szCs w:val="22"/>
        </w:rPr>
        <w:t xml:space="preserve">with enterprise and collective agreements, looking primarily at whether employers were aware </w:t>
      </w:r>
      <w:r w:rsidR="00A15B4C" w:rsidRPr="002E1CD5">
        <w:rPr>
          <w:rFonts w:cs="Arial"/>
          <w:sz w:val="22"/>
          <w:szCs w:val="22"/>
        </w:rPr>
        <w:t>th</w:t>
      </w:r>
      <w:r w:rsidR="00912496" w:rsidRPr="002E1CD5">
        <w:rPr>
          <w:rFonts w:cs="Arial"/>
          <w:sz w:val="22"/>
          <w:szCs w:val="22"/>
        </w:rPr>
        <w:t xml:space="preserve">at the base rate of pay in an agreement must not be less than that prescribed in the relevant modern award. </w:t>
      </w:r>
    </w:p>
    <w:p w:rsidR="00BB17E7" w:rsidRPr="002E1CD5" w:rsidRDefault="00C26527" w:rsidP="00912496">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The WA Enterprise Agreement Audit Program </w:t>
      </w:r>
      <w:r w:rsidR="009E7164" w:rsidRPr="002E1CD5">
        <w:rPr>
          <w:rFonts w:cs="Arial"/>
          <w:sz w:val="22"/>
          <w:szCs w:val="22"/>
        </w:rPr>
        <w:t xml:space="preserve">included </w:t>
      </w:r>
      <w:r w:rsidR="00912496" w:rsidRPr="002E1CD5">
        <w:rPr>
          <w:rFonts w:cs="Arial"/>
          <w:sz w:val="22"/>
          <w:szCs w:val="22"/>
        </w:rPr>
        <w:t xml:space="preserve">a number of Chicken Treat stores owned and operated by Australian Fast Foods. </w:t>
      </w:r>
      <w:r w:rsidR="00FF14F0" w:rsidRPr="002E1CD5">
        <w:rPr>
          <w:rFonts w:cs="Arial"/>
          <w:sz w:val="22"/>
          <w:szCs w:val="22"/>
        </w:rPr>
        <w:t xml:space="preserve"> </w:t>
      </w:r>
    </w:p>
    <w:p w:rsidR="00C26527" w:rsidRPr="002E1CD5" w:rsidRDefault="002006C8" w:rsidP="00912496">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The audit </w:t>
      </w:r>
      <w:r w:rsidR="00BB17E7" w:rsidRPr="002E1CD5">
        <w:rPr>
          <w:rFonts w:cs="Arial"/>
          <w:sz w:val="22"/>
          <w:szCs w:val="22"/>
        </w:rPr>
        <w:t xml:space="preserve">identified that Australian </w:t>
      </w:r>
      <w:r w:rsidR="00A15B4C" w:rsidRPr="002E1CD5">
        <w:rPr>
          <w:rFonts w:cs="Arial"/>
          <w:sz w:val="22"/>
          <w:szCs w:val="22"/>
        </w:rPr>
        <w:t xml:space="preserve">Fast </w:t>
      </w:r>
      <w:r w:rsidR="00BB17E7" w:rsidRPr="002E1CD5">
        <w:rPr>
          <w:rFonts w:cs="Arial"/>
          <w:sz w:val="22"/>
          <w:szCs w:val="22"/>
        </w:rPr>
        <w:t>Food</w:t>
      </w:r>
      <w:r w:rsidR="00A15B4C" w:rsidRPr="002E1CD5">
        <w:rPr>
          <w:rFonts w:cs="Arial"/>
          <w:sz w:val="22"/>
          <w:szCs w:val="22"/>
        </w:rPr>
        <w:t>s</w:t>
      </w:r>
      <w:r w:rsidR="00BB17E7" w:rsidRPr="002E1CD5">
        <w:rPr>
          <w:rFonts w:cs="Arial"/>
          <w:sz w:val="22"/>
          <w:szCs w:val="22"/>
        </w:rPr>
        <w:t xml:space="preserve"> </w:t>
      </w:r>
      <w:r w:rsidRPr="002E1CD5">
        <w:rPr>
          <w:rFonts w:cs="Arial"/>
          <w:sz w:val="22"/>
          <w:szCs w:val="22"/>
        </w:rPr>
        <w:t>employees were being paid the rates contained in the</w:t>
      </w:r>
      <w:r w:rsidRPr="002E1CD5">
        <w:rPr>
          <w:rFonts w:cs="Arial"/>
          <w:i/>
          <w:sz w:val="22"/>
          <w:szCs w:val="22"/>
        </w:rPr>
        <w:t xml:space="preserve"> </w:t>
      </w:r>
      <w:r w:rsidRPr="002E1CD5">
        <w:rPr>
          <w:rFonts w:cs="Arial"/>
          <w:sz w:val="22"/>
          <w:szCs w:val="22"/>
        </w:rPr>
        <w:t>2009 Agreement</w:t>
      </w:r>
      <w:r w:rsidR="00BB17E7" w:rsidRPr="002E1CD5">
        <w:rPr>
          <w:rFonts w:cs="Arial"/>
          <w:sz w:val="22"/>
          <w:szCs w:val="22"/>
        </w:rPr>
        <w:t>,</w:t>
      </w:r>
      <w:r w:rsidRPr="002E1CD5">
        <w:rPr>
          <w:rFonts w:cs="Arial"/>
          <w:i/>
          <w:sz w:val="22"/>
          <w:szCs w:val="22"/>
        </w:rPr>
        <w:t xml:space="preserve"> </w:t>
      </w:r>
      <w:r w:rsidRPr="002E1CD5">
        <w:rPr>
          <w:rFonts w:cs="Arial"/>
          <w:sz w:val="22"/>
          <w:szCs w:val="22"/>
        </w:rPr>
        <w:t xml:space="preserve">which were less than the rates contained in the </w:t>
      </w:r>
      <w:r w:rsidRPr="002E1CD5">
        <w:rPr>
          <w:rFonts w:cs="Arial"/>
          <w:i/>
          <w:sz w:val="22"/>
          <w:szCs w:val="22"/>
        </w:rPr>
        <w:t>Fast Food Industry Award 2010</w:t>
      </w:r>
      <w:r w:rsidRPr="002E1CD5">
        <w:rPr>
          <w:rFonts w:cs="Arial"/>
          <w:sz w:val="22"/>
          <w:szCs w:val="22"/>
        </w:rPr>
        <w:t xml:space="preserve">.  </w:t>
      </w:r>
    </w:p>
    <w:p w:rsidR="00BB17E7" w:rsidRPr="002E1CD5" w:rsidRDefault="002006C8" w:rsidP="00912496">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Australian Fast Foods subsequently </w:t>
      </w:r>
      <w:r w:rsidR="00C26527" w:rsidRPr="002E1CD5">
        <w:rPr>
          <w:rFonts w:cs="Arial"/>
          <w:sz w:val="22"/>
          <w:szCs w:val="22"/>
        </w:rPr>
        <w:t xml:space="preserve">voluntarily back </w:t>
      </w:r>
      <w:r w:rsidRPr="002E1CD5">
        <w:rPr>
          <w:rFonts w:cs="Arial"/>
          <w:sz w:val="22"/>
          <w:szCs w:val="22"/>
        </w:rPr>
        <w:t>paid 457 employees a total of $35,205.60, calculated back to the last national minimum wage order in July 2013.</w:t>
      </w:r>
      <w:r w:rsidR="00C33D63" w:rsidRPr="002E1CD5">
        <w:rPr>
          <w:rFonts w:cs="Arial"/>
          <w:sz w:val="22"/>
          <w:szCs w:val="22"/>
        </w:rPr>
        <w:t xml:space="preserve"> </w:t>
      </w:r>
    </w:p>
    <w:p w:rsidR="00FF14F0" w:rsidRPr="002E1CD5" w:rsidRDefault="00C33D63" w:rsidP="00912496">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The identified underpayments were limited to stores operated by Australian Fast Foods and did not </w:t>
      </w:r>
      <w:r w:rsidR="00A15B4C" w:rsidRPr="002E1CD5">
        <w:rPr>
          <w:rFonts w:cs="Arial"/>
          <w:sz w:val="22"/>
          <w:szCs w:val="22"/>
        </w:rPr>
        <w:t xml:space="preserve">extend </w:t>
      </w:r>
      <w:r w:rsidRPr="002E1CD5">
        <w:rPr>
          <w:rFonts w:cs="Arial"/>
          <w:sz w:val="22"/>
          <w:szCs w:val="22"/>
        </w:rPr>
        <w:t>to stores operated by Franchisees.</w:t>
      </w:r>
    </w:p>
    <w:p w:rsidR="009D6FD4" w:rsidRPr="002E1CD5" w:rsidRDefault="002006C8" w:rsidP="002006C8">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Australian Fast Foods</w:t>
      </w:r>
      <w:r w:rsidR="00FF14F0" w:rsidRPr="002E1CD5">
        <w:rPr>
          <w:rFonts w:cs="Arial"/>
          <w:sz w:val="22"/>
          <w:szCs w:val="22"/>
        </w:rPr>
        <w:t xml:space="preserve"> has agreed to </w:t>
      </w:r>
      <w:r w:rsidR="00BB17E7" w:rsidRPr="002E1CD5">
        <w:rPr>
          <w:rFonts w:cs="Arial"/>
          <w:sz w:val="22"/>
          <w:szCs w:val="22"/>
        </w:rPr>
        <w:t xml:space="preserve">enter a proactive compliance deed with the </w:t>
      </w:r>
      <w:r w:rsidR="00A15B4C" w:rsidRPr="002E1CD5">
        <w:rPr>
          <w:rFonts w:cs="Arial"/>
          <w:sz w:val="22"/>
          <w:szCs w:val="22"/>
        </w:rPr>
        <w:t xml:space="preserve">FWO </w:t>
      </w:r>
      <w:r w:rsidRPr="002E1CD5">
        <w:rPr>
          <w:rFonts w:cs="Arial"/>
          <w:sz w:val="22"/>
          <w:szCs w:val="22"/>
        </w:rPr>
        <w:t xml:space="preserve">to </w:t>
      </w:r>
      <w:r w:rsidR="00C26527" w:rsidRPr="002E1CD5">
        <w:rPr>
          <w:rFonts w:cs="Arial"/>
          <w:sz w:val="22"/>
          <w:szCs w:val="22"/>
        </w:rPr>
        <w:t xml:space="preserve">demonstrate that they wish to work with the regulator in order to be compliant with Commonwealth Workplace laws and to ensure </w:t>
      </w:r>
      <w:r w:rsidRPr="002E1CD5">
        <w:rPr>
          <w:rFonts w:cs="Arial"/>
          <w:sz w:val="22"/>
          <w:szCs w:val="22"/>
        </w:rPr>
        <w:t>that there have been no further underpayments under the 2009 Agreement</w:t>
      </w:r>
      <w:r w:rsidR="00BB17E7" w:rsidRPr="002E1CD5">
        <w:rPr>
          <w:rFonts w:cs="Arial"/>
          <w:sz w:val="22"/>
          <w:szCs w:val="22"/>
        </w:rPr>
        <w:t xml:space="preserve">. </w:t>
      </w:r>
    </w:p>
    <w:p w:rsidR="00FF14F0" w:rsidRPr="002E1CD5" w:rsidRDefault="00FF14F0"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The parties agree as follows.</w:t>
      </w:r>
    </w:p>
    <w:p w:rsidR="00FF14F0" w:rsidRPr="002E1CD5" w:rsidRDefault="00FF14F0" w:rsidP="00CD5117">
      <w:pPr>
        <w:pStyle w:val="Heading2"/>
      </w:pPr>
      <w:bookmarkStart w:id="15" w:name="_Ref369775015"/>
      <w:r w:rsidRPr="002E1CD5">
        <w:t>Acknowledgments</w:t>
      </w:r>
      <w:bookmarkEnd w:id="15"/>
    </w:p>
    <w:p w:rsidR="00FF14F0" w:rsidRPr="002E1CD5" w:rsidRDefault="009D0C67"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Australian Fast Foods</w:t>
      </w:r>
      <w:r w:rsidR="004C482F" w:rsidRPr="002E1CD5">
        <w:rPr>
          <w:rFonts w:cs="Arial"/>
          <w:sz w:val="22"/>
          <w:szCs w:val="22"/>
        </w:rPr>
        <w:t xml:space="preserve"> </w:t>
      </w:r>
      <w:r w:rsidR="00E71670" w:rsidRPr="002E1CD5">
        <w:rPr>
          <w:rFonts w:cs="Arial"/>
          <w:sz w:val="22"/>
          <w:szCs w:val="22"/>
        </w:rPr>
        <w:t>acknowledges that:</w:t>
      </w:r>
    </w:p>
    <w:p w:rsidR="00E71670" w:rsidRPr="002E1CD5" w:rsidRDefault="00E71670" w:rsidP="007C1072">
      <w:pPr>
        <w:widowControl w:val="0"/>
        <w:numPr>
          <w:ilvl w:val="0"/>
          <w:numId w:val="2"/>
        </w:numPr>
        <w:tabs>
          <w:tab w:val="clear" w:pos="2160"/>
          <w:tab w:val="num" w:pos="1418"/>
        </w:tabs>
        <w:spacing w:after="120" w:line="360" w:lineRule="auto"/>
        <w:ind w:left="1418" w:hanging="709"/>
        <w:jc w:val="both"/>
        <w:rPr>
          <w:rFonts w:cs="Arial"/>
          <w:szCs w:val="22"/>
        </w:rPr>
      </w:pPr>
      <w:r w:rsidRPr="002E1CD5">
        <w:rPr>
          <w:rFonts w:cs="Arial"/>
          <w:szCs w:val="22"/>
        </w:rPr>
        <w:t>there are opportunities for continuous improvement in relation to its workplace practices to ensure ongoing compliance with Commonwealth workplace laws;</w:t>
      </w:r>
    </w:p>
    <w:p w:rsidR="00E71670" w:rsidRPr="002E1CD5" w:rsidRDefault="00E71670" w:rsidP="007C1072">
      <w:pPr>
        <w:widowControl w:val="0"/>
        <w:numPr>
          <w:ilvl w:val="0"/>
          <w:numId w:val="2"/>
        </w:numPr>
        <w:tabs>
          <w:tab w:val="clear" w:pos="2160"/>
          <w:tab w:val="num" w:pos="1418"/>
        </w:tabs>
        <w:spacing w:after="120" w:line="360" w:lineRule="auto"/>
        <w:ind w:left="1418" w:hanging="709"/>
        <w:jc w:val="both"/>
        <w:rPr>
          <w:rFonts w:cs="Arial"/>
          <w:szCs w:val="22"/>
        </w:rPr>
      </w:pPr>
      <w:r w:rsidRPr="002E1CD5">
        <w:rPr>
          <w:rFonts w:cs="Arial"/>
          <w:szCs w:val="22"/>
        </w:rPr>
        <w:t>the promises it has given in this Deed are reasonable in the circumstances;</w:t>
      </w:r>
    </w:p>
    <w:p w:rsidR="00E71670" w:rsidRPr="002E1CD5" w:rsidRDefault="00E71670" w:rsidP="007C1072">
      <w:pPr>
        <w:widowControl w:val="0"/>
        <w:numPr>
          <w:ilvl w:val="0"/>
          <w:numId w:val="2"/>
        </w:numPr>
        <w:tabs>
          <w:tab w:val="clear" w:pos="2160"/>
          <w:tab w:val="num" w:pos="1418"/>
        </w:tabs>
        <w:spacing w:after="120" w:line="360" w:lineRule="auto"/>
        <w:ind w:left="1418" w:hanging="709"/>
        <w:jc w:val="both"/>
        <w:rPr>
          <w:rFonts w:cs="Arial"/>
          <w:szCs w:val="22"/>
        </w:rPr>
      </w:pPr>
      <w:r w:rsidRPr="002E1CD5">
        <w:rPr>
          <w:rFonts w:cs="Arial"/>
          <w:szCs w:val="22"/>
        </w:rPr>
        <w:t>the FWO may:</w:t>
      </w:r>
    </w:p>
    <w:p w:rsidR="00E71670" w:rsidRPr="002E1CD5" w:rsidRDefault="00E71670" w:rsidP="007C1072">
      <w:pPr>
        <w:widowControl w:val="0"/>
        <w:numPr>
          <w:ilvl w:val="1"/>
          <w:numId w:val="2"/>
        </w:numPr>
        <w:tabs>
          <w:tab w:val="clear" w:pos="2160"/>
          <w:tab w:val="num" w:pos="1800"/>
        </w:tabs>
        <w:spacing w:after="120" w:line="360" w:lineRule="auto"/>
        <w:ind w:left="1800"/>
        <w:jc w:val="both"/>
        <w:rPr>
          <w:rFonts w:cs="Arial"/>
          <w:szCs w:val="22"/>
        </w:rPr>
      </w:pPr>
      <w:r w:rsidRPr="002E1CD5">
        <w:rPr>
          <w:rFonts w:cs="Arial"/>
          <w:szCs w:val="22"/>
        </w:rPr>
        <w:t xml:space="preserve"> make this Deed available for public inspection, including by posting it on the FWO internet site at www.fairwork.gov.au;</w:t>
      </w:r>
    </w:p>
    <w:p w:rsidR="00E71670" w:rsidRPr="002E1CD5" w:rsidRDefault="00E71670" w:rsidP="007C1072">
      <w:pPr>
        <w:widowControl w:val="0"/>
        <w:numPr>
          <w:ilvl w:val="1"/>
          <w:numId w:val="2"/>
        </w:numPr>
        <w:tabs>
          <w:tab w:val="clear" w:pos="2160"/>
          <w:tab w:val="num" w:pos="1800"/>
        </w:tabs>
        <w:spacing w:after="120" w:line="360" w:lineRule="auto"/>
        <w:ind w:left="1800"/>
        <w:jc w:val="both"/>
        <w:rPr>
          <w:rFonts w:cs="Arial"/>
          <w:szCs w:val="22"/>
        </w:rPr>
      </w:pPr>
      <w:r w:rsidRPr="002E1CD5">
        <w:rPr>
          <w:rFonts w:cs="Arial"/>
          <w:szCs w:val="22"/>
        </w:rPr>
        <w:t xml:space="preserve">release a  copy of this Deed pursuant to any relevant request under the </w:t>
      </w:r>
      <w:r w:rsidRPr="002E1CD5">
        <w:rPr>
          <w:rFonts w:cs="Arial"/>
          <w:i/>
          <w:szCs w:val="22"/>
        </w:rPr>
        <w:t xml:space="preserve">Freedom of Information Act </w:t>
      </w:r>
      <w:r w:rsidRPr="002E1CD5">
        <w:rPr>
          <w:rFonts w:cs="Arial"/>
          <w:szCs w:val="22"/>
        </w:rPr>
        <w:t>1982 (</w:t>
      </w:r>
      <w:proofErr w:type="spellStart"/>
      <w:r w:rsidRPr="002E1CD5">
        <w:rPr>
          <w:rFonts w:cs="Arial"/>
          <w:szCs w:val="22"/>
        </w:rPr>
        <w:t>Cth</w:t>
      </w:r>
      <w:proofErr w:type="spellEnd"/>
      <w:r w:rsidRPr="002E1CD5">
        <w:rPr>
          <w:rFonts w:cs="Arial"/>
          <w:szCs w:val="22"/>
        </w:rPr>
        <w:t>);</w:t>
      </w:r>
    </w:p>
    <w:p w:rsidR="00E71670" w:rsidRPr="002E1CD5" w:rsidRDefault="00E71670" w:rsidP="007C1072">
      <w:pPr>
        <w:widowControl w:val="0"/>
        <w:numPr>
          <w:ilvl w:val="1"/>
          <w:numId w:val="2"/>
        </w:numPr>
        <w:tabs>
          <w:tab w:val="clear" w:pos="2160"/>
          <w:tab w:val="num" w:pos="1800"/>
        </w:tabs>
        <w:spacing w:after="120" w:line="360" w:lineRule="auto"/>
        <w:ind w:left="1800"/>
        <w:jc w:val="both"/>
        <w:rPr>
          <w:rFonts w:cs="Arial"/>
          <w:szCs w:val="22"/>
        </w:rPr>
      </w:pPr>
      <w:r w:rsidRPr="002E1CD5">
        <w:rPr>
          <w:rFonts w:cs="Arial"/>
          <w:szCs w:val="22"/>
        </w:rPr>
        <w:t>issue a media release in relation to this Deed; and</w:t>
      </w:r>
    </w:p>
    <w:p w:rsidR="00E71670" w:rsidRPr="002E1CD5" w:rsidRDefault="00E71670" w:rsidP="007C1072">
      <w:pPr>
        <w:widowControl w:val="0"/>
        <w:numPr>
          <w:ilvl w:val="1"/>
          <w:numId w:val="2"/>
        </w:numPr>
        <w:tabs>
          <w:tab w:val="clear" w:pos="2160"/>
          <w:tab w:val="num" w:pos="1800"/>
        </w:tabs>
        <w:spacing w:after="120" w:line="360" w:lineRule="auto"/>
        <w:ind w:left="1800"/>
        <w:jc w:val="both"/>
        <w:rPr>
          <w:rFonts w:cs="Arial"/>
          <w:szCs w:val="22"/>
        </w:rPr>
      </w:pPr>
      <w:r w:rsidRPr="002E1CD5">
        <w:rPr>
          <w:rFonts w:cs="Arial"/>
          <w:szCs w:val="22"/>
        </w:rPr>
        <w:t>from time to time, publicly refer to this Deed;</w:t>
      </w:r>
    </w:p>
    <w:p w:rsidR="00E71670" w:rsidRPr="002E1CD5" w:rsidRDefault="00E71670" w:rsidP="007C1072">
      <w:pPr>
        <w:widowControl w:val="0"/>
        <w:numPr>
          <w:ilvl w:val="0"/>
          <w:numId w:val="2"/>
        </w:numPr>
        <w:tabs>
          <w:tab w:val="clear" w:pos="2160"/>
          <w:tab w:val="num" w:pos="1418"/>
        </w:tabs>
        <w:spacing w:after="120" w:line="360" w:lineRule="auto"/>
        <w:ind w:left="1418" w:hanging="709"/>
        <w:jc w:val="both"/>
        <w:rPr>
          <w:rFonts w:cs="Arial"/>
          <w:szCs w:val="22"/>
        </w:rPr>
      </w:pPr>
      <w:proofErr w:type="gramStart"/>
      <w:r w:rsidRPr="002E1CD5">
        <w:rPr>
          <w:rFonts w:cs="Arial"/>
          <w:szCs w:val="22"/>
        </w:rPr>
        <w:t>if</w:t>
      </w:r>
      <w:proofErr w:type="gramEnd"/>
      <w:r w:rsidRPr="002E1CD5">
        <w:rPr>
          <w:rFonts w:cs="Arial"/>
          <w:szCs w:val="22"/>
        </w:rPr>
        <w:t xml:space="preserve"> </w:t>
      </w:r>
      <w:r w:rsidR="009D0C67" w:rsidRPr="002E1CD5">
        <w:rPr>
          <w:rFonts w:cs="Arial"/>
          <w:szCs w:val="22"/>
        </w:rPr>
        <w:t>Australian Fast Foods</w:t>
      </w:r>
      <w:r w:rsidRPr="002E1CD5">
        <w:rPr>
          <w:rFonts w:cs="Arial"/>
          <w:szCs w:val="22"/>
        </w:rPr>
        <w:t xml:space="preserve"> contravenes any of the terms of this Deed the FWO may take any enforcement action the FWO considers appropriate.</w:t>
      </w:r>
    </w:p>
    <w:p w:rsidR="00647228" w:rsidRPr="002E1CD5" w:rsidRDefault="004B3278" w:rsidP="00CD5117">
      <w:pPr>
        <w:pStyle w:val="Heading2"/>
      </w:pPr>
      <w:r w:rsidRPr="002E1CD5">
        <w:t>Promise to take proactive compliance activity</w:t>
      </w:r>
    </w:p>
    <w:p w:rsidR="004B3278" w:rsidRPr="002E1CD5" w:rsidRDefault="00647228" w:rsidP="00647228">
      <w:pPr>
        <w:pStyle w:val="Headersub"/>
        <w:widowControl w:val="0"/>
        <w:spacing w:after="120" w:line="360" w:lineRule="auto"/>
        <w:jc w:val="both"/>
        <w:rPr>
          <w:rFonts w:cs="Arial"/>
          <w:b/>
          <w:sz w:val="22"/>
          <w:szCs w:val="22"/>
        </w:rPr>
      </w:pPr>
      <w:r w:rsidRPr="002E1CD5">
        <w:rPr>
          <w:rFonts w:cs="Arial"/>
          <w:sz w:val="22"/>
          <w:szCs w:val="22"/>
        </w:rPr>
        <w:t xml:space="preserve">3.1 </w:t>
      </w:r>
      <w:r w:rsidRPr="002E1CD5">
        <w:rPr>
          <w:rFonts w:cs="Arial"/>
          <w:sz w:val="22"/>
          <w:szCs w:val="22"/>
        </w:rPr>
        <w:tab/>
      </w:r>
      <w:r w:rsidR="009D0C67" w:rsidRPr="002E1CD5">
        <w:rPr>
          <w:rFonts w:cs="Arial"/>
          <w:sz w:val="22"/>
          <w:szCs w:val="22"/>
        </w:rPr>
        <w:t>Australian Fast Foods</w:t>
      </w:r>
      <w:r w:rsidR="004B3278" w:rsidRPr="002E1CD5">
        <w:rPr>
          <w:rFonts w:cs="Arial"/>
          <w:sz w:val="22"/>
          <w:szCs w:val="22"/>
        </w:rPr>
        <w:t xml:space="preserve"> must do or cause to be done all those activities and things set </w:t>
      </w:r>
      <w:r w:rsidR="005609F3">
        <w:rPr>
          <w:rFonts w:cs="Arial"/>
          <w:sz w:val="22"/>
          <w:szCs w:val="22"/>
        </w:rPr>
        <w:tab/>
      </w:r>
      <w:r w:rsidR="004B3278" w:rsidRPr="002E1CD5">
        <w:rPr>
          <w:rFonts w:cs="Arial"/>
          <w:sz w:val="22"/>
          <w:szCs w:val="22"/>
        </w:rPr>
        <w:t>out in Attachment</w:t>
      </w:r>
      <w:r w:rsidR="00A15B4C" w:rsidRPr="002E1CD5">
        <w:rPr>
          <w:rFonts w:cs="Arial"/>
          <w:sz w:val="22"/>
          <w:szCs w:val="22"/>
        </w:rPr>
        <w:t>s</w:t>
      </w:r>
      <w:r w:rsidR="004B3278" w:rsidRPr="002E1CD5">
        <w:rPr>
          <w:rFonts w:cs="Arial"/>
          <w:sz w:val="22"/>
          <w:szCs w:val="22"/>
        </w:rPr>
        <w:t xml:space="preserve"> </w:t>
      </w:r>
      <w:r w:rsidR="002006C8" w:rsidRPr="002E1CD5">
        <w:rPr>
          <w:rFonts w:cs="Arial"/>
          <w:sz w:val="22"/>
          <w:szCs w:val="22"/>
        </w:rPr>
        <w:t>A</w:t>
      </w:r>
      <w:r w:rsidR="004B3278" w:rsidRPr="002E1CD5">
        <w:rPr>
          <w:rFonts w:cs="Arial"/>
          <w:sz w:val="22"/>
          <w:szCs w:val="22"/>
        </w:rPr>
        <w:t xml:space="preserve"> </w:t>
      </w:r>
      <w:r w:rsidR="00A15B4C" w:rsidRPr="002E1CD5">
        <w:rPr>
          <w:rFonts w:cs="Arial"/>
          <w:sz w:val="22"/>
          <w:szCs w:val="22"/>
        </w:rPr>
        <w:t xml:space="preserve">and B </w:t>
      </w:r>
      <w:r w:rsidR="004B3278" w:rsidRPr="002E1CD5">
        <w:rPr>
          <w:rFonts w:cs="Arial"/>
          <w:sz w:val="22"/>
          <w:szCs w:val="22"/>
        </w:rPr>
        <w:t>to this Deed.</w:t>
      </w:r>
    </w:p>
    <w:p w:rsidR="009257AC" w:rsidRPr="002E1CD5" w:rsidRDefault="009257AC" w:rsidP="00CD5117">
      <w:pPr>
        <w:pStyle w:val="Heading2"/>
      </w:pPr>
      <w:r w:rsidRPr="002E1CD5">
        <w:t>Commencement</w:t>
      </w:r>
      <w:r w:rsidR="004B5A85" w:rsidRPr="002E1CD5">
        <w:t xml:space="preserve"> </w:t>
      </w:r>
      <w:r w:rsidR="00102233" w:rsidRPr="002E1CD5">
        <w:t xml:space="preserve">of Proactive Compliance Deed </w:t>
      </w:r>
    </w:p>
    <w:p w:rsidR="009257AC" w:rsidRPr="002E1CD5" w:rsidRDefault="00B84F84"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This Deed</w:t>
      </w:r>
      <w:r w:rsidR="009257AC" w:rsidRPr="002E1CD5">
        <w:rPr>
          <w:rFonts w:cs="Arial"/>
          <w:sz w:val="22"/>
          <w:szCs w:val="22"/>
        </w:rPr>
        <w:t xml:space="preserve"> comes int</w:t>
      </w:r>
      <w:r w:rsidR="00B94954" w:rsidRPr="002E1CD5">
        <w:rPr>
          <w:rFonts w:cs="Arial"/>
          <w:sz w:val="22"/>
          <w:szCs w:val="22"/>
        </w:rPr>
        <w:t xml:space="preserve">o effect when both </w:t>
      </w:r>
      <w:r w:rsidR="009D0C67" w:rsidRPr="002E1CD5">
        <w:rPr>
          <w:rFonts w:cs="Arial"/>
          <w:sz w:val="22"/>
          <w:szCs w:val="22"/>
        </w:rPr>
        <w:t>Australian Fast Foods</w:t>
      </w:r>
      <w:r w:rsidR="00B94954" w:rsidRPr="002E1CD5">
        <w:rPr>
          <w:rFonts w:cs="Arial"/>
          <w:sz w:val="22"/>
          <w:szCs w:val="22"/>
        </w:rPr>
        <w:t xml:space="preserve"> and the FWO have executed this Deed.</w:t>
      </w:r>
    </w:p>
    <w:p w:rsidR="004B5A85" w:rsidRPr="002E1CD5" w:rsidRDefault="00FF14F0"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This </w:t>
      </w:r>
      <w:r w:rsidR="004B5A85" w:rsidRPr="002E1CD5">
        <w:rPr>
          <w:rFonts w:cs="Arial"/>
          <w:sz w:val="22"/>
          <w:szCs w:val="22"/>
        </w:rPr>
        <w:t xml:space="preserve">Deed will expire at the end of </w:t>
      </w:r>
      <w:r w:rsidR="002006C8" w:rsidRPr="002E1CD5">
        <w:rPr>
          <w:rFonts w:cs="Arial"/>
          <w:sz w:val="22"/>
          <w:szCs w:val="22"/>
        </w:rPr>
        <w:t>18 months</w:t>
      </w:r>
      <w:r w:rsidR="004B5A85" w:rsidRPr="002E1CD5">
        <w:rPr>
          <w:rFonts w:cs="Arial"/>
          <w:sz w:val="22"/>
          <w:szCs w:val="22"/>
        </w:rPr>
        <w:t xml:space="preserve"> after the commencement of this Deed</w:t>
      </w:r>
      <w:r w:rsidRPr="002E1CD5">
        <w:rPr>
          <w:rFonts w:cs="Arial"/>
          <w:sz w:val="22"/>
          <w:szCs w:val="22"/>
        </w:rPr>
        <w:t>, unless terminated earlier in accordance with its terms</w:t>
      </w:r>
      <w:r w:rsidR="004B5A85" w:rsidRPr="002E1CD5">
        <w:rPr>
          <w:rFonts w:cs="Arial"/>
          <w:sz w:val="22"/>
          <w:szCs w:val="22"/>
        </w:rPr>
        <w:t>.</w:t>
      </w:r>
    </w:p>
    <w:p w:rsidR="00C33D63" w:rsidRPr="002E1CD5" w:rsidRDefault="000A63A2" w:rsidP="00CD5117">
      <w:pPr>
        <w:pStyle w:val="Heading2"/>
      </w:pPr>
      <w:bookmarkStart w:id="16" w:name="_Ref369248138"/>
      <w:r w:rsidRPr="002E1CD5">
        <w:t>Publicity</w:t>
      </w:r>
    </w:p>
    <w:p w:rsidR="00C33D63" w:rsidRPr="002E1CD5" w:rsidRDefault="00C33D63" w:rsidP="001711AC">
      <w:pPr>
        <w:pStyle w:val="Headersub"/>
        <w:widowControl w:val="0"/>
        <w:spacing w:after="120" w:line="360" w:lineRule="auto"/>
        <w:ind w:left="709" w:hanging="709"/>
        <w:jc w:val="both"/>
        <w:rPr>
          <w:rFonts w:cs="Arial"/>
          <w:sz w:val="22"/>
          <w:szCs w:val="22"/>
        </w:rPr>
      </w:pPr>
      <w:r w:rsidRPr="002E1CD5">
        <w:rPr>
          <w:rFonts w:cs="Arial"/>
          <w:sz w:val="22"/>
          <w:szCs w:val="22"/>
        </w:rPr>
        <w:t>5.1</w:t>
      </w:r>
      <w:r w:rsidRPr="002E1CD5">
        <w:rPr>
          <w:rFonts w:cs="Arial"/>
          <w:sz w:val="22"/>
          <w:szCs w:val="22"/>
        </w:rPr>
        <w:tab/>
        <w:t xml:space="preserve">The FWO agrees to provide Australian Fast Foods with 24 hours to view all FWO media </w:t>
      </w:r>
      <w:r w:rsidRPr="002E1CD5">
        <w:rPr>
          <w:rFonts w:cs="Arial"/>
          <w:sz w:val="22"/>
          <w:szCs w:val="22"/>
        </w:rPr>
        <w:tab/>
        <w:t>releases (</w:t>
      </w:r>
      <w:r w:rsidRPr="002E1CD5">
        <w:rPr>
          <w:rFonts w:cs="Arial"/>
          <w:b/>
          <w:sz w:val="22"/>
          <w:szCs w:val="22"/>
        </w:rPr>
        <w:t>Releases</w:t>
      </w:r>
      <w:r w:rsidRPr="002E1CD5">
        <w:rPr>
          <w:rFonts w:cs="Arial"/>
          <w:sz w:val="22"/>
          <w:szCs w:val="22"/>
        </w:rPr>
        <w:t>) arising from this Deed prior to publication by the FWO.</w:t>
      </w:r>
      <w:r w:rsidR="000F2661" w:rsidRPr="002E1CD5">
        <w:rPr>
          <w:rFonts w:cs="Arial"/>
          <w:sz w:val="22"/>
          <w:szCs w:val="22"/>
        </w:rPr>
        <w:t xml:space="preserve"> If Australian Fast Foods requests any edits or amendments to the Releases, FWO will, in good faith consider those requests.</w:t>
      </w:r>
    </w:p>
    <w:p w:rsidR="00C33D63" w:rsidRPr="002E1CD5" w:rsidRDefault="00C33D63" w:rsidP="005609F3">
      <w:pPr>
        <w:pStyle w:val="Headersub"/>
        <w:widowControl w:val="0"/>
        <w:spacing w:after="120" w:line="360" w:lineRule="auto"/>
        <w:rPr>
          <w:rFonts w:cs="Arial"/>
          <w:sz w:val="22"/>
          <w:szCs w:val="22"/>
        </w:rPr>
      </w:pPr>
      <w:r w:rsidRPr="002E1CD5">
        <w:rPr>
          <w:rFonts w:cs="Arial"/>
          <w:sz w:val="22"/>
          <w:szCs w:val="22"/>
        </w:rPr>
        <w:t>5.2</w:t>
      </w:r>
      <w:r w:rsidRPr="002E1CD5">
        <w:rPr>
          <w:rFonts w:cs="Arial"/>
          <w:sz w:val="22"/>
          <w:szCs w:val="22"/>
        </w:rPr>
        <w:tab/>
        <w:t xml:space="preserve">Notwithstanding </w:t>
      </w:r>
      <w:r w:rsidR="005609F3">
        <w:rPr>
          <w:rFonts w:cs="Arial"/>
          <w:sz w:val="22"/>
          <w:szCs w:val="22"/>
        </w:rPr>
        <w:t>5.1,</w:t>
      </w:r>
      <w:r w:rsidRPr="002E1CD5">
        <w:rPr>
          <w:rFonts w:cs="Arial"/>
          <w:sz w:val="22"/>
          <w:szCs w:val="22"/>
        </w:rPr>
        <w:t xml:space="preserve"> Australian Fast Foods agrees </w:t>
      </w:r>
      <w:r w:rsidR="005609F3">
        <w:rPr>
          <w:rFonts w:cs="Arial"/>
          <w:sz w:val="22"/>
          <w:szCs w:val="22"/>
        </w:rPr>
        <w:tab/>
      </w:r>
      <w:r w:rsidRPr="002E1CD5">
        <w:rPr>
          <w:rFonts w:cs="Arial"/>
          <w:sz w:val="22"/>
          <w:szCs w:val="22"/>
        </w:rPr>
        <w:t xml:space="preserve">and acknowledges that, if </w:t>
      </w:r>
      <w:r w:rsidR="005609F3">
        <w:rPr>
          <w:rFonts w:cs="Arial"/>
          <w:sz w:val="22"/>
          <w:szCs w:val="22"/>
        </w:rPr>
        <w:tab/>
        <w:t xml:space="preserve">Australian Fast </w:t>
      </w:r>
      <w:r w:rsidRPr="002E1CD5">
        <w:rPr>
          <w:rFonts w:cs="Arial"/>
          <w:sz w:val="22"/>
          <w:szCs w:val="22"/>
        </w:rPr>
        <w:t xml:space="preserve">Foods make any suggested edits or amendments to the Releases, </w:t>
      </w:r>
      <w:r w:rsidR="005609F3">
        <w:rPr>
          <w:rFonts w:cs="Arial"/>
          <w:sz w:val="22"/>
          <w:szCs w:val="22"/>
        </w:rPr>
        <w:tab/>
      </w:r>
      <w:r w:rsidRPr="002E1CD5">
        <w:rPr>
          <w:rFonts w:cs="Arial"/>
          <w:sz w:val="22"/>
          <w:szCs w:val="22"/>
        </w:rPr>
        <w:t xml:space="preserve">the FWO is under no </w:t>
      </w:r>
      <w:r w:rsidRPr="002E1CD5">
        <w:rPr>
          <w:rFonts w:cs="Arial"/>
          <w:sz w:val="22"/>
          <w:szCs w:val="22"/>
        </w:rPr>
        <w:tab/>
        <w:t>obligation to accept any of them.</w:t>
      </w:r>
    </w:p>
    <w:p w:rsidR="0023343E" w:rsidRPr="002E1CD5" w:rsidRDefault="00C33D63" w:rsidP="0023343E">
      <w:pPr>
        <w:pStyle w:val="Headersub"/>
        <w:widowControl w:val="0"/>
        <w:spacing w:after="120" w:line="360" w:lineRule="auto"/>
        <w:jc w:val="both"/>
        <w:rPr>
          <w:rFonts w:cs="Arial"/>
          <w:sz w:val="22"/>
          <w:szCs w:val="22"/>
        </w:rPr>
      </w:pPr>
      <w:r w:rsidRPr="002E1CD5">
        <w:rPr>
          <w:rFonts w:cs="Arial"/>
          <w:sz w:val="22"/>
          <w:szCs w:val="22"/>
        </w:rPr>
        <w:t xml:space="preserve">5.3 </w:t>
      </w:r>
      <w:r w:rsidRPr="002E1CD5">
        <w:rPr>
          <w:rFonts w:cs="Arial"/>
          <w:sz w:val="22"/>
          <w:szCs w:val="22"/>
        </w:rPr>
        <w:tab/>
        <w:t>The Releases will reflect the positive cooperation of Australian Fast Foods.</w:t>
      </w:r>
      <w:r w:rsidR="0023343E" w:rsidRPr="002E1CD5">
        <w:rPr>
          <w:rFonts w:cs="Arial"/>
          <w:sz w:val="22"/>
          <w:szCs w:val="22"/>
        </w:rPr>
        <w:t xml:space="preserve"> </w:t>
      </w:r>
    </w:p>
    <w:p w:rsidR="0023343E" w:rsidRPr="002E1CD5" w:rsidRDefault="0023343E" w:rsidP="001711AC">
      <w:pPr>
        <w:pStyle w:val="Headersub"/>
        <w:widowControl w:val="0"/>
        <w:spacing w:after="120" w:line="360" w:lineRule="auto"/>
        <w:ind w:left="720" w:hanging="720"/>
        <w:jc w:val="both"/>
        <w:rPr>
          <w:rFonts w:cs="Arial"/>
          <w:sz w:val="22"/>
          <w:szCs w:val="22"/>
        </w:rPr>
      </w:pPr>
      <w:r w:rsidRPr="002E1CD5">
        <w:rPr>
          <w:rFonts w:cs="Arial"/>
          <w:sz w:val="22"/>
          <w:szCs w:val="22"/>
        </w:rPr>
        <w:t>5.4</w:t>
      </w:r>
      <w:r w:rsidRPr="002E1CD5">
        <w:rPr>
          <w:rFonts w:cs="Arial"/>
          <w:sz w:val="22"/>
          <w:szCs w:val="22"/>
        </w:rPr>
        <w:tab/>
        <w:t>FWO agrees and acknowledges that Australian Fast Foods may</w:t>
      </w:r>
      <w:r w:rsidR="0003763C" w:rsidRPr="002E1CD5">
        <w:rPr>
          <w:rFonts w:cs="Arial"/>
          <w:sz w:val="22"/>
          <w:szCs w:val="22"/>
        </w:rPr>
        <w:t xml:space="preserve">, subject to clause </w:t>
      </w:r>
      <w:r w:rsidR="0003763C" w:rsidRPr="002E1CD5">
        <w:rPr>
          <w:rFonts w:cs="Arial"/>
          <w:sz w:val="22"/>
          <w:szCs w:val="22"/>
        </w:rPr>
        <w:fldChar w:fldCharType="begin"/>
      </w:r>
      <w:r w:rsidR="0003763C" w:rsidRPr="002E1CD5">
        <w:rPr>
          <w:rFonts w:cs="Arial"/>
          <w:sz w:val="22"/>
          <w:szCs w:val="22"/>
        </w:rPr>
        <w:instrText xml:space="preserve"> REF _Ref380066742 \r \h </w:instrText>
      </w:r>
      <w:r w:rsidR="00783C04">
        <w:rPr>
          <w:rFonts w:cs="Arial"/>
          <w:sz w:val="22"/>
          <w:szCs w:val="22"/>
        </w:rPr>
        <w:instrText xml:space="preserve"> \* MERGEFORMAT </w:instrText>
      </w:r>
      <w:r w:rsidR="0003763C" w:rsidRPr="002E1CD5">
        <w:rPr>
          <w:rFonts w:cs="Arial"/>
          <w:sz w:val="22"/>
          <w:szCs w:val="22"/>
        </w:rPr>
      </w:r>
      <w:r w:rsidR="0003763C" w:rsidRPr="002E1CD5">
        <w:rPr>
          <w:rFonts w:cs="Arial"/>
          <w:sz w:val="22"/>
          <w:szCs w:val="22"/>
        </w:rPr>
        <w:fldChar w:fldCharType="separate"/>
      </w:r>
      <w:r w:rsidR="00D5011E">
        <w:rPr>
          <w:rFonts w:cs="Arial"/>
          <w:sz w:val="22"/>
          <w:szCs w:val="22"/>
        </w:rPr>
        <w:t>6</w:t>
      </w:r>
      <w:r w:rsidR="0003763C" w:rsidRPr="002E1CD5">
        <w:rPr>
          <w:rFonts w:cs="Arial"/>
          <w:sz w:val="22"/>
          <w:szCs w:val="22"/>
        </w:rPr>
        <w:fldChar w:fldCharType="end"/>
      </w:r>
      <w:r w:rsidRPr="002E1CD5">
        <w:rPr>
          <w:rFonts w:cs="Arial"/>
          <w:sz w:val="22"/>
          <w:szCs w:val="22"/>
        </w:rPr>
        <w:t xml:space="preserve"> </w:t>
      </w:r>
      <w:r w:rsidR="0003763C" w:rsidRPr="002E1CD5">
        <w:rPr>
          <w:rFonts w:cs="Arial"/>
          <w:sz w:val="22"/>
          <w:szCs w:val="22"/>
        </w:rPr>
        <w:t xml:space="preserve">below, </w:t>
      </w:r>
      <w:r w:rsidRPr="002E1CD5">
        <w:rPr>
          <w:rFonts w:cs="Arial"/>
          <w:sz w:val="22"/>
          <w:szCs w:val="22"/>
        </w:rPr>
        <w:t>issue its own media releases in relation to this Deed.</w:t>
      </w:r>
    </w:p>
    <w:p w:rsidR="00C33D63" w:rsidRDefault="0023343E" w:rsidP="005B50AD">
      <w:pPr>
        <w:pStyle w:val="Headersub"/>
        <w:widowControl w:val="0"/>
        <w:spacing w:after="120" w:line="360" w:lineRule="auto"/>
        <w:ind w:left="720" w:hanging="720"/>
        <w:jc w:val="both"/>
        <w:rPr>
          <w:rFonts w:cs="Arial"/>
          <w:sz w:val="22"/>
          <w:szCs w:val="22"/>
        </w:rPr>
      </w:pPr>
      <w:r w:rsidRPr="002E1CD5">
        <w:rPr>
          <w:rFonts w:cs="Arial"/>
          <w:sz w:val="22"/>
          <w:szCs w:val="22"/>
        </w:rPr>
        <w:t>5.5.</w:t>
      </w:r>
      <w:r w:rsidRPr="002E1CD5">
        <w:rPr>
          <w:rFonts w:cs="Arial"/>
          <w:sz w:val="22"/>
          <w:szCs w:val="22"/>
        </w:rPr>
        <w:tab/>
        <w:t>Australian Fast Foods agrees to provide FWO with 24 hours to view all Australian Fast Food releases arising under this Deed prior to the publication by Australian Fast Foods.</w:t>
      </w:r>
    </w:p>
    <w:p w:rsidR="005609F3" w:rsidRDefault="005609F3" w:rsidP="005B50AD">
      <w:pPr>
        <w:pStyle w:val="Headersub"/>
        <w:widowControl w:val="0"/>
        <w:spacing w:after="120" w:line="360" w:lineRule="auto"/>
        <w:ind w:left="720" w:hanging="720"/>
        <w:jc w:val="both"/>
        <w:rPr>
          <w:rFonts w:cs="Arial"/>
          <w:sz w:val="22"/>
          <w:szCs w:val="22"/>
        </w:rPr>
      </w:pPr>
    </w:p>
    <w:p w:rsidR="005609F3" w:rsidRPr="002E1CD5" w:rsidRDefault="005609F3" w:rsidP="005B50AD">
      <w:pPr>
        <w:pStyle w:val="Headersub"/>
        <w:widowControl w:val="0"/>
        <w:spacing w:after="120" w:line="360" w:lineRule="auto"/>
        <w:ind w:left="720" w:hanging="720"/>
        <w:jc w:val="both"/>
        <w:rPr>
          <w:rFonts w:cs="Arial"/>
          <w:sz w:val="22"/>
          <w:szCs w:val="22"/>
        </w:rPr>
      </w:pPr>
    </w:p>
    <w:p w:rsidR="00C33D63" w:rsidRPr="002E1CD5" w:rsidRDefault="00A22492" w:rsidP="00CD5117">
      <w:pPr>
        <w:pStyle w:val="Heading2"/>
      </w:pPr>
      <w:bookmarkStart w:id="17" w:name="_Ref380066742"/>
      <w:r w:rsidRPr="002E1CD5">
        <w:t>No Inconsistent Statements</w:t>
      </w:r>
      <w:bookmarkEnd w:id="16"/>
      <w:bookmarkEnd w:id="17"/>
    </w:p>
    <w:p w:rsidR="00BC25DD" w:rsidRPr="002E1CD5" w:rsidRDefault="00C33D63" w:rsidP="00C33D63">
      <w:pPr>
        <w:pStyle w:val="Headersub"/>
        <w:widowControl w:val="0"/>
        <w:spacing w:after="120" w:line="360" w:lineRule="auto"/>
        <w:jc w:val="both"/>
        <w:rPr>
          <w:rFonts w:cs="Arial"/>
          <w:b/>
          <w:sz w:val="22"/>
          <w:szCs w:val="22"/>
        </w:rPr>
      </w:pPr>
      <w:r w:rsidRPr="002E1CD5">
        <w:rPr>
          <w:rFonts w:cs="Arial"/>
          <w:sz w:val="22"/>
          <w:szCs w:val="22"/>
        </w:rPr>
        <w:t>6.1</w:t>
      </w:r>
      <w:r w:rsidRPr="002E1CD5">
        <w:rPr>
          <w:rFonts w:cs="Arial"/>
          <w:sz w:val="22"/>
          <w:szCs w:val="22"/>
        </w:rPr>
        <w:tab/>
      </w:r>
      <w:r w:rsidR="009D0C67" w:rsidRPr="002E1CD5">
        <w:rPr>
          <w:rFonts w:cs="Arial"/>
          <w:sz w:val="22"/>
          <w:szCs w:val="22"/>
        </w:rPr>
        <w:t>Australian Fast Foods</w:t>
      </w:r>
      <w:r w:rsidR="00BC25DD" w:rsidRPr="002E1CD5">
        <w:rPr>
          <w:rFonts w:cs="Arial"/>
          <w:sz w:val="22"/>
          <w:szCs w:val="22"/>
        </w:rPr>
        <w:t>:</w:t>
      </w:r>
    </w:p>
    <w:p w:rsidR="00C33D63" w:rsidRPr="002E1CD5" w:rsidRDefault="00C33D63" w:rsidP="00C33D63">
      <w:pPr>
        <w:widowControl w:val="0"/>
        <w:spacing w:after="120" w:line="360" w:lineRule="auto"/>
        <w:ind w:left="720"/>
        <w:jc w:val="both"/>
        <w:rPr>
          <w:rFonts w:cs="Arial"/>
          <w:szCs w:val="22"/>
        </w:rPr>
      </w:pPr>
      <w:r w:rsidRPr="002E1CD5">
        <w:rPr>
          <w:rFonts w:cs="Arial"/>
          <w:szCs w:val="22"/>
        </w:rPr>
        <w:t>(a)</w:t>
      </w:r>
      <w:r w:rsidRPr="002E1CD5">
        <w:rPr>
          <w:rFonts w:cs="Arial"/>
          <w:szCs w:val="22"/>
        </w:rPr>
        <w:tab/>
      </w:r>
      <w:proofErr w:type="gramStart"/>
      <w:r w:rsidR="00A13EE3" w:rsidRPr="002E1CD5">
        <w:rPr>
          <w:rFonts w:cs="Arial"/>
          <w:szCs w:val="22"/>
        </w:rPr>
        <w:t>must</w:t>
      </w:r>
      <w:proofErr w:type="gramEnd"/>
      <w:r w:rsidR="00A13EE3" w:rsidRPr="002E1CD5">
        <w:rPr>
          <w:rFonts w:cs="Arial"/>
          <w:szCs w:val="22"/>
        </w:rPr>
        <w:t xml:space="preserve"> not; and</w:t>
      </w:r>
    </w:p>
    <w:p w:rsidR="00BC25DD" w:rsidRPr="002E1CD5" w:rsidRDefault="00C33D63" w:rsidP="00C33D63">
      <w:pPr>
        <w:widowControl w:val="0"/>
        <w:spacing w:after="120" w:line="360" w:lineRule="auto"/>
        <w:ind w:left="720"/>
        <w:jc w:val="both"/>
        <w:rPr>
          <w:rFonts w:cs="Arial"/>
          <w:szCs w:val="22"/>
        </w:rPr>
      </w:pPr>
      <w:r w:rsidRPr="002E1CD5">
        <w:rPr>
          <w:rFonts w:cs="Arial"/>
          <w:szCs w:val="22"/>
        </w:rPr>
        <w:t>(b)</w:t>
      </w:r>
      <w:r w:rsidRPr="002E1CD5">
        <w:rPr>
          <w:rFonts w:cs="Arial"/>
          <w:szCs w:val="22"/>
        </w:rPr>
        <w:tab/>
      </w:r>
      <w:proofErr w:type="gramStart"/>
      <w:r w:rsidR="00BC25DD" w:rsidRPr="002E1CD5">
        <w:rPr>
          <w:rFonts w:cs="Arial"/>
          <w:szCs w:val="22"/>
        </w:rPr>
        <w:t>must</w:t>
      </w:r>
      <w:proofErr w:type="gramEnd"/>
      <w:r w:rsidR="00BC25DD" w:rsidRPr="002E1CD5">
        <w:rPr>
          <w:rFonts w:cs="Arial"/>
          <w:szCs w:val="22"/>
        </w:rPr>
        <w:t xml:space="preserve"> </w:t>
      </w:r>
      <w:r w:rsidR="00A45175" w:rsidRPr="002E1CD5">
        <w:rPr>
          <w:rFonts w:cs="Arial"/>
          <w:szCs w:val="22"/>
        </w:rPr>
        <w:t>ensure that each</w:t>
      </w:r>
      <w:r w:rsidR="004B5A85" w:rsidRPr="002E1CD5">
        <w:rPr>
          <w:rFonts w:cs="Arial"/>
          <w:szCs w:val="22"/>
        </w:rPr>
        <w:t xml:space="preserve"> of </w:t>
      </w:r>
      <w:r w:rsidR="00BC25DD" w:rsidRPr="002E1CD5">
        <w:rPr>
          <w:rFonts w:cs="Arial"/>
          <w:szCs w:val="22"/>
        </w:rPr>
        <w:t>its officers, employees or agents</w:t>
      </w:r>
      <w:r w:rsidR="004B5A85" w:rsidRPr="002E1CD5">
        <w:rPr>
          <w:rFonts w:cs="Arial"/>
          <w:szCs w:val="22"/>
        </w:rPr>
        <w:t xml:space="preserve"> </w:t>
      </w:r>
      <w:r w:rsidRPr="002E1CD5">
        <w:rPr>
          <w:rFonts w:cs="Arial"/>
          <w:szCs w:val="22"/>
        </w:rPr>
        <w:t xml:space="preserve">do not; </w:t>
      </w:r>
      <w:r w:rsidR="00102233" w:rsidRPr="002E1CD5">
        <w:rPr>
          <w:rFonts w:cs="Arial"/>
          <w:szCs w:val="22"/>
        </w:rPr>
        <w:t xml:space="preserve"> </w:t>
      </w:r>
    </w:p>
    <w:p w:rsidR="00BC25DD" w:rsidRPr="002E1CD5" w:rsidRDefault="00BC25DD">
      <w:pPr>
        <w:widowControl w:val="0"/>
        <w:spacing w:after="120" w:line="360" w:lineRule="auto"/>
        <w:ind w:left="720"/>
        <w:jc w:val="both"/>
        <w:rPr>
          <w:rFonts w:cs="Arial"/>
          <w:szCs w:val="22"/>
        </w:rPr>
      </w:pPr>
      <w:proofErr w:type="gramStart"/>
      <w:r w:rsidRPr="002E1CD5">
        <w:rPr>
          <w:rFonts w:cs="Arial"/>
          <w:szCs w:val="22"/>
        </w:rPr>
        <w:t>make</w:t>
      </w:r>
      <w:proofErr w:type="gramEnd"/>
      <w:r w:rsidRPr="002E1CD5">
        <w:rPr>
          <w:rFonts w:cs="Arial"/>
          <w:szCs w:val="22"/>
        </w:rPr>
        <w:t xml:space="preserve"> any statement, orally, in writing, or otherwise which conveys or implies or reasonably conveys or implies anything inconsistent with </w:t>
      </w:r>
      <w:r w:rsidR="007A7B03" w:rsidRPr="002E1CD5">
        <w:rPr>
          <w:rFonts w:cs="Arial"/>
          <w:szCs w:val="22"/>
        </w:rPr>
        <w:t xml:space="preserve">the </w:t>
      </w:r>
      <w:r w:rsidR="00987691" w:rsidRPr="002E1CD5">
        <w:rPr>
          <w:rFonts w:cs="Arial"/>
          <w:szCs w:val="22"/>
        </w:rPr>
        <w:t>A</w:t>
      </w:r>
      <w:r w:rsidR="00102233" w:rsidRPr="002E1CD5">
        <w:rPr>
          <w:rFonts w:cs="Arial"/>
          <w:szCs w:val="22"/>
        </w:rPr>
        <w:t xml:space="preserve">cknowledgements made in </w:t>
      </w:r>
      <w:r w:rsidR="00A13EE3" w:rsidRPr="002E1CD5">
        <w:rPr>
          <w:rFonts w:cs="Arial"/>
          <w:szCs w:val="22"/>
        </w:rPr>
        <w:t xml:space="preserve">this </w:t>
      </w:r>
      <w:r w:rsidR="00B84F84" w:rsidRPr="002E1CD5">
        <w:rPr>
          <w:rFonts w:cs="Arial"/>
          <w:szCs w:val="22"/>
        </w:rPr>
        <w:t>Deed</w:t>
      </w:r>
      <w:r w:rsidRPr="002E1CD5">
        <w:rPr>
          <w:rFonts w:cs="Arial"/>
          <w:szCs w:val="22"/>
        </w:rPr>
        <w:t>.</w:t>
      </w:r>
    </w:p>
    <w:p w:rsidR="00A22492" w:rsidRPr="002E1CD5" w:rsidRDefault="00A22492" w:rsidP="00CD5117">
      <w:pPr>
        <w:pStyle w:val="Heading2"/>
      </w:pPr>
      <w:r w:rsidRPr="002E1CD5">
        <w:t>Termination</w:t>
      </w:r>
      <w:r w:rsidR="00BE3A03" w:rsidRPr="002E1CD5">
        <w:t xml:space="preserve"> by the FWO</w:t>
      </w:r>
    </w:p>
    <w:p w:rsidR="00BE3A03" w:rsidRPr="002E1CD5" w:rsidRDefault="00BD7353"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Without</w:t>
      </w:r>
      <w:r w:rsidR="0013524E" w:rsidRPr="002E1CD5">
        <w:rPr>
          <w:rFonts w:cs="Arial"/>
          <w:sz w:val="22"/>
          <w:szCs w:val="22"/>
        </w:rPr>
        <w:t xml:space="preserve"> prejudice to any right or remedy the FWO may have, a</w:t>
      </w:r>
      <w:r w:rsidR="00BE3A03" w:rsidRPr="002E1CD5">
        <w:rPr>
          <w:rFonts w:cs="Arial"/>
          <w:sz w:val="22"/>
          <w:szCs w:val="22"/>
        </w:rPr>
        <w:t xml:space="preserve">t any time, the FWO may, by notice in writing, terminate </w:t>
      </w:r>
      <w:r w:rsidR="00B84F84" w:rsidRPr="002E1CD5">
        <w:rPr>
          <w:rFonts w:cs="Arial"/>
          <w:sz w:val="22"/>
          <w:szCs w:val="22"/>
        </w:rPr>
        <w:t>this Deed</w:t>
      </w:r>
      <w:r w:rsidR="00BE3A03" w:rsidRPr="002E1CD5">
        <w:rPr>
          <w:rFonts w:cs="Arial"/>
          <w:sz w:val="22"/>
          <w:szCs w:val="22"/>
        </w:rPr>
        <w:t xml:space="preserve"> (that is, immedia</w:t>
      </w:r>
      <w:r w:rsidR="00484AFD" w:rsidRPr="002E1CD5">
        <w:rPr>
          <w:rFonts w:cs="Arial"/>
          <w:sz w:val="22"/>
          <w:szCs w:val="22"/>
        </w:rPr>
        <w:t xml:space="preserve">tely and without notice) if </w:t>
      </w:r>
      <w:r w:rsidR="009D0C67" w:rsidRPr="002E1CD5">
        <w:rPr>
          <w:rFonts w:cs="Arial"/>
          <w:sz w:val="22"/>
          <w:szCs w:val="22"/>
        </w:rPr>
        <w:t>Australian Fast Foods</w:t>
      </w:r>
      <w:r w:rsidR="004403FD" w:rsidRPr="002E1CD5">
        <w:rPr>
          <w:rFonts w:cs="Arial"/>
          <w:b/>
          <w:sz w:val="22"/>
          <w:szCs w:val="22"/>
        </w:rPr>
        <w:t xml:space="preserve"> </w:t>
      </w:r>
      <w:r w:rsidR="00BE3A03" w:rsidRPr="002E1CD5">
        <w:rPr>
          <w:rFonts w:cs="Arial"/>
          <w:sz w:val="22"/>
          <w:szCs w:val="22"/>
        </w:rPr>
        <w:t xml:space="preserve">commits, in the opinion of the FWO, a serious or persistent breach or non-observance of a term or terms of </w:t>
      </w:r>
      <w:r w:rsidR="00B84F84" w:rsidRPr="002E1CD5">
        <w:rPr>
          <w:rFonts w:cs="Arial"/>
          <w:sz w:val="22"/>
          <w:szCs w:val="22"/>
        </w:rPr>
        <w:t>this Deed</w:t>
      </w:r>
      <w:r w:rsidR="00BE3A03" w:rsidRPr="002E1CD5">
        <w:rPr>
          <w:rFonts w:cs="Arial"/>
          <w:sz w:val="22"/>
          <w:szCs w:val="22"/>
        </w:rPr>
        <w:t xml:space="preserve">. </w:t>
      </w:r>
      <w:r w:rsidR="00E05CBB" w:rsidRPr="002E1CD5">
        <w:rPr>
          <w:rFonts w:cs="Arial"/>
          <w:sz w:val="22"/>
          <w:szCs w:val="22"/>
        </w:rPr>
        <w:t xml:space="preserve"> </w:t>
      </w:r>
    </w:p>
    <w:p w:rsidR="00CC3A19" w:rsidRPr="002E1CD5" w:rsidRDefault="00CC3A19" w:rsidP="00CD5117">
      <w:pPr>
        <w:pStyle w:val="Heading2"/>
      </w:pPr>
      <w:r w:rsidRPr="002E1CD5">
        <w:t>Independent Legal Advice</w:t>
      </w:r>
    </w:p>
    <w:p w:rsidR="00A45175" w:rsidRPr="002E1CD5" w:rsidRDefault="009D0C67" w:rsidP="007C1072">
      <w:pPr>
        <w:pStyle w:val="Headersub"/>
        <w:widowControl w:val="0"/>
        <w:numPr>
          <w:ilvl w:val="1"/>
          <w:numId w:val="36"/>
        </w:numPr>
        <w:spacing w:after="120" w:line="360" w:lineRule="auto"/>
        <w:ind w:left="709" w:hanging="709"/>
        <w:jc w:val="both"/>
        <w:rPr>
          <w:rFonts w:cs="Arial"/>
          <w:b/>
          <w:sz w:val="22"/>
          <w:szCs w:val="22"/>
        </w:rPr>
      </w:pPr>
      <w:r w:rsidRPr="002E1CD5">
        <w:rPr>
          <w:rFonts w:cs="Arial"/>
          <w:sz w:val="22"/>
          <w:szCs w:val="22"/>
        </w:rPr>
        <w:t>Australian Fast Foods</w:t>
      </w:r>
      <w:r w:rsidR="007D6A10" w:rsidRPr="002E1CD5">
        <w:rPr>
          <w:rFonts w:cs="Arial"/>
          <w:sz w:val="22"/>
          <w:szCs w:val="22"/>
        </w:rPr>
        <w:t xml:space="preserve"> </w:t>
      </w:r>
      <w:r w:rsidR="00A45175" w:rsidRPr="002E1CD5">
        <w:rPr>
          <w:rFonts w:cs="Arial"/>
          <w:sz w:val="22"/>
          <w:szCs w:val="22"/>
        </w:rPr>
        <w:t>acknowledges  that:</w:t>
      </w:r>
    </w:p>
    <w:p w:rsidR="00C33D63" w:rsidRPr="002E1CD5" w:rsidRDefault="00C33D63" w:rsidP="00C33D63">
      <w:pPr>
        <w:pStyle w:val="Headersub"/>
        <w:widowControl w:val="0"/>
        <w:spacing w:after="120" w:line="360" w:lineRule="auto"/>
        <w:ind w:left="720"/>
        <w:jc w:val="both"/>
        <w:rPr>
          <w:rFonts w:cs="Arial"/>
          <w:sz w:val="22"/>
          <w:szCs w:val="22"/>
        </w:rPr>
      </w:pPr>
      <w:r w:rsidRPr="002E1CD5">
        <w:rPr>
          <w:rFonts w:cs="Arial"/>
          <w:sz w:val="22"/>
          <w:szCs w:val="22"/>
        </w:rPr>
        <w:t>(a)</w:t>
      </w:r>
      <w:r w:rsidRPr="002E1CD5">
        <w:rPr>
          <w:rFonts w:cs="Arial"/>
          <w:sz w:val="22"/>
          <w:szCs w:val="22"/>
        </w:rPr>
        <w:tab/>
      </w:r>
      <w:proofErr w:type="gramStart"/>
      <w:r w:rsidRPr="002E1CD5">
        <w:rPr>
          <w:rFonts w:cs="Arial"/>
          <w:sz w:val="22"/>
          <w:szCs w:val="22"/>
        </w:rPr>
        <w:t>before</w:t>
      </w:r>
      <w:proofErr w:type="gramEnd"/>
      <w:r w:rsidRPr="002E1CD5">
        <w:rPr>
          <w:rFonts w:cs="Arial"/>
          <w:sz w:val="22"/>
          <w:szCs w:val="22"/>
        </w:rPr>
        <w:t xml:space="preserve"> executing this Deed, Australian Fast Foods was given the opportunity </w:t>
      </w:r>
      <w:r w:rsidR="005609F3">
        <w:rPr>
          <w:rFonts w:cs="Arial"/>
          <w:sz w:val="22"/>
          <w:szCs w:val="22"/>
        </w:rPr>
        <w:tab/>
        <w:t xml:space="preserve">to seek </w:t>
      </w:r>
      <w:r w:rsidRPr="002E1CD5">
        <w:rPr>
          <w:rFonts w:cs="Arial"/>
          <w:sz w:val="22"/>
          <w:szCs w:val="22"/>
        </w:rPr>
        <w:t>independent legal and other advice of its choice;</w:t>
      </w:r>
    </w:p>
    <w:p w:rsidR="00C33D63" w:rsidRPr="002E1CD5" w:rsidRDefault="00C33D63" w:rsidP="00C33D63">
      <w:pPr>
        <w:pStyle w:val="Headersub"/>
        <w:widowControl w:val="0"/>
        <w:spacing w:after="120" w:line="360" w:lineRule="auto"/>
        <w:ind w:left="720"/>
        <w:jc w:val="both"/>
        <w:rPr>
          <w:rFonts w:cs="Arial"/>
          <w:sz w:val="22"/>
          <w:szCs w:val="22"/>
        </w:rPr>
      </w:pPr>
      <w:r w:rsidRPr="002E1CD5">
        <w:rPr>
          <w:rFonts w:cs="Arial"/>
          <w:sz w:val="22"/>
          <w:szCs w:val="22"/>
        </w:rPr>
        <w:t xml:space="preserve">(b)  </w:t>
      </w:r>
      <w:r w:rsidRPr="002E1CD5">
        <w:rPr>
          <w:rFonts w:cs="Arial"/>
          <w:sz w:val="22"/>
          <w:szCs w:val="22"/>
        </w:rPr>
        <w:tab/>
      </w:r>
      <w:proofErr w:type="gramStart"/>
      <w:r w:rsidRPr="002E1CD5">
        <w:rPr>
          <w:rFonts w:cs="Arial"/>
          <w:sz w:val="22"/>
          <w:szCs w:val="22"/>
        </w:rPr>
        <w:t>in</w:t>
      </w:r>
      <w:proofErr w:type="gramEnd"/>
      <w:r w:rsidRPr="002E1CD5">
        <w:rPr>
          <w:rFonts w:cs="Arial"/>
          <w:sz w:val="22"/>
          <w:szCs w:val="22"/>
        </w:rPr>
        <w:t xml:space="preserve"> </w:t>
      </w:r>
      <w:r w:rsidR="00A13EE3" w:rsidRPr="002E1CD5">
        <w:rPr>
          <w:rFonts w:cs="Arial"/>
          <w:sz w:val="22"/>
          <w:szCs w:val="22"/>
        </w:rPr>
        <w:t xml:space="preserve">light of any advice provided, </w:t>
      </w:r>
      <w:r w:rsidRPr="002E1CD5">
        <w:rPr>
          <w:rFonts w:cs="Arial"/>
          <w:sz w:val="22"/>
          <w:szCs w:val="22"/>
        </w:rPr>
        <w:t>Australian Fast</w:t>
      </w:r>
      <w:r w:rsidR="005609F3">
        <w:rPr>
          <w:rFonts w:cs="Arial"/>
          <w:sz w:val="22"/>
          <w:szCs w:val="22"/>
        </w:rPr>
        <w:t xml:space="preserve"> Foods considered its position; </w:t>
      </w:r>
      <w:r w:rsidRPr="002E1CD5">
        <w:rPr>
          <w:rFonts w:cs="Arial"/>
          <w:sz w:val="22"/>
          <w:szCs w:val="22"/>
        </w:rPr>
        <w:t>and</w:t>
      </w:r>
    </w:p>
    <w:p w:rsidR="00C33D63" w:rsidRPr="002E1CD5" w:rsidRDefault="00C33D63" w:rsidP="00C33D63">
      <w:pPr>
        <w:pStyle w:val="Headersub"/>
        <w:widowControl w:val="0"/>
        <w:spacing w:after="120" w:line="360" w:lineRule="auto"/>
        <w:ind w:left="720"/>
        <w:jc w:val="both"/>
        <w:rPr>
          <w:rFonts w:cs="Arial"/>
          <w:sz w:val="22"/>
          <w:szCs w:val="22"/>
        </w:rPr>
      </w:pPr>
      <w:r w:rsidRPr="002E1CD5">
        <w:rPr>
          <w:rFonts w:cs="Arial"/>
          <w:sz w:val="22"/>
          <w:szCs w:val="22"/>
        </w:rPr>
        <w:t xml:space="preserve">(c) </w:t>
      </w:r>
      <w:r w:rsidRPr="002E1CD5">
        <w:rPr>
          <w:rFonts w:cs="Arial"/>
          <w:sz w:val="22"/>
          <w:szCs w:val="22"/>
        </w:rPr>
        <w:tab/>
        <w:t xml:space="preserve">Australian Fast Foods fully understands the effect of this Deed. </w:t>
      </w:r>
    </w:p>
    <w:p w:rsidR="00A22492" w:rsidRPr="002E1CD5" w:rsidRDefault="00997828" w:rsidP="00CD5117">
      <w:pPr>
        <w:pStyle w:val="Heading2"/>
      </w:pPr>
      <w:r w:rsidRPr="002E1CD5">
        <w:t>Continuing obligations</w:t>
      </w:r>
    </w:p>
    <w:p w:rsidR="009769B0" w:rsidRPr="002E1CD5" w:rsidRDefault="00146517" w:rsidP="005B50AD">
      <w:pPr>
        <w:pStyle w:val="Indent2"/>
        <w:keepNext/>
        <w:widowControl w:val="0"/>
        <w:spacing w:after="120" w:line="360" w:lineRule="auto"/>
        <w:ind w:left="720" w:hanging="720"/>
        <w:jc w:val="both"/>
        <w:rPr>
          <w:rFonts w:ascii="Arial" w:hAnsi="Arial" w:cs="Arial"/>
          <w:sz w:val="22"/>
          <w:szCs w:val="22"/>
        </w:rPr>
      </w:pPr>
      <w:r w:rsidRPr="002E1CD5">
        <w:rPr>
          <w:rFonts w:ascii="Arial" w:hAnsi="Arial" w:cs="Arial"/>
          <w:sz w:val="22"/>
          <w:szCs w:val="22"/>
        </w:rPr>
        <w:t>9.1</w:t>
      </w:r>
      <w:r w:rsidRPr="002E1CD5">
        <w:rPr>
          <w:rFonts w:ascii="Arial" w:hAnsi="Arial" w:cs="Arial"/>
          <w:sz w:val="22"/>
          <w:szCs w:val="22"/>
        </w:rPr>
        <w:tab/>
      </w:r>
      <w:r w:rsidR="009769B0" w:rsidRPr="002E1CD5">
        <w:rPr>
          <w:rFonts w:ascii="Arial" w:hAnsi="Arial" w:cs="Arial"/>
          <w:sz w:val="22"/>
          <w:szCs w:val="22"/>
        </w:rPr>
        <w:t>The following clauses survive termination of this Deed for whatever reason (including termination by the FWO):</w:t>
      </w:r>
    </w:p>
    <w:p w:rsidR="004E6F2E" w:rsidRPr="002E1CD5" w:rsidRDefault="00997828" w:rsidP="007C1072">
      <w:pPr>
        <w:pStyle w:val="Headersub"/>
        <w:widowControl w:val="0"/>
        <w:numPr>
          <w:ilvl w:val="2"/>
          <w:numId w:val="36"/>
        </w:numPr>
        <w:spacing w:after="120" w:line="360" w:lineRule="auto"/>
        <w:ind w:left="1440"/>
        <w:jc w:val="both"/>
        <w:rPr>
          <w:rFonts w:cs="Arial"/>
          <w:sz w:val="22"/>
          <w:szCs w:val="22"/>
        </w:rPr>
      </w:pPr>
      <w:r w:rsidRPr="002E1CD5">
        <w:rPr>
          <w:rFonts w:cs="Arial"/>
          <w:sz w:val="22"/>
          <w:szCs w:val="22"/>
        </w:rPr>
        <w:t xml:space="preserve">clause </w:t>
      </w:r>
      <w:r w:rsidR="009769B0" w:rsidRPr="002E1CD5">
        <w:rPr>
          <w:rFonts w:cs="Arial"/>
          <w:sz w:val="22"/>
          <w:szCs w:val="22"/>
        </w:rPr>
        <w:fldChar w:fldCharType="begin"/>
      </w:r>
      <w:r w:rsidR="009769B0" w:rsidRPr="002E1CD5">
        <w:rPr>
          <w:rFonts w:cs="Arial"/>
          <w:sz w:val="22"/>
          <w:szCs w:val="22"/>
        </w:rPr>
        <w:instrText xml:space="preserve"> REF _Ref369775015 \r \h </w:instrText>
      </w:r>
      <w:r w:rsidR="007C1072" w:rsidRPr="002E1CD5">
        <w:rPr>
          <w:rFonts w:cs="Arial"/>
          <w:sz w:val="22"/>
          <w:szCs w:val="22"/>
        </w:rPr>
        <w:instrText xml:space="preserve"> \* MERGEFORMAT </w:instrText>
      </w:r>
      <w:r w:rsidR="009769B0" w:rsidRPr="002E1CD5">
        <w:rPr>
          <w:rFonts w:cs="Arial"/>
          <w:sz w:val="22"/>
          <w:szCs w:val="22"/>
        </w:rPr>
      </w:r>
      <w:r w:rsidR="009769B0" w:rsidRPr="002E1CD5">
        <w:rPr>
          <w:rFonts w:cs="Arial"/>
          <w:sz w:val="22"/>
          <w:szCs w:val="22"/>
        </w:rPr>
        <w:fldChar w:fldCharType="separate"/>
      </w:r>
      <w:r w:rsidR="00D5011E">
        <w:rPr>
          <w:rFonts w:cs="Arial"/>
          <w:sz w:val="22"/>
          <w:szCs w:val="22"/>
        </w:rPr>
        <w:t>2</w:t>
      </w:r>
      <w:r w:rsidR="009769B0" w:rsidRPr="002E1CD5">
        <w:rPr>
          <w:rFonts w:cs="Arial"/>
          <w:sz w:val="22"/>
          <w:szCs w:val="22"/>
        </w:rPr>
        <w:fldChar w:fldCharType="end"/>
      </w:r>
      <w:r w:rsidR="009769B0" w:rsidRPr="002E1CD5">
        <w:rPr>
          <w:rFonts w:cs="Arial"/>
          <w:sz w:val="22"/>
          <w:szCs w:val="22"/>
        </w:rPr>
        <w:t xml:space="preserve"> (Acknowledgements</w:t>
      </w:r>
      <w:r w:rsidR="004E6F2E" w:rsidRPr="002E1CD5">
        <w:rPr>
          <w:rFonts w:cs="Arial"/>
          <w:sz w:val="22"/>
          <w:szCs w:val="22"/>
        </w:rPr>
        <w:t xml:space="preserve">); </w:t>
      </w:r>
      <w:r w:rsidR="009769B0" w:rsidRPr="002E1CD5">
        <w:rPr>
          <w:rFonts w:cs="Arial"/>
          <w:sz w:val="22"/>
          <w:szCs w:val="22"/>
        </w:rPr>
        <w:t xml:space="preserve">and </w:t>
      </w:r>
    </w:p>
    <w:p w:rsidR="00997828" w:rsidRPr="002E1CD5" w:rsidRDefault="006B4DA7" w:rsidP="007C1072">
      <w:pPr>
        <w:pStyle w:val="Headersub"/>
        <w:widowControl w:val="0"/>
        <w:numPr>
          <w:ilvl w:val="2"/>
          <w:numId w:val="36"/>
        </w:numPr>
        <w:spacing w:after="120" w:line="360" w:lineRule="auto"/>
        <w:ind w:left="1440"/>
        <w:jc w:val="both"/>
        <w:rPr>
          <w:rFonts w:cs="Arial"/>
          <w:sz w:val="22"/>
          <w:szCs w:val="22"/>
        </w:rPr>
      </w:pPr>
      <w:proofErr w:type="gramStart"/>
      <w:r w:rsidRPr="002E1CD5">
        <w:rPr>
          <w:rFonts w:cs="Arial"/>
          <w:sz w:val="22"/>
          <w:szCs w:val="22"/>
        </w:rPr>
        <w:t>c</w:t>
      </w:r>
      <w:r w:rsidR="00997828" w:rsidRPr="002E1CD5">
        <w:rPr>
          <w:rFonts w:cs="Arial"/>
          <w:sz w:val="22"/>
          <w:szCs w:val="22"/>
        </w:rPr>
        <w:t>lause</w:t>
      </w:r>
      <w:proofErr w:type="gramEnd"/>
      <w:r w:rsidRPr="002E1CD5">
        <w:rPr>
          <w:rFonts w:cs="Arial"/>
          <w:sz w:val="22"/>
          <w:szCs w:val="22"/>
        </w:rPr>
        <w:t xml:space="preserve"> </w:t>
      </w:r>
      <w:r w:rsidR="00A15B4C" w:rsidRPr="002E1CD5">
        <w:rPr>
          <w:rFonts w:cs="Arial"/>
          <w:sz w:val="22"/>
          <w:szCs w:val="22"/>
        </w:rPr>
        <w:t xml:space="preserve">6 </w:t>
      </w:r>
      <w:r w:rsidRPr="002E1CD5">
        <w:rPr>
          <w:rFonts w:cs="Arial"/>
          <w:sz w:val="22"/>
          <w:szCs w:val="22"/>
        </w:rPr>
        <w:t>(No inconsistent statements)</w:t>
      </w:r>
      <w:r w:rsidR="009769B0" w:rsidRPr="002E1CD5">
        <w:rPr>
          <w:rFonts w:cs="Arial"/>
          <w:sz w:val="22"/>
          <w:szCs w:val="22"/>
        </w:rPr>
        <w:t>.</w:t>
      </w:r>
      <w:r w:rsidR="00997828" w:rsidRPr="002E1CD5">
        <w:rPr>
          <w:rFonts w:cs="Arial"/>
          <w:sz w:val="22"/>
          <w:szCs w:val="22"/>
        </w:rPr>
        <w:t xml:space="preserve"> </w:t>
      </w:r>
    </w:p>
    <w:p w:rsidR="00A22492" w:rsidRPr="002E1CD5" w:rsidRDefault="00786B85" w:rsidP="00CD5117">
      <w:pPr>
        <w:pStyle w:val="Heading2"/>
      </w:pPr>
      <w:r w:rsidRPr="002E1CD5">
        <w:t xml:space="preserve">Legally binding </w:t>
      </w:r>
    </w:p>
    <w:p w:rsidR="00786B85" w:rsidRPr="002E1CD5" w:rsidRDefault="00786B85"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The terms of this document are intended to have immediate effect on all parties upon </w:t>
      </w:r>
      <w:r w:rsidR="000B08D7" w:rsidRPr="002E1CD5">
        <w:rPr>
          <w:rFonts w:cs="Arial"/>
          <w:sz w:val="22"/>
          <w:szCs w:val="22"/>
        </w:rPr>
        <w:t xml:space="preserve">commencement </w:t>
      </w:r>
      <w:r w:rsidRPr="002E1CD5">
        <w:rPr>
          <w:rFonts w:cs="Arial"/>
          <w:sz w:val="22"/>
          <w:szCs w:val="22"/>
        </w:rPr>
        <w:t xml:space="preserve">of </w:t>
      </w:r>
      <w:r w:rsidR="00B84F84" w:rsidRPr="002E1CD5">
        <w:rPr>
          <w:rFonts w:cs="Arial"/>
          <w:sz w:val="22"/>
          <w:szCs w:val="22"/>
        </w:rPr>
        <w:t>this Deed</w:t>
      </w:r>
      <w:r w:rsidRPr="002E1CD5">
        <w:rPr>
          <w:rFonts w:cs="Arial"/>
          <w:sz w:val="22"/>
          <w:szCs w:val="22"/>
        </w:rPr>
        <w:t>.</w:t>
      </w:r>
    </w:p>
    <w:p w:rsidR="00786B85" w:rsidRPr="002E1CD5" w:rsidRDefault="00786B85" w:rsidP="00CD5117">
      <w:pPr>
        <w:pStyle w:val="Heading2"/>
      </w:pPr>
      <w:r w:rsidRPr="002E1CD5">
        <w:t>Entire agreement</w:t>
      </w:r>
    </w:p>
    <w:p w:rsidR="00862A7F" w:rsidRPr="002E1CD5" w:rsidRDefault="00B84F84"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This Deed</w:t>
      </w:r>
      <w:r w:rsidR="00862A7F" w:rsidRPr="002E1CD5">
        <w:rPr>
          <w:rFonts w:cs="Arial"/>
          <w:sz w:val="22"/>
          <w:szCs w:val="22"/>
        </w:rPr>
        <w:t xml:space="preserve"> constitutes the entire agreement of the parties about its subject matter and supersedes all previous agreements, understandings and negotiations on that subject matter.  No oral explanation or information provided by either party to the other:</w:t>
      </w:r>
    </w:p>
    <w:p w:rsidR="00862A7F" w:rsidRDefault="00862A7F" w:rsidP="007C1072">
      <w:pPr>
        <w:widowControl w:val="0"/>
        <w:numPr>
          <w:ilvl w:val="1"/>
          <w:numId w:val="6"/>
        </w:numPr>
        <w:tabs>
          <w:tab w:val="clear" w:pos="1440"/>
          <w:tab w:val="num" w:pos="1418"/>
        </w:tabs>
        <w:spacing w:after="120" w:line="360" w:lineRule="auto"/>
        <w:ind w:left="2127" w:hanging="1418"/>
        <w:jc w:val="both"/>
        <w:rPr>
          <w:rFonts w:cs="Arial"/>
          <w:szCs w:val="22"/>
        </w:rPr>
      </w:pPr>
      <w:r w:rsidRPr="002E1CD5">
        <w:rPr>
          <w:rFonts w:cs="Arial"/>
          <w:szCs w:val="22"/>
        </w:rPr>
        <w:t xml:space="preserve">affects the meaning or interpretation of </w:t>
      </w:r>
      <w:r w:rsidR="00B84F84" w:rsidRPr="002E1CD5">
        <w:rPr>
          <w:rFonts w:cs="Arial"/>
          <w:szCs w:val="22"/>
        </w:rPr>
        <w:t>this Deed</w:t>
      </w:r>
      <w:r w:rsidRPr="002E1CD5">
        <w:rPr>
          <w:rFonts w:cs="Arial"/>
          <w:szCs w:val="22"/>
        </w:rPr>
        <w:t>; or</w:t>
      </w:r>
    </w:p>
    <w:p w:rsidR="005609F3" w:rsidRPr="002E1CD5" w:rsidRDefault="005609F3" w:rsidP="005609F3">
      <w:pPr>
        <w:widowControl w:val="0"/>
        <w:spacing w:after="120" w:line="360" w:lineRule="auto"/>
        <w:ind w:left="2127"/>
        <w:jc w:val="both"/>
        <w:rPr>
          <w:rFonts w:cs="Arial"/>
          <w:szCs w:val="22"/>
        </w:rPr>
      </w:pPr>
    </w:p>
    <w:p w:rsidR="002E1CD5" w:rsidRPr="005609F3" w:rsidRDefault="00862A7F" w:rsidP="002E1CD5">
      <w:pPr>
        <w:widowControl w:val="0"/>
        <w:numPr>
          <w:ilvl w:val="1"/>
          <w:numId w:val="6"/>
        </w:numPr>
        <w:spacing w:after="120" w:line="360" w:lineRule="auto"/>
        <w:ind w:left="1418" w:hanging="709"/>
        <w:jc w:val="both"/>
        <w:rPr>
          <w:rFonts w:cs="Arial"/>
          <w:szCs w:val="22"/>
        </w:rPr>
      </w:pPr>
      <w:proofErr w:type="gramStart"/>
      <w:r w:rsidRPr="002E1CD5">
        <w:rPr>
          <w:rFonts w:cs="Arial"/>
          <w:szCs w:val="22"/>
        </w:rPr>
        <w:t>constitutes</w:t>
      </w:r>
      <w:proofErr w:type="gramEnd"/>
      <w:r w:rsidRPr="002E1CD5">
        <w:rPr>
          <w:rFonts w:cs="Arial"/>
          <w:szCs w:val="22"/>
        </w:rPr>
        <w:t xml:space="preserve"> any collateral agreement, warranty or understanding between the FWO </w:t>
      </w:r>
      <w:r w:rsidR="000F6B2B" w:rsidRPr="002E1CD5">
        <w:rPr>
          <w:rFonts w:cs="Arial"/>
          <w:szCs w:val="22"/>
        </w:rPr>
        <w:t xml:space="preserve">and </w:t>
      </w:r>
      <w:r w:rsidR="009D0C67" w:rsidRPr="002E1CD5">
        <w:rPr>
          <w:rFonts w:cs="Arial"/>
          <w:szCs w:val="22"/>
        </w:rPr>
        <w:t>Australian Fast Foods</w:t>
      </w:r>
      <w:r w:rsidR="000F6B2B" w:rsidRPr="002E1CD5">
        <w:rPr>
          <w:rFonts w:cs="Arial"/>
          <w:szCs w:val="22"/>
        </w:rPr>
        <w:t>.</w:t>
      </w:r>
      <w:r w:rsidRPr="002E1CD5">
        <w:rPr>
          <w:rFonts w:cs="Arial"/>
          <w:szCs w:val="22"/>
        </w:rPr>
        <w:t xml:space="preserve"> </w:t>
      </w:r>
    </w:p>
    <w:p w:rsidR="00786B85" w:rsidRPr="002E1CD5" w:rsidRDefault="00147C73" w:rsidP="00CD5117">
      <w:pPr>
        <w:pStyle w:val="Heading2"/>
      </w:pPr>
      <w:r w:rsidRPr="002E1CD5">
        <w:t>Construction</w:t>
      </w:r>
    </w:p>
    <w:p w:rsidR="00147C73" w:rsidRPr="002E1CD5" w:rsidRDefault="00147C73"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No rule of construction applies to the disadvantage of a party because that party was responsible for the preparation of, or seeks to rely on, </w:t>
      </w:r>
      <w:r w:rsidR="00B84F84" w:rsidRPr="002E1CD5">
        <w:rPr>
          <w:rFonts w:cs="Arial"/>
          <w:sz w:val="22"/>
          <w:szCs w:val="22"/>
        </w:rPr>
        <w:t>this Deed</w:t>
      </w:r>
      <w:r w:rsidRPr="002E1CD5">
        <w:rPr>
          <w:rFonts w:cs="Arial"/>
          <w:sz w:val="22"/>
          <w:szCs w:val="22"/>
        </w:rPr>
        <w:t xml:space="preserve"> or any part of it. </w:t>
      </w:r>
    </w:p>
    <w:p w:rsidR="00C33D63" w:rsidRPr="002E1CD5" w:rsidRDefault="0090654F" w:rsidP="00C33D63">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Unless expressed to the contrary in this document:</w:t>
      </w:r>
    </w:p>
    <w:p w:rsidR="0090654F" w:rsidRPr="002E1CD5" w:rsidRDefault="00C33D63" w:rsidP="00C33D63">
      <w:pPr>
        <w:pStyle w:val="Headersub"/>
        <w:widowControl w:val="0"/>
        <w:spacing w:after="120" w:line="360" w:lineRule="auto"/>
        <w:ind w:left="709"/>
        <w:jc w:val="both"/>
        <w:rPr>
          <w:rFonts w:cs="Arial"/>
          <w:sz w:val="22"/>
          <w:szCs w:val="22"/>
        </w:rPr>
      </w:pPr>
      <w:r w:rsidRPr="002E1CD5">
        <w:rPr>
          <w:rFonts w:cs="Arial"/>
          <w:sz w:val="22"/>
          <w:szCs w:val="22"/>
        </w:rPr>
        <w:t xml:space="preserve">(a) </w:t>
      </w:r>
      <w:r w:rsidRPr="002E1CD5">
        <w:rPr>
          <w:rFonts w:cs="Arial"/>
          <w:sz w:val="22"/>
          <w:szCs w:val="22"/>
        </w:rPr>
        <w:tab/>
      </w:r>
      <w:proofErr w:type="gramStart"/>
      <w:r w:rsidR="0090654F" w:rsidRPr="002E1CD5">
        <w:rPr>
          <w:rFonts w:cs="Arial"/>
          <w:sz w:val="22"/>
          <w:szCs w:val="22"/>
        </w:rPr>
        <w:t>words</w:t>
      </w:r>
      <w:proofErr w:type="gramEnd"/>
      <w:r w:rsidR="0090654F" w:rsidRPr="002E1CD5">
        <w:rPr>
          <w:rFonts w:cs="Arial"/>
          <w:sz w:val="22"/>
          <w:szCs w:val="22"/>
        </w:rPr>
        <w:t xml:space="preserve"> in the singular include the plural and vice versa; and</w:t>
      </w:r>
    </w:p>
    <w:p w:rsidR="0090654F" w:rsidRPr="002E1CD5" w:rsidRDefault="00C33D63" w:rsidP="001C668B">
      <w:pPr>
        <w:pStyle w:val="Headersub"/>
        <w:widowControl w:val="0"/>
        <w:spacing w:after="120" w:line="360" w:lineRule="auto"/>
        <w:ind w:left="1440" w:hanging="731"/>
        <w:jc w:val="both"/>
        <w:rPr>
          <w:rFonts w:cs="Arial"/>
          <w:sz w:val="22"/>
          <w:szCs w:val="22"/>
        </w:rPr>
      </w:pPr>
      <w:r w:rsidRPr="002E1CD5">
        <w:rPr>
          <w:rFonts w:cs="Arial"/>
          <w:sz w:val="22"/>
          <w:szCs w:val="22"/>
        </w:rPr>
        <w:t xml:space="preserve">(b) </w:t>
      </w:r>
      <w:r w:rsidRPr="002E1CD5">
        <w:rPr>
          <w:rFonts w:cs="Arial"/>
          <w:sz w:val="22"/>
          <w:szCs w:val="22"/>
        </w:rPr>
        <w:tab/>
      </w:r>
      <w:proofErr w:type="gramStart"/>
      <w:r w:rsidR="0090654F" w:rsidRPr="002E1CD5">
        <w:rPr>
          <w:rFonts w:cs="Arial"/>
          <w:sz w:val="22"/>
          <w:szCs w:val="22"/>
        </w:rPr>
        <w:t>any</w:t>
      </w:r>
      <w:proofErr w:type="gramEnd"/>
      <w:r w:rsidR="0090654F" w:rsidRPr="002E1CD5">
        <w:rPr>
          <w:rFonts w:cs="Arial"/>
          <w:sz w:val="22"/>
          <w:szCs w:val="22"/>
        </w:rPr>
        <w:t xml:space="preserve"> legislation includes subordinate legislation under it and includes that</w:t>
      </w:r>
      <w:r w:rsidR="001C668B">
        <w:rPr>
          <w:rFonts w:cs="Arial"/>
          <w:sz w:val="22"/>
          <w:szCs w:val="22"/>
        </w:rPr>
        <w:t xml:space="preserve"> </w:t>
      </w:r>
      <w:r w:rsidR="0090654F" w:rsidRPr="002E1CD5">
        <w:rPr>
          <w:rFonts w:cs="Arial"/>
          <w:sz w:val="22"/>
          <w:szCs w:val="22"/>
        </w:rPr>
        <w:t>legislation and subordinate legislation as modified or replaced.</w:t>
      </w:r>
    </w:p>
    <w:p w:rsidR="00147C73" w:rsidRPr="002E1CD5" w:rsidRDefault="00147C73" w:rsidP="00CD5117">
      <w:pPr>
        <w:pStyle w:val="Heading2"/>
      </w:pPr>
      <w:r w:rsidRPr="002E1CD5">
        <w:t>Severance</w:t>
      </w:r>
    </w:p>
    <w:p w:rsidR="00146517" w:rsidRPr="005609F3" w:rsidRDefault="00147C73" w:rsidP="005B50AD">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If the whole or any part of a provision of </w:t>
      </w:r>
      <w:r w:rsidR="00B84F84" w:rsidRPr="002E1CD5">
        <w:rPr>
          <w:rFonts w:cs="Arial"/>
          <w:sz w:val="22"/>
          <w:szCs w:val="22"/>
        </w:rPr>
        <w:t>this Deed</w:t>
      </w:r>
      <w:r w:rsidRPr="002E1CD5">
        <w:rPr>
          <w:rFonts w:cs="Arial"/>
          <w:sz w:val="22"/>
          <w:szCs w:val="22"/>
        </w:rPr>
        <w:t xml:space="preserve"> is void, unenforceable or illegal in a jurisdiction it is severed for that jurisdiction</w:t>
      </w:r>
      <w:r w:rsidR="00630284" w:rsidRPr="002E1CD5">
        <w:rPr>
          <w:rFonts w:cs="Arial"/>
          <w:sz w:val="22"/>
          <w:szCs w:val="22"/>
        </w:rPr>
        <w:t>. The remainder of this Deed</w:t>
      </w:r>
      <w:r w:rsidRPr="002E1CD5">
        <w:rPr>
          <w:rFonts w:cs="Arial"/>
          <w:sz w:val="22"/>
          <w:szCs w:val="22"/>
        </w:rPr>
        <w:t xml:space="preserve"> has full force and effect and the validity or enforceability of that provision in any other jurisdiction is not affected. This clause has no effect if the severance alters</w:t>
      </w:r>
      <w:r w:rsidR="00F62484" w:rsidRPr="002E1CD5">
        <w:rPr>
          <w:rFonts w:cs="Arial"/>
          <w:sz w:val="22"/>
          <w:szCs w:val="22"/>
        </w:rPr>
        <w:t xml:space="preserve"> </w:t>
      </w:r>
      <w:r w:rsidRPr="002E1CD5">
        <w:rPr>
          <w:rFonts w:cs="Arial"/>
          <w:sz w:val="22"/>
          <w:szCs w:val="22"/>
        </w:rPr>
        <w:t xml:space="preserve">the basic nature of </w:t>
      </w:r>
      <w:r w:rsidR="00B84F84" w:rsidRPr="002E1CD5">
        <w:rPr>
          <w:rFonts w:cs="Arial"/>
          <w:sz w:val="22"/>
          <w:szCs w:val="22"/>
        </w:rPr>
        <w:t>this Deed</w:t>
      </w:r>
      <w:r w:rsidRPr="002E1CD5">
        <w:rPr>
          <w:rFonts w:cs="Arial"/>
          <w:sz w:val="22"/>
          <w:szCs w:val="22"/>
        </w:rPr>
        <w:t xml:space="preserve"> or is contrary to public policy.</w:t>
      </w:r>
    </w:p>
    <w:p w:rsidR="00147C73" w:rsidRPr="002E1CD5" w:rsidRDefault="00147C73" w:rsidP="00CD5117">
      <w:pPr>
        <w:pStyle w:val="Heading2"/>
      </w:pPr>
      <w:r w:rsidRPr="002E1CD5">
        <w:t>Governing law</w:t>
      </w:r>
    </w:p>
    <w:p w:rsidR="00147C73" w:rsidRPr="002E1CD5" w:rsidRDefault="00A45175"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 xml:space="preserve">This Deed shall be construed in accordance with the laws for the time being of the State of </w:t>
      </w:r>
      <w:r w:rsidR="008E7301" w:rsidRPr="002E1CD5">
        <w:rPr>
          <w:rFonts w:cs="Arial"/>
          <w:sz w:val="22"/>
          <w:szCs w:val="22"/>
        </w:rPr>
        <w:t xml:space="preserve">Western Australia </w:t>
      </w:r>
      <w:r w:rsidRPr="002E1CD5">
        <w:rPr>
          <w:rFonts w:cs="Arial"/>
          <w:sz w:val="22"/>
          <w:szCs w:val="22"/>
        </w:rPr>
        <w:t>and the parties hereby submit to the jurisdiction of the Courts of that State and the Courts empowered to hear appeals from the Courts of that State.</w:t>
      </w:r>
      <w:r w:rsidR="00147C73" w:rsidRPr="002E1CD5">
        <w:rPr>
          <w:rFonts w:cs="Arial"/>
          <w:sz w:val="22"/>
          <w:szCs w:val="22"/>
        </w:rPr>
        <w:t xml:space="preserve"> </w:t>
      </w:r>
    </w:p>
    <w:p w:rsidR="00CC3A19" w:rsidRPr="002E1CD5" w:rsidRDefault="00CC3A19" w:rsidP="00CD5117">
      <w:pPr>
        <w:pStyle w:val="Heading2"/>
      </w:pPr>
      <w:r w:rsidRPr="002E1CD5">
        <w:t>Counterparts</w:t>
      </w:r>
    </w:p>
    <w:p w:rsidR="00CC3A19" w:rsidRPr="002E1CD5" w:rsidRDefault="00CC3A19" w:rsidP="007C1072">
      <w:pPr>
        <w:pStyle w:val="Indent2"/>
        <w:widowControl w:val="0"/>
        <w:numPr>
          <w:ilvl w:val="1"/>
          <w:numId w:val="36"/>
        </w:numPr>
        <w:spacing w:after="120" w:line="360" w:lineRule="auto"/>
        <w:ind w:left="709" w:hanging="709"/>
        <w:jc w:val="both"/>
        <w:rPr>
          <w:rFonts w:ascii="Arial" w:hAnsi="Arial" w:cs="Arial"/>
          <w:sz w:val="22"/>
          <w:szCs w:val="22"/>
        </w:rPr>
      </w:pPr>
      <w:r w:rsidRPr="002E1CD5">
        <w:rPr>
          <w:rFonts w:ascii="Arial" w:hAnsi="Arial" w:cs="Arial"/>
          <w:sz w:val="22"/>
          <w:szCs w:val="22"/>
        </w:rPr>
        <w:t>This Deed may be executed in any number of counterparts. All counterparts taken together will be taken to constitute one instrument.</w:t>
      </w:r>
    </w:p>
    <w:p w:rsidR="0007712A" w:rsidRPr="002E1CD5" w:rsidRDefault="0007712A" w:rsidP="00CD5117">
      <w:pPr>
        <w:pStyle w:val="Heading2"/>
      </w:pPr>
      <w:r w:rsidRPr="002E1CD5">
        <w:t>Costs in respect of this Deed</w:t>
      </w:r>
    </w:p>
    <w:p w:rsidR="0007712A" w:rsidRPr="002E1CD5" w:rsidRDefault="0007712A"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The parties must pay their own legal and other costs and expenses in connection with the preparation, execution and completion of this Deed and other related documentation.</w:t>
      </w:r>
    </w:p>
    <w:p w:rsidR="004A4865" w:rsidRPr="002E1CD5" w:rsidRDefault="004A4865" w:rsidP="00CD5117">
      <w:pPr>
        <w:pStyle w:val="Heading2"/>
      </w:pPr>
      <w:r w:rsidRPr="002E1CD5">
        <w:t xml:space="preserve">Notices </w:t>
      </w:r>
    </w:p>
    <w:p w:rsidR="004A4865" w:rsidRPr="002E1CD5" w:rsidRDefault="004A4865"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Any notice, request or other communication to be given or served pursuant to this Deed must be in writing and dealt with as follows:</w:t>
      </w:r>
    </w:p>
    <w:p w:rsidR="004A4865" w:rsidRDefault="004A4865" w:rsidP="00C33D63">
      <w:pPr>
        <w:pStyle w:val="Headersub"/>
        <w:widowControl w:val="0"/>
        <w:numPr>
          <w:ilvl w:val="2"/>
          <w:numId w:val="36"/>
        </w:numPr>
        <w:spacing w:after="120" w:line="360" w:lineRule="auto"/>
        <w:ind w:left="1440"/>
        <w:jc w:val="both"/>
        <w:rPr>
          <w:rFonts w:cs="Arial"/>
          <w:sz w:val="22"/>
          <w:szCs w:val="22"/>
        </w:rPr>
      </w:pPr>
      <w:r w:rsidRPr="002E1CD5">
        <w:rPr>
          <w:rFonts w:cs="Arial"/>
          <w:sz w:val="22"/>
          <w:szCs w:val="22"/>
        </w:rPr>
        <w:t xml:space="preserve">if given by </w:t>
      </w:r>
      <w:r w:rsidR="009D0C67" w:rsidRPr="002E1CD5">
        <w:rPr>
          <w:rFonts w:cs="Arial"/>
          <w:sz w:val="22"/>
          <w:szCs w:val="22"/>
        </w:rPr>
        <w:t>Australian Fast Foods</w:t>
      </w:r>
      <w:r w:rsidRPr="002E1CD5">
        <w:rPr>
          <w:rFonts w:cs="Arial"/>
          <w:sz w:val="22"/>
          <w:szCs w:val="22"/>
        </w:rPr>
        <w:t xml:space="preserve"> to the FWO at the address indicated in Schedule </w:t>
      </w:r>
      <w:r w:rsidR="00FB40A5" w:rsidRPr="002E1CD5">
        <w:rPr>
          <w:rFonts w:cs="Arial"/>
          <w:sz w:val="22"/>
          <w:szCs w:val="22"/>
        </w:rPr>
        <w:t>1</w:t>
      </w:r>
      <w:r w:rsidRPr="002E1CD5">
        <w:rPr>
          <w:rFonts w:cs="Arial"/>
          <w:sz w:val="22"/>
          <w:szCs w:val="22"/>
        </w:rPr>
        <w:t xml:space="preserve"> or as otherwise notified by the </w:t>
      </w:r>
      <w:r w:rsidR="00FB40A5" w:rsidRPr="002E1CD5">
        <w:rPr>
          <w:rFonts w:cs="Arial"/>
          <w:sz w:val="22"/>
          <w:szCs w:val="22"/>
        </w:rPr>
        <w:t>FWO</w:t>
      </w:r>
      <w:r w:rsidRPr="002E1CD5">
        <w:rPr>
          <w:rFonts w:cs="Arial"/>
          <w:sz w:val="22"/>
          <w:szCs w:val="22"/>
        </w:rPr>
        <w:t>; or</w:t>
      </w:r>
    </w:p>
    <w:p w:rsidR="005609F3" w:rsidRDefault="005609F3" w:rsidP="005609F3">
      <w:pPr>
        <w:pStyle w:val="Headersub"/>
        <w:widowControl w:val="0"/>
        <w:spacing w:after="120" w:line="360" w:lineRule="auto"/>
        <w:ind w:left="1440"/>
        <w:jc w:val="both"/>
        <w:rPr>
          <w:rFonts w:cs="Arial"/>
          <w:sz w:val="22"/>
          <w:szCs w:val="22"/>
        </w:rPr>
      </w:pPr>
    </w:p>
    <w:p w:rsidR="005609F3" w:rsidRPr="002E1CD5" w:rsidRDefault="005609F3" w:rsidP="005609F3">
      <w:pPr>
        <w:pStyle w:val="Headersub"/>
        <w:widowControl w:val="0"/>
        <w:spacing w:after="120" w:line="360" w:lineRule="auto"/>
        <w:ind w:left="1440"/>
        <w:jc w:val="both"/>
        <w:rPr>
          <w:rFonts w:cs="Arial"/>
          <w:sz w:val="22"/>
          <w:szCs w:val="22"/>
        </w:rPr>
      </w:pPr>
    </w:p>
    <w:p w:rsidR="004A4865" w:rsidRPr="002E1CD5" w:rsidRDefault="004A4865" w:rsidP="00C33D63">
      <w:pPr>
        <w:pStyle w:val="Headersub"/>
        <w:widowControl w:val="0"/>
        <w:numPr>
          <w:ilvl w:val="2"/>
          <w:numId w:val="36"/>
        </w:numPr>
        <w:spacing w:after="120" w:line="360" w:lineRule="auto"/>
        <w:ind w:left="1440"/>
        <w:jc w:val="both"/>
        <w:rPr>
          <w:rFonts w:cs="Arial"/>
          <w:sz w:val="22"/>
          <w:szCs w:val="22"/>
        </w:rPr>
      </w:pPr>
      <w:proofErr w:type="gramStart"/>
      <w:r w:rsidRPr="002E1CD5">
        <w:rPr>
          <w:rFonts w:cs="Arial"/>
          <w:sz w:val="22"/>
          <w:szCs w:val="22"/>
        </w:rPr>
        <w:t>if</w:t>
      </w:r>
      <w:proofErr w:type="gramEnd"/>
      <w:r w:rsidRPr="002E1CD5">
        <w:rPr>
          <w:rFonts w:cs="Arial"/>
          <w:sz w:val="22"/>
          <w:szCs w:val="22"/>
        </w:rPr>
        <w:t xml:space="preserve"> given by the </w:t>
      </w:r>
      <w:r w:rsidR="00FB40A5" w:rsidRPr="002E1CD5">
        <w:rPr>
          <w:rFonts w:cs="Arial"/>
          <w:sz w:val="22"/>
          <w:szCs w:val="22"/>
        </w:rPr>
        <w:t xml:space="preserve">FWO to </w:t>
      </w:r>
      <w:r w:rsidR="009D0C67" w:rsidRPr="002E1CD5">
        <w:rPr>
          <w:rFonts w:cs="Arial"/>
          <w:sz w:val="22"/>
          <w:szCs w:val="22"/>
        </w:rPr>
        <w:t>Australian Fast Foods</w:t>
      </w:r>
      <w:r w:rsidR="007D6A10" w:rsidRPr="002E1CD5">
        <w:rPr>
          <w:rFonts w:cs="Arial"/>
          <w:sz w:val="22"/>
          <w:szCs w:val="22"/>
        </w:rPr>
        <w:t>,</w:t>
      </w:r>
      <w:r w:rsidRPr="002E1CD5">
        <w:rPr>
          <w:rFonts w:cs="Arial"/>
          <w:sz w:val="22"/>
          <w:szCs w:val="22"/>
        </w:rPr>
        <w:t xml:space="preserve"> marked </w:t>
      </w:r>
      <w:r w:rsidR="007A0401" w:rsidRPr="002E1CD5">
        <w:rPr>
          <w:rFonts w:cs="Arial"/>
          <w:sz w:val="22"/>
          <w:szCs w:val="22"/>
        </w:rPr>
        <w:t xml:space="preserve">for the attention of the </w:t>
      </w:r>
      <w:r w:rsidR="009D0C67" w:rsidRPr="002E1CD5">
        <w:rPr>
          <w:rFonts w:cs="Arial"/>
          <w:sz w:val="22"/>
          <w:szCs w:val="22"/>
        </w:rPr>
        <w:t>Australian Fast Foods</w:t>
      </w:r>
      <w:r w:rsidR="00EF5486" w:rsidRPr="002E1CD5">
        <w:rPr>
          <w:rFonts w:cs="Arial"/>
          <w:sz w:val="22"/>
          <w:szCs w:val="22"/>
        </w:rPr>
        <w:t xml:space="preserve"> </w:t>
      </w:r>
      <w:r w:rsidR="007A0401" w:rsidRPr="002E1CD5">
        <w:rPr>
          <w:rFonts w:cs="Arial"/>
          <w:sz w:val="22"/>
          <w:szCs w:val="22"/>
        </w:rPr>
        <w:t xml:space="preserve">Contact Person  </w:t>
      </w:r>
      <w:r w:rsidRPr="002E1CD5">
        <w:rPr>
          <w:rFonts w:cs="Arial"/>
          <w:sz w:val="22"/>
          <w:szCs w:val="22"/>
        </w:rPr>
        <w:t xml:space="preserve">with the address indicated </w:t>
      </w:r>
      <w:r w:rsidR="00FB40A5" w:rsidRPr="002E1CD5">
        <w:rPr>
          <w:rFonts w:cs="Arial"/>
          <w:sz w:val="22"/>
          <w:szCs w:val="22"/>
        </w:rPr>
        <w:t>in</w:t>
      </w:r>
      <w:r w:rsidRPr="002E1CD5">
        <w:rPr>
          <w:rFonts w:cs="Arial"/>
          <w:sz w:val="22"/>
          <w:szCs w:val="22"/>
        </w:rPr>
        <w:t xml:space="preserve"> Schedule 1 or as otherwise notified by </w:t>
      </w:r>
      <w:r w:rsidR="009D0C67" w:rsidRPr="002E1CD5">
        <w:rPr>
          <w:rFonts w:cs="Arial"/>
          <w:sz w:val="22"/>
          <w:szCs w:val="22"/>
        </w:rPr>
        <w:t>Australian Fast Foods</w:t>
      </w:r>
      <w:r w:rsidRPr="002E1CD5">
        <w:rPr>
          <w:rFonts w:cs="Arial"/>
          <w:sz w:val="22"/>
          <w:szCs w:val="22"/>
        </w:rPr>
        <w:t>.</w:t>
      </w:r>
    </w:p>
    <w:p w:rsidR="004A4865" w:rsidRPr="002E1CD5" w:rsidRDefault="004A4865"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Any notice, request or other communication is to be delivered by hand, sent by pre-paid post or transmitted electronically.</w:t>
      </w:r>
    </w:p>
    <w:p w:rsidR="004A4865" w:rsidRPr="002E1CD5" w:rsidRDefault="004A4865" w:rsidP="007C1072">
      <w:pPr>
        <w:pStyle w:val="Headersub"/>
        <w:widowControl w:val="0"/>
        <w:numPr>
          <w:ilvl w:val="1"/>
          <w:numId w:val="36"/>
        </w:numPr>
        <w:spacing w:after="120" w:line="360" w:lineRule="auto"/>
        <w:ind w:left="709" w:hanging="709"/>
        <w:jc w:val="both"/>
        <w:rPr>
          <w:rFonts w:cs="Arial"/>
          <w:sz w:val="22"/>
          <w:szCs w:val="22"/>
        </w:rPr>
      </w:pPr>
      <w:r w:rsidRPr="002E1CD5">
        <w:rPr>
          <w:rFonts w:cs="Arial"/>
          <w:sz w:val="22"/>
          <w:szCs w:val="22"/>
        </w:rPr>
        <w:t>Any notice, request or other communication will be deemed to be received:</w:t>
      </w:r>
    </w:p>
    <w:p w:rsidR="004A4865" w:rsidRPr="002E1CD5" w:rsidRDefault="004A4865" w:rsidP="007C1072">
      <w:pPr>
        <w:widowControl w:val="0"/>
        <w:numPr>
          <w:ilvl w:val="1"/>
          <w:numId w:val="43"/>
        </w:numPr>
        <w:tabs>
          <w:tab w:val="clear" w:pos="1440"/>
          <w:tab w:val="num" w:pos="1080"/>
        </w:tabs>
        <w:spacing w:after="120" w:line="360" w:lineRule="auto"/>
        <w:ind w:left="1080"/>
        <w:jc w:val="both"/>
        <w:rPr>
          <w:rFonts w:cs="Arial"/>
          <w:szCs w:val="22"/>
        </w:rPr>
      </w:pPr>
      <w:r w:rsidRPr="002E1CD5">
        <w:rPr>
          <w:rFonts w:cs="Arial"/>
          <w:szCs w:val="22"/>
        </w:rPr>
        <w:t>if delivered by hand, upon delivery;</w:t>
      </w:r>
    </w:p>
    <w:p w:rsidR="004A4865" w:rsidRPr="002E1CD5" w:rsidRDefault="004A4865" w:rsidP="007C1072">
      <w:pPr>
        <w:widowControl w:val="0"/>
        <w:numPr>
          <w:ilvl w:val="1"/>
          <w:numId w:val="43"/>
        </w:numPr>
        <w:tabs>
          <w:tab w:val="clear" w:pos="1440"/>
          <w:tab w:val="num" w:pos="1080"/>
        </w:tabs>
        <w:spacing w:after="120" w:line="360" w:lineRule="auto"/>
        <w:ind w:left="1080"/>
        <w:jc w:val="both"/>
        <w:rPr>
          <w:rFonts w:cs="Arial"/>
          <w:szCs w:val="22"/>
        </w:rPr>
      </w:pPr>
      <w:r w:rsidRPr="002E1CD5">
        <w:rPr>
          <w:rFonts w:cs="Arial"/>
          <w:szCs w:val="22"/>
        </w:rPr>
        <w:t>if sent by pre-paid ordinary post within Australia, upon the expiration of 2 Business Days after the date on which it was sent; and</w:t>
      </w:r>
    </w:p>
    <w:p w:rsidR="004A4865" w:rsidRPr="002E1CD5" w:rsidRDefault="004A4865" w:rsidP="007C1072">
      <w:pPr>
        <w:widowControl w:val="0"/>
        <w:numPr>
          <w:ilvl w:val="1"/>
          <w:numId w:val="43"/>
        </w:numPr>
        <w:tabs>
          <w:tab w:val="clear" w:pos="1440"/>
          <w:tab w:val="num" w:pos="1080"/>
        </w:tabs>
        <w:spacing w:after="120" w:line="360" w:lineRule="auto"/>
        <w:ind w:left="1080"/>
        <w:jc w:val="both"/>
        <w:rPr>
          <w:rFonts w:cs="Arial"/>
          <w:szCs w:val="22"/>
        </w:rPr>
      </w:pPr>
      <w:proofErr w:type="gramStart"/>
      <w:r w:rsidRPr="002E1CD5">
        <w:rPr>
          <w:rFonts w:cs="Arial"/>
          <w:szCs w:val="22"/>
        </w:rPr>
        <w:t>if</w:t>
      </w:r>
      <w:proofErr w:type="gramEnd"/>
      <w:r w:rsidRPr="002E1CD5">
        <w:rPr>
          <w:rFonts w:cs="Arial"/>
          <w:szCs w:val="22"/>
        </w:rPr>
        <w:t xml:space="preserve"> transmitted electronically, upon receipt by the sender of an acknowledgment that the communication has been properly transmitted to the recipient.</w:t>
      </w:r>
    </w:p>
    <w:p w:rsidR="0007712A" w:rsidRPr="00E1389A" w:rsidRDefault="00B21F3A" w:rsidP="00CD5117">
      <w:pPr>
        <w:pStyle w:val="Heading2"/>
        <w:rPr>
          <w:b w:val="0"/>
        </w:rPr>
      </w:pPr>
      <w:r w:rsidRPr="00E1389A">
        <w:t>Date of this Deed</w:t>
      </w:r>
    </w:p>
    <w:p w:rsidR="00B21F3A" w:rsidRPr="002E1CD5" w:rsidRDefault="00B21F3A" w:rsidP="007C1072">
      <w:pPr>
        <w:pStyle w:val="Indent2"/>
        <w:widowControl w:val="0"/>
        <w:numPr>
          <w:ilvl w:val="1"/>
          <w:numId w:val="36"/>
        </w:numPr>
        <w:spacing w:after="120" w:line="360" w:lineRule="auto"/>
        <w:ind w:left="709" w:hanging="709"/>
        <w:jc w:val="both"/>
        <w:rPr>
          <w:rFonts w:ascii="Arial" w:hAnsi="Arial" w:cs="Arial"/>
          <w:sz w:val="22"/>
          <w:szCs w:val="22"/>
        </w:rPr>
      </w:pPr>
      <w:r w:rsidRPr="002E1CD5">
        <w:rPr>
          <w:rFonts w:ascii="Arial" w:hAnsi="Arial" w:cs="Arial"/>
          <w:sz w:val="22"/>
          <w:szCs w:val="22"/>
        </w:rPr>
        <w:t xml:space="preserve">The date the parties execute the Deed, or, if it is executed on different dates, the date of last execution. </w:t>
      </w:r>
    </w:p>
    <w:p w:rsidR="004C5EC0" w:rsidRPr="00E1389A" w:rsidRDefault="004C5EC0" w:rsidP="00CD5117">
      <w:pPr>
        <w:pStyle w:val="Heading2"/>
        <w:rPr>
          <w:b w:val="0"/>
        </w:rPr>
      </w:pPr>
      <w:r w:rsidRPr="00E1389A">
        <w:t>Definitions</w:t>
      </w:r>
    </w:p>
    <w:p w:rsidR="00C93C2A" w:rsidRDefault="0090654F" w:rsidP="007C1072">
      <w:pPr>
        <w:pStyle w:val="Headersub"/>
        <w:widowControl w:val="0"/>
        <w:tabs>
          <w:tab w:val="left" w:pos="1701"/>
        </w:tabs>
        <w:spacing w:before="120" w:after="120" w:line="260" w:lineRule="atLeast"/>
        <w:ind w:left="2421" w:hanging="1701"/>
        <w:jc w:val="both"/>
        <w:rPr>
          <w:sz w:val="22"/>
          <w:szCs w:val="22"/>
        </w:rPr>
      </w:pPr>
      <w:r w:rsidRPr="002E1CD5">
        <w:rPr>
          <w:sz w:val="22"/>
          <w:szCs w:val="22"/>
        </w:rPr>
        <w:t>In this Deed</w:t>
      </w:r>
      <w:r w:rsidR="00D614B0" w:rsidRPr="002E1CD5">
        <w:rPr>
          <w:sz w:val="22"/>
          <w:szCs w:val="22"/>
        </w:rPr>
        <w:t>:</w:t>
      </w:r>
    </w:p>
    <w:p w:rsidR="005609F3" w:rsidRPr="005609F3" w:rsidRDefault="005609F3" w:rsidP="005609F3">
      <w:pPr>
        <w:pStyle w:val="Headersub"/>
        <w:widowControl w:val="0"/>
        <w:tabs>
          <w:tab w:val="left" w:pos="1701"/>
        </w:tabs>
        <w:spacing w:before="120" w:after="120" w:line="260" w:lineRule="atLeast"/>
        <w:ind w:left="709"/>
        <w:jc w:val="both"/>
        <w:rPr>
          <w:b/>
          <w:sz w:val="22"/>
          <w:szCs w:val="22"/>
        </w:rPr>
      </w:pPr>
      <w:r w:rsidRPr="005609F3">
        <w:rPr>
          <w:b/>
          <w:sz w:val="22"/>
          <w:szCs w:val="22"/>
        </w:rPr>
        <w:t xml:space="preserve">Deed </w:t>
      </w:r>
      <w:r w:rsidRPr="005609F3">
        <w:rPr>
          <w:sz w:val="22"/>
          <w:szCs w:val="22"/>
        </w:rPr>
        <w:t>means this Proactive Compliance Deed, including any Schedules and Attachments</w:t>
      </w:r>
      <w:r>
        <w:rPr>
          <w:sz w:val="22"/>
          <w:szCs w:val="22"/>
        </w:rPr>
        <w:t>;</w:t>
      </w:r>
    </w:p>
    <w:p w:rsidR="00E71670" w:rsidRPr="002E1CD5" w:rsidRDefault="00E71670" w:rsidP="009D0C67">
      <w:pPr>
        <w:pStyle w:val="Headersub"/>
        <w:widowControl w:val="0"/>
        <w:tabs>
          <w:tab w:val="left" w:pos="1701"/>
        </w:tabs>
        <w:spacing w:before="120" w:after="120" w:line="260" w:lineRule="atLeast"/>
        <w:ind w:left="1701" w:hanging="992"/>
        <w:jc w:val="both"/>
        <w:rPr>
          <w:rFonts w:cs="Arial"/>
          <w:sz w:val="22"/>
          <w:szCs w:val="22"/>
        </w:rPr>
      </w:pPr>
      <w:r w:rsidRPr="002E1CD5">
        <w:rPr>
          <w:rFonts w:cs="Arial"/>
          <w:b/>
          <w:sz w:val="22"/>
          <w:szCs w:val="22"/>
        </w:rPr>
        <w:t>Commonwealth workplace laws</w:t>
      </w:r>
      <w:r w:rsidR="0090654F" w:rsidRPr="002E1CD5">
        <w:rPr>
          <w:rFonts w:cs="Arial"/>
          <w:b/>
          <w:sz w:val="22"/>
          <w:szCs w:val="22"/>
        </w:rPr>
        <w:t xml:space="preserve"> </w:t>
      </w:r>
      <w:r w:rsidR="001C3EFD" w:rsidRPr="002E1CD5">
        <w:rPr>
          <w:rFonts w:cs="Arial"/>
          <w:sz w:val="22"/>
          <w:szCs w:val="22"/>
        </w:rPr>
        <w:t>means:</w:t>
      </w:r>
    </w:p>
    <w:p w:rsidR="00AC62BE" w:rsidRPr="002E1CD5" w:rsidRDefault="00AC62BE" w:rsidP="007C1072">
      <w:pPr>
        <w:pStyle w:val="Headersub"/>
        <w:widowControl w:val="0"/>
        <w:numPr>
          <w:ilvl w:val="0"/>
          <w:numId w:val="38"/>
        </w:numPr>
        <w:tabs>
          <w:tab w:val="left" w:pos="1701"/>
        </w:tabs>
        <w:spacing w:before="120" w:after="120" w:line="260" w:lineRule="atLeast"/>
        <w:ind w:left="1080"/>
        <w:jc w:val="both"/>
        <w:rPr>
          <w:rFonts w:cs="Arial"/>
          <w:i/>
          <w:sz w:val="22"/>
          <w:szCs w:val="22"/>
        </w:rPr>
      </w:pPr>
      <w:r w:rsidRPr="002E1CD5">
        <w:rPr>
          <w:rFonts w:cs="Arial"/>
          <w:sz w:val="22"/>
          <w:szCs w:val="22"/>
        </w:rPr>
        <w:t xml:space="preserve">the </w:t>
      </w:r>
      <w:r w:rsidRPr="002E1CD5">
        <w:rPr>
          <w:rFonts w:cs="Arial"/>
          <w:i/>
          <w:sz w:val="22"/>
          <w:szCs w:val="22"/>
        </w:rPr>
        <w:t xml:space="preserve">Fair Work Act </w:t>
      </w:r>
      <w:r w:rsidRPr="002E1CD5">
        <w:rPr>
          <w:rFonts w:cs="Arial"/>
          <w:sz w:val="22"/>
          <w:szCs w:val="22"/>
        </w:rPr>
        <w:t>2009;</w:t>
      </w:r>
    </w:p>
    <w:p w:rsidR="00AC62BE" w:rsidRPr="002E1CD5" w:rsidRDefault="00AC62BE" w:rsidP="007C1072">
      <w:pPr>
        <w:pStyle w:val="Headersub"/>
        <w:widowControl w:val="0"/>
        <w:numPr>
          <w:ilvl w:val="0"/>
          <w:numId w:val="38"/>
        </w:numPr>
        <w:tabs>
          <w:tab w:val="left" w:pos="1701"/>
        </w:tabs>
        <w:spacing w:before="120" w:after="120" w:line="260" w:lineRule="atLeast"/>
        <w:ind w:left="1080"/>
        <w:jc w:val="both"/>
        <w:rPr>
          <w:rFonts w:cs="Arial"/>
          <w:i/>
          <w:sz w:val="22"/>
          <w:szCs w:val="22"/>
        </w:rPr>
      </w:pPr>
      <w:r w:rsidRPr="002E1CD5">
        <w:rPr>
          <w:rFonts w:cs="Arial"/>
          <w:sz w:val="22"/>
          <w:szCs w:val="22"/>
        </w:rPr>
        <w:t xml:space="preserve">the </w:t>
      </w:r>
      <w:r w:rsidRPr="002E1CD5">
        <w:rPr>
          <w:rFonts w:cs="Arial"/>
          <w:i/>
          <w:sz w:val="22"/>
          <w:szCs w:val="22"/>
        </w:rPr>
        <w:t>Fair Work (Transitional Provisions and Consequential Amendments) Act</w:t>
      </w:r>
      <w:r w:rsidRPr="002E1CD5">
        <w:rPr>
          <w:rFonts w:cs="Arial"/>
          <w:sz w:val="22"/>
          <w:szCs w:val="22"/>
        </w:rPr>
        <w:t xml:space="preserve"> 2009</w:t>
      </w:r>
      <w:r w:rsidR="00146517" w:rsidRPr="002E1CD5">
        <w:rPr>
          <w:rFonts w:cs="Arial"/>
          <w:sz w:val="22"/>
          <w:szCs w:val="22"/>
        </w:rPr>
        <w:t>;</w:t>
      </w:r>
    </w:p>
    <w:p w:rsidR="00146517" w:rsidRPr="002E1CD5" w:rsidRDefault="00AC62BE" w:rsidP="007C1072">
      <w:pPr>
        <w:pStyle w:val="Headersub"/>
        <w:widowControl w:val="0"/>
        <w:numPr>
          <w:ilvl w:val="0"/>
          <w:numId w:val="38"/>
        </w:numPr>
        <w:tabs>
          <w:tab w:val="left" w:pos="1701"/>
        </w:tabs>
        <w:spacing w:before="120" w:after="120" w:line="260" w:lineRule="atLeast"/>
        <w:ind w:left="1080"/>
        <w:jc w:val="both"/>
        <w:rPr>
          <w:rFonts w:cs="Arial"/>
          <w:i/>
          <w:sz w:val="22"/>
          <w:szCs w:val="22"/>
        </w:rPr>
      </w:pPr>
      <w:r w:rsidRPr="002E1CD5">
        <w:rPr>
          <w:rFonts w:cs="Arial"/>
          <w:sz w:val="22"/>
          <w:szCs w:val="22"/>
        </w:rPr>
        <w:t xml:space="preserve">the </w:t>
      </w:r>
      <w:r w:rsidRPr="002E1CD5">
        <w:rPr>
          <w:rFonts w:cs="Arial"/>
          <w:i/>
          <w:sz w:val="22"/>
          <w:szCs w:val="22"/>
        </w:rPr>
        <w:t xml:space="preserve">Fair Work Regulations </w:t>
      </w:r>
      <w:r w:rsidRPr="002E1CD5">
        <w:rPr>
          <w:rFonts w:cs="Arial"/>
          <w:sz w:val="22"/>
          <w:szCs w:val="22"/>
        </w:rPr>
        <w:t>2009;</w:t>
      </w:r>
    </w:p>
    <w:p w:rsidR="00C33D63" w:rsidRPr="002E1CD5" w:rsidRDefault="00AC62BE" w:rsidP="005B50AD">
      <w:pPr>
        <w:pStyle w:val="Headersub"/>
        <w:widowControl w:val="0"/>
        <w:numPr>
          <w:ilvl w:val="0"/>
          <w:numId w:val="38"/>
        </w:numPr>
        <w:tabs>
          <w:tab w:val="left" w:pos="1701"/>
        </w:tabs>
        <w:spacing w:before="120" w:after="120" w:line="260" w:lineRule="atLeast"/>
        <w:ind w:left="1080"/>
        <w:jc w:val="both"/>
        <w:rPr>
          <w:rFonts w:cs="Arial"/>
          <w:i/>
          <w:sz w:val="22"/>
          <w:szCs w:val="22"/>
        </w:rPr>
      </w:pPr>
      <w:r w:rsidRPr="002E1CD5">
        <w:rPr>
          <w:rFonts w:cs="Arial"/>
          <w:sz w:val="22"/>
          <w:szCs w:val="22"/>
        </w:rPr>
        <w:t xml:space="preserve">the </w:t>
      </w:r>
      <w:r w:rsidRPr="002E1CD5">
        <w:rPr>
          <w:rFonts w:cs="Arial"/>
          <w:i/>
          <w:sz w:val="22"/>
          <w:szCs w:val="22"/>
        </w:rPr>
        <w:t xml:space="preserve">Fair Work (Transitional Provisions and Consequential Amendments) Regulations </w:t>
      </w:r>
      <w:r w:rsidRPr="002E1CD5">
        <w:rPr>
          <w:rFonts w:cs="Arial"/>
          <w:sz w:val="22"/>
          <w:szCs w:val="22"/>
        </w:rPr>
        <w:t>2009</w:t>
      </w:r>
    </w:p>
    <w:p w:rsidR="00C33D63" w:rsidRPr="002E1CD5" w:rsidRDefault="00C33D63" w:rsidP="0072641F">
      <w:pPr>
        <w:pStyle w:val="Headersub"/>
        <w:widowControl w:val="0"/>
        <w:tabs>
          <w:tab w:val="left" w:pos="1701"/>
        </w:tabs>
        <w:spacing w:before="120" w:after="120" w:line="260" w:lineRule="atLeast"/>
        <w:ind w:left="709"/>
        <w:jc w:val="both"/>
        <w:rPr>
          <w:rFonts w:cs="Arial"/>
          <w:i/>
          <w:sz w:val="22"/>
          <w:szCs w:val="22"/>
        </w:rPr>
      </w:pPr>
      <w:r w:rsidRPr="002E1CD5">
        <w:rPr>
          <w:b/>
          <w:sz w:val="22"/>
          <w:szCs w:val="22"/>
        </w:rPr>
        <w:t xml:space="preserve">Australian Fast Foods Contact Person </w:t>
      </w:r>
      <w:r w:rsidRPr="002E1CD5">
        <w:rPr>
          <w:sz w:val="22"/>
          <w:szCs w:val="22"/>
        </w:rPr>
        <w:t xml:space="preserve">means the person nominated by </w:t>
      </w:r>
      <w:r w:rsidRPr="002E1CD5">
        <w:rPr>
          <w:rFonts w:cs="Arial"/>
          <w:sz w:val="22"/>
          <w:szCs w:val="22"/>
        </w:rPr>
        <w:t xml:space="preserve">Australian Fast Foods </w:t>
      </w:r>
      <w:r w:rsidRPr="002E1CD5">
        <w:rPr>
          <w:sz w:val="22"/>
          <w:szCs w:val="22"/>
        </w:rPr>
        <w:t xml:space="preserve">in Schedule 1 to this Deed, or any other person specified by </w:t>
      </w:r>
      <w:r w:rsidRPr="002E1CD5">
        <w:rPr>
          <w:rFonts w:cs="Arial"/>
          <w:sz w:val="22"/>
          <w:szCs w:val="22"/>
        </w:rPr>
        <w:t xml:space="preserve">Australian Fast Foods </w:t>
      </w:r>
      <w:r w:rsidRPr="002E1CD5">
        <w:rPr>
          <w:sz w:val="22"/>
          <w:szCs w:val="22"/>
        </w:rPr>
        <w:t>in writing and notified to the FWO.</w:t>
      </w:r>
    </w:p>
    <w:p w:rsidR="00146517" w:rsidRPr="00E41D87" w:rsidRDefault="00146517">
      <w:pPr>
        <w:rPr>
          <w:rFonts w:cs="Arial"/>
          <w:szCs w:val="22"/>
        </w:rPr>
      </w:pPr>
      <w:r w:rsidRPr="002E1CD5">
        <w:rPr>
          <w:rFonts w:cs="Arial"/>
          <w:i/>
          <w:szCs w:val="22"/>
        </w:rPr>
        <w:br w:type="page"/>
      </w:r>
    </w:p>
    <w:p w:rsidR="00C33D63" w:rsidRPr="00E41D87" w:rsidRDefault="00C33D63" w:rsidP="00E41D87">
      <w:pPr>
        <w:pStyle w:val="Headersub"/>
        <w:widowControl w:val="0"/>
        <w:pBdr>
          <w:bottom w:val="single" w:sz="6" w:space="1" w:color="auto"/>
        </w:pBdr>
        <w:spacing w:before="120" w:after="0"/>
        <w:jc w:val="both"/>
        <w:rPr>
          <w:rFonts w:cs="Arial"/>
          <w:sz w:val="22"/>
          <w:szCs w:val="22"/>
        </w:rPr>
      </w:pPr>
    </w:p>
    <w:p w:rsidR="0030142E" w:rsidRPr="00783C04" w:rsidRDefault="00D35E82" w:rsidP="00E41D87">
      <w:pPr>
        <w:pStyle w:val="Heading1"/>
        <w:spacing w:before="0" w:after="1200" w:line="240" w:lineRule="auto"/>
      </w:pPr>
      <w:r w:rsidRPr="002E1CD5">
        <w:t>Signing page</w:t>
      </w:r>
    </w:p>
    <w:tbl>
      <w:tblPr>
        <w:tblW w:w="9544" w:type="dxa"/>
        <w:tblLayout w:type="fixed"/>
        <w:tblLook w:val="01E0" w:firstRow="1" w:lastRow="1" w:firstColumn="1" w:lastColumn="1" w:noHBand="0" w:noVBand="0"/>
      </w:tblPr>
      <w:tblGrid>
        <w:gridCol w:w="4307"/>
        <w:gridCol w:w="236"/>
        <w:gridCol w:w="241"/>
        <w:gridCol w:w="4760"/>
      </w:tblGrid>
      <w:tr w:rsidR="00295FC1" w:rsidRPr="00783C04" w:rsidTr="00295FC1">
        <w:tc>
          <w:tcPr>
            <w:tcW w:w="4307" w:type="dxa"/>
          </w:tcPr>
          <w:p w:rsidR="00295FC1" w:rsidRPr="002E1CD5" w:rsidRDefault="00D24ECB" w:rsidP="00E41D87">
            <w:pPr>
              <w:spacing w:before="100" w:beforeAutospacing="1" w:after="1200"/>
              <w:rPr>
                <w:rFonts w:cs="Arial"/>
                <w:szCs w:val="22"/>
              </w:rPr>
            </w:pPr>
            <w:r w:rsidRPr="002E1CD5">
              <w:rPr>
                <w:rFonts w:cs="Arial"/>
                <w:b/>
                <w:szCs w:val="22"/>
              </w:rPr>
              <w:t xml:space="preserve">EXECUTED BY </w:t>
            </w:r>
            <w:r w:rsidR="009D0C67" w:rsidRPr="002E1CD5">
              <w:rPr>
                <w:rFonts w:cs="Arial"/>
                <w:b/>
                <w:szCs w:val="22"/>
              </w:rPr>
              <w:t>Australian Fast Foods Pty Ltd ABN 31 008 647 907</w:t>
            </w:r>
            <w:r w:rsidRPr="002E1CD5">
              <w:rPr>
                <w:rFonts w:cs="Arial"/>
                <w:szCs w:val="22"/>
              </w:rPr>
              <w:t xml:space="preserve"> in accordance with section 127(1) of the Corporations Act 2001 (</w:t>
            </w:r>
            <w:proofErr w:type="spellStart"/>
            <w:r w:rsidRPr="002E1CD5">
              <w:rPr>
                <w:rFonts w:cs="Arial"/>
                <w:szCs w:val="22"/>
              </w:rPr>
              <w:t>Cth</w:t>
            </w:r>
            <w:proofErr w:type="spellEnd"/>
            <w:r w:rsidRPr="002E1CD5">
              <w:rPr>
                <w:rFonts w:cs="Arial"/>
                <w:szCs w:val="22"/>
              </w:rPr>
              <w:t xml:space="preserve">)” </w:t>
            </w:r>
          </w:p>
        </w:tc>
        <w:tc>
          <w:tcPr>
            <w:tcW w:w="236" w:type="dxa"/>
            <w:tcBorders>
              <w:right w:val="single" w:sz="4" w:space="0" w:color="auto"/>
            </w:tcBorders>
          </w:tcPr>
          <w:p w:rsidR="00295FC1" w:rsidRPr="002E1CD5" w:rsidRDefault="00295FC1" w:rsidP="00295FC1">
            <w:pPr>
              <w:rPr>
                <w:rFonts w:cs="Arial"/>
                <w:szCs w:val="22"/>
              </w:rPr>
            </w:pPr>
          </w:p>
        </w:tc>
        <w:tc>
          <w:tcPr>
            <w:tcW w:w="241" w:type="dxa"/>
            <w:tcBorders>
              <w:left w:val="single" w:sz="4" w:space="0" w:color="auto"/>
            </w:tcBorders>
          </w:tcPr>
          <w:p w:rsidR="00295FC1" w:rsidRPr="002E1CD5" w:rsidRDefault="00295FC1" w:rsidP="00295FC1">
            <w:pPr>
              <w:rPr>
                <w:rFonts w:cs="Arial"/>
                <w:szCs w:val="22"/>
              </w:rPr>
            </w:pPr>
          </w:p>
        </w:tc>
        <w:tc>
          <w:tcPr>
            <w:tcW w:w="4760" w:type="dxa"/>
          </w:tcPr>
          <w:p w:rsidR="00295FC1" w:rsidRPr="002E1CD5" w:rsidRDefault="00295FC1" w:rsidP="00295FC1">
            <w:pPr>
              <w:rPr>
                <w:rFonts w:cs="Arial"/>
                <w:szCs w:val="22"/>
              </w:rPr>
            </w:pPr>
          </w:p>
        </w:tc>
      </w:tr>
      <w:tr w:rsidR="00295FC1" w:rsidRPr="00783C04" w:rsidTr="00295FC1">
        <w:tc>
          <w:tcPr>
            <w:tcW w:w="4307" w:type="dxa"/>
            <w:tcBorders>
              <w:bottom w:val="single" w:sz="4" w:space="0" w:color="auto"/>
            </w:tcBorders>
          </w:tcPr>
          <w:p w:rsidR="00295FC1" w:rsidRPr="002E1CD5" w:rsidRDefault="00295FC1" w:rsidP="00295FC1">
            <w:pPr>
              <w:rPr>
                <w:rFonts w:cs="Arial"/>
                <w:b/>
                <w:szCs w:val="22"/>
              </w:rPr>
            </w:pPr>
          </w:p>
        </w:tc>
        <w:tc>
          <w:tcPr>
            <w:tcW w:w="236" w:type="dxa"/>
          </w:tcPr>
          <w:p w:rsidR="00295FC1" w:rsidRPr="002E1CD5" w:rsidRDefault="00295FC1" w:rsidP="00295FC1">
            <w:pPr>
              <w:rPr>
                <w:rFonts w:cs="Arial"/>
                <w:szCs w:val="22"/>
              </w:rPr>
            </w:pPr>
          </w:p>
        </w:tc>
        <w:tc>
          <w:tcPr>
            <w:tcW w:w="241" w:type="dxa"/>
          </w:tcPr>
          <w:p w:rsidR="00295FC1" w:rsidRPr="002E1CD5" w:rsidRDefault="00295FC1" w:rsidP="00295FC1">
            <w:pPr>
              <w:rPr>
                <w:rFonts w:cs="Arial"/>
                <w:szCs w:val="22"/>
              </w:rPr>
            </w:pPr>
          </w:p>
        </w:tc>
        <w:tc>
          <w:tcPr>
            <w:tcW w:w="4760" w:type="dxa"/>
            <w:tcBorders>
              <w:bottom w:val="single" w:sz="4" w:space="0" w:color="auto"/>
            </w:tcBorders>
          </w:tcPr>
          <w:p w:rsidR="00295FC1" w:rsidRPr="002E1CD5" w:rsidRDefault="00295FC1" w:rsidP="00295FC1">
            <w:pPr>
              <w:rPr>
                <w:rFonts w:cs="Arial"/>
                <w:szCs w:val="22"/>
              </w:rPr>
            </w:pPr>
          </w:p>
        </w:tc>
      </w:tr>
      <w:tr w:rsidR="00295FC1" w:rsidRPr="00783C04" w:rsidTr="00295FC1">
        <w:tc>
          <w:tcPr>
            <w:tcW w:w="4307" w:type="dxa"/>
            <w:tcBorders>
              <w:top w:val="single" w:sz="4" w:space="0" w:color="auto"/>
            </w:tcBorders>
          </w:tcPr>
          <w:p w:rsidR="00295FC1" w:rsidRPr="002E1CD5" w:rsidRDefault="00295FC1" w:rsidP="001C668B">
            <w:pPr>
              <w:spacing w:before="240" w:after="960"/>
              <w:rPr>
                <w:rFonts w:cs="Arial"/>
                <w:szCs w:val="22"/>
              </w:rPr>
            </w:pPr>
            <w:r w:rsidRPr="002E1CD5">
              <w:rPr>
                <w:rFonts w:cs="Arial"/>
                <w:szCs w:val="22"/>
              </w:rPr>
              <w:t xml:space="preserve">(Signature of </w:t>
            </w:r>
            <w:r w:rsidR="00D24ECB" w:rsidRPr="002E1CD5">
              <w:rPr>
                <w:rFonts w:cs="Arial"/>
                <w:szCs w:val="22"/>
              </w:rPr>
              <w:t>Director/Secretary</w:t>
            </w:r>
            <w:r w:rsidRPr="002E1CD5">
              <w:rPr>
                <w:rFonts w:cs="Arial"/>
                <w:szCs w:val="22"/>
              </w:rPr>
              <w:t>)</w:t>
            </w:r>
          </w:p>
        </w:tc>
        <w:tc>
          <w:tcPr>
            <w:tcW w:w="236" w:type="dxa"/>
          </w:tcPr>
          <w:p w:rsidR="00295FC1" w:rsidRPr="002E1CD5" w:rsidRDefault="00295FC1" w:rsidP="00295FC1">
            <w:pPr>
              <w:rPr>
                <w:rFonts w:cs="Arial"/>
                <w:szCs w:val="22"/>
              </w:rPr>
            </w:pPr>
          </w:p>
        </w:tc>
        <w:tc>
          <w:tcPr>
            <w:tcW w:w="241" w:type="dxa"/>
          </w:tcPr>
          <w:p w:rsidR="00295FC1" w:rsidRPr="002E1CD5" w:rsidRDefault="00295FC1" w:rsidP="00295FC1">
            <w:pPr>
              <w:rPr>
                <w:rFonts w:cs="Arial"/>
                <w:szCs w:val="22"/>
              </w:rPr>
            </w:pPr>
          </w:p>
        </w:tc>
        <w:tc>
          <w:tcPr>
            <w:tcW w:w="4760" w:type="dxa"/>
            <w:tcBorders>
              <w:top w:val="single" w:sz="4" w:space="0" w:color="auto"/>
            </w:tcBorders>
          </w:tcPr>
          <w:p w:rsidR="00295FC1" w:rsidRPr="002E1CD5" w:rsidRDefault="00295FC1" w:rsidP="001C668B">
            <w:pPr>
              <w:spacing w:before="240"/>
              <w:rPr>
                <w:rFonts w:cs="Arial"/>
                <w:szCs w:val="22"/>
              </w:rPr>
            </w:pPr>
            <w:r w:rsidRPr="002E1CD5">
              <w:rPr>
                <w:rFonts w:cs="Arial"/>
                <w:szCs w:val="22"/>
              </w:rPr>
              <w:t>(Signature of</w:t>
            </w:r>
            <w:r w:rsidR="00151DE5" w:rsidRPr="002E1CD5">
              <w:rPr>
                <w:rFonts w:cs="Arial"/>
                <w:szCs w:val="22"/>
              </w:rPr>
              <w:t xml:space="preserve"> </w:t>
            </w:r>
            <w:r w:rsidR="00D24ECB" w:rsidRPr="002E1CD5">
              <w:rPr>
                <w:rFonts w:cs="Arial"/>
                <w:szCs w:val="22"/>
              </w:rPr>
              <w:t>Director</w:t>
            </w:r>
            <w:r w:rsidRPr="002E1CD5">
              <w:rPr>
                <w:rFonts w:cs="Arial"/>
                <w:szCs w:val="22"/>
              </w:rPr>
              <w:t>)</w:t>
            </w:r>
          </w:p>
        </w:tc>
      </w:tr>
      <w:tr w:rsidR="00295FC1" w:rsidRPr="00783C04" w:rsidTr="00295FC1">
        <w:tc>
          <w:tcPr>
            <w:tcW w:w="4307" w:type="dxa"/>
            <w:tcBorders>
              <w:top w:val="single" w:sz="4" w:space="0" w:color="auto"/>
            </w:tcBorders>
          </w:tcPr>
          <w:p w:rsidR="00295FC1" w:rsidRPr="002E1CD5" w:rsidRDefault="00295FC1" w:rsidP="001C668B">
            <w:pPr>
              <w:spacing w:before="240" w:after="480"/>
              <w:rPr>
                <w:rFonts w:cs="Arial"/>
                <w:szCs w:val="22"/>
              </w:rPr>
            </w:pPr>
            <w:r w:rsidRPr="002E1CD5">
              <w:rPr>
                <w:rFonts w:cs="Arial"/>
                <w:szCs w:val="22"/>
              </w:rPr>
              <w:t xml:space="preserve">(Name of </w:t>
            </w:r>
            <w:r w:rsidR="00D24ECB" w:rsidRPr="002E1CD5">
              <w:rPr>
                <w:rFonts w:cs="Arial"/>
                <w:szCs w:val="22"/>
              </w:rPr>
              <w:t xml:space="preserve">Director/Secretary </w:t>
            </w:r>
            <w:r w:rsidRPr="002E1CD5">
              <w:rPr>
                <w:rFonts w:cs="Arial"/>
                <w:szCs w:val="22"/>
              </w:rPr>
              <w:t>in Full)</w:t>
            </w:r>
          </w:p>
        </w:tc>
        <w:tc>
          <w:tcPr>
            <w:tcW w:w="236" w:type="dxa"/>
          </w:tcPr>
          <w:p w:rsidR="00295FC1" w:rsidRPr="002E1CD5" w:rsidRDefault="00295FC1" w:rsidP="00295FC1">
            <w:pPr>
              <w:rPr>
                <w:rFonts w:cs="Arial"/>
                <w:szCs w:val="22"/>
              </w:rPr>
            </w:pPr>
          </w:p>
        </w:tc>
        <w:tc>
          <w:tcPr>
            <w:tcW w:w="241" w:type="dxa"/>
          </w:tcPr>
          <w:p w:rsidR="00295FC1" w:rsidRPr="002E1CD5" w:rsidRDefault="00295FC1" w:rsidP="00295FC1">
            <w:pPr>
              <w:rPr>
                <w:rFonts w:cs="Arial"/>
                <w:szCs w:val="22"/>
              </w:rPr>
            </w:pPr>
          </w:p>
        </w:tc>
        <w:tc>
          <w:tcPr>
            <w:tcW w:w="4760" w:type="dxa"/>
            <w:tcBorders>
              <w:top w:val="single" w:sz="4" w:space="0" w:color="auto"/>
            </w:tcBorders>
          </w:tcPr>
          <w:p w:rsidR="00295FC1" w:rsidRPr="002E1CD5" w:rsidRDefault="00295FC1" w:rsidP="001C668B">
            <w:pPr>
              <w:spacing w:before="240"/>
              <w:rPr>
                <w:rFonts w:cs="Arial"/>
                <w:szCs w:val="22"/>
              </w:rPr>
            </w:pPr>
            <w:r w:rsidRPr="002E1CD5">
              <w:rPr>
                <w:rFonts w:cs="Arial"/>
                <w:szCs w:val="22"/>
              </w:rPr>
              <w:t xml:space="preserve">(Name of </w:t>
            </w:r>
            <w:r w:rsidR="00D24ECB" w:rsidRPr="002E1CD5">
              <w:rPr>
                <w:rFonts w:cs="Arial"/>
                <w:szCs w:val="22"/>
              </w:rPr>
              <w:t xml:space="preserve">Director </w:t>
            </w:r>
            <w:r w:rsidRPr="002E1CD5">
              <w:rPr>
                <w:rFonts w:cs="Arial"/>
                <w:szCs w:val="22"/>
              </w:rPr>
              <w:t>in Full)</w:t>
            </w:r>
          </w:p>
        </w:tc>
      </w:tr>
      <w:tr w:rsidR="00295FC1" w:rsidRPr="00783C04" w:rsidTr="00295FC1">
        <w:tc>
          <w:tcPr>
            <w:tcW w:w="4307" w:type="dxa"/>
            <w:tcBorders>
              <w:bottom w:val="single" w:sz="4" w:space="0" w:color="auto"/>
            </w:tcBorders>
          </w:tcPr>
          <w:p w:rsidR="007D6A10" w:rsidRPr="002E1CD5" w:rsidRDefault="00D24ECB" w:rsidP="001C668B">
            <w:pPr>
              <w:spacing w:after="960"/>
              <w:rPr>
                <w:rFonts w:cs="Arial"/>
                <w:b/>
                <w:szCs w:val="22"/>
              </w:rPr>
            </w:pPr>
            <w:r w:rsidRPr="002E1CD5">
              <w:rPr>
                <w:rFonts w:cs="Arial"/>
                <w:b/>
                <w:szCs w:val="22"/>
              </w:rPr>
              <w:t>Date:</w:t>
            </w:r>
          </w:p>
          <w:p w:rsidR="00295FC1" w:rsidRPr="002E1CD5" w:rsidRDefault="00295FC1" w:rsidP="001C668B">
            <w:pPr>
              <w:spacing w:after="960"/>
              <w:rPr>
                <w:rFonts w:cs="Arial"/>
                <w:szCs w:val="22"/>
              </w:rPr>
            </w:pPr>
            <w:r w:rsidRPr="002E1CD5">
              <w:rPr>
                <w:rFonts w:cs="Arial"/>
                <w:b/>
                <w:szCs w:val="22"/>
              </w:rPr>
              <w:t xml:space="preserve">SIGNED </w:t>
            </w:r>
            <w:r w:rsidRPr="002E1CD5">
              <w:rPr>
                <w:rFonts w:cs="Arial"/>
                <w:szCs w:val="22"/>
              </w:rPr>
              <w:t xml:space="preserve">for </w:t>
            </w:r>
            <w:r w:rsidR="001A53DA" w:rsidRPr="002E1CD5">
              <w:rPr>
                <w:rFonts w:cs="Arial"/>
                <w:szCs w:val="22"/>
              </w:rPr>
              <w:t xml:space="preserve">and on behalf of </w:t>
            </w:r>
            <w:r w:rsidRPr="002E1CD5">
              <w:rPr>
                <w:rFonts w:cs="Arial"/>
                <w:szCs w:val="22"/>
              </w:rPr>
              <w:t xml:space="preserve">the </w:t>
            </w:r>
            <w:r w:rsidRPr="002E1CD5">
              <w:rPr>
                <w:rFonts w:cs="Arial"/>
                <w:b/>
                <w:szCs w:val="22"/>
              </w:rPr>
              <w:t>COMMONWEALTH OF AUSTRALIA</w:t>
            </w:r>
            <w:r w:rsidRPr="002E1CD5">
              <w:rPr>
                <w:rFonts w:cs="Arial"/>
                <w:szCs w:val="22"/>
              </w:rPr>
              <w:t xml:space="preserve"> </w:t>
            </w:r>
            <w:r w:rsidR="001A53DA" w:rsidRPr="002E1CD5">
              <w:rPr>
                <w:rFonts w:cs="Arial"/>
                <w:szCs w:val="22"/>
              </w:rPr>
              <w:t>as represented by the Office of the Fair Work Ombudsman:</w:t>
            </w:r>
          </w:p>
        </w:tc>
        <w:tc>
          <w:tcPr>
            <w:tcW w:w="236" w:type="dxa"/>
          </w:tcPr>
          <w:p w:rsidR="00295FC1" w:rsidRPr="002E1CD5" w:rsidRDefault="00295FC1" w:rsidP="00295FC1">
            <w:pPr>
              <w:rPr>
                <w:rFonts w:cs="Arial"/>
                <w:szCs w:val="22"/>
              </w:rPr>
            </w:pPr>
          </w:p>
        </w:tc>
        <w:tc>
          <w:tcPr>
            <w:tcW w:w="241" w:type="dxa"/>
          </w:tcPr>
          <w:p w:rsidR="00295FC1" w:rsidRPr="002E1CD5" w:rsidRDefault="00295FC1" w:rsidP="00295FC1">
            <w:pPr>
              <w:rPr>
                <w:rFonts w:cs="Arial"/>
                <w:szCs w:val="22"/>
              </w:rPr>
            </w:pPr>
          </w:p>
        </w:tc>
        <w:tc>
          <w:tcPr>
            <w:tcW w:w="4760" w:type="dxa"/>
          </w:tcPr>
          <w:p w:rsidR="00295FC1" w:rsidRPr="002E1CD5" w:rsidRDefault="00295FC1" w:rsidP="00295FC1">
            <w:pPr>
              <w:rPr>
                <w:rFonts w:cs="Arial"/>
                <w:szCs w:val="22"/>
              </w:rPr>
            </w:pPr>
          </w:p>
        </w:tc>
      </w:tr>
      <w:tr w:rsidR="00295FC1" w:rsidRPr="00783C04" w:rsidTr="00295FC1">
        <w:tc>
          <w:tcPr>
            <w:tcW w:w="4307" w:type="dxa"/>
            <w:tcBorders>
              <w:bottom w:val="single" w:sz="4" w:space="0" w:color="auto"/>
            </w:tcBorders>
          </w:tcPr>
          <w:p w:rsidR="00295FC1" w:rsidRPr="002E1CD5" w:rsidRDefault="00295FC1" w:rsidP="00295FC1">
            <w:pPr>
              <w:rPr>
                <w:rFonts w:cs="Arial"/>
                <w:szCs w:val="22"/>
              </w:rPr>
            </w:pPr>
          </w:p>
        </w:tc>
        <w:tc>
          <w:tcPr>
            <w:tcW w:w="236" w:type="dxa"/>
          </w:tcPr>
          <w:p w:rsidR="00295FC1" w:rsidRPr="002E1CD5" w:rsidRDefault="00295FC1" w:rsidP="00295FC1">
            <w:pPr>
              <w:rPr>
                <w:rFonts w:cs="Arial"/>
                <w:szCs w:val="22"/>
              </w:rPr>
            </w:pPr>
          </w:p>
        </w:tc>
        <w:tc>
          <w:tcPr>
            <w:tcW w:w="241" w:type="dxa"/>
          </w:tcPr>
          <w:p w:rsidR="00295FC1" w:rsidRPr="002E1CD5" w:rsidRDefault="00295FC1" w:rsidP="00295FC1">
            <w:pPr>
              <w:rPr>
                <w:rFonts w:cs="Arial"/>
                <w:szCs w:val="22"/>
              </w:rPr>
            </w:pPr>
          </w:p>
        </w:tc>
        <w:tc>
          <w:tcPr>
            <w:tcW w:w="4760" w:type="dxa"/>
          </w:tcPr>
          <w:p w:rsidR="00295FC1" w:rsidRPr="002E1CD5" w:rsidRDefault="00295FC1" w:rsidP="00295FC1">
            <w:pPr>
              <w:rPr>
                <w:rFonts w:cs="Arial"/>
                <w:szCs w:val="22"/>
              </w:rPr>
            </w:pPr>
          </w:p>
        </w:tc>
      </w:tr>
      <w:tr w:rsidR="00295FC1" w:rsidRPr="00783C04" w:rsidTr="00295FC1">
        <w:tc>
          <w:tcPr>
            <w:tcW w:w="4307" w:type="dxa"/>
            <w:tcBorders>
              <w:top w:val="single" w:sz="4" w:space="0" w:color="auto"/>
            </w:tcBorders>
          </w:tcPr>
          <w:p w:rsidR="00295FC1" w:rsidRPr="002E1CD5" w:rsidRDefault="00295FC1" w:rsidP="001C668B">
            <w:pPr>
              <w:spacing w:before="240" w:after="720"/>
              <w:rPr>
                <w:rFonts w:cs="Arial"/>
                <w:szCs w:val="22"/>
              </w:rPr>
            </w:pPr>
            <w:r w:rsidRPr="002E1CD5">
              <w:rPr>
                <w:rFonts w:cs="Arial"/>
                <w:szCs w:val="22"/>
              </w:rPr>
              <w:t>(</w:t>
            </w:r>
            <w:r w:rsidR="001A53DA" w:rsidRPr="002E1CD5">
              <w:rPr>
                <w:rFonts w:cs="Arial"/>
                <w:szCs w:val="22"/>
              </w:rPr>
              <w:t>Printed Name</w:t>
            </w:r>
            <w:r w:rsidRPr="002E1CD5">
              <w:rPr>
                <w:rFonts w:cs="Arial"/>
                <w:szCs w:val="22"/>
              </w:rPr>
              <w:t>)</w:t>
            </w:r>
          </w:p>
        </w:tc>
        <w:tc>
          <w:tcPr>
            <w:tcW w:w="236" w:type="dxa"/>
          </w:tcPr>
          <w:p w:rsidR="00295FC1" w:rsidRPr="002E1CD5" w:rsidRDefault="00295FC1" w:rsidP="00295FC1">
            <w:pPr>
              <w:rPr>
                <w:rFonts w:cs="Arial"/>
                <w:szCs w:val="22"/>
              </w:rPr>
            </w:pPr>
          </w:p>
        </w:tc>
        <w:tc>
          <w:tcPr>
            <w:tcW w:w="241" w:type="dxa"/>
          </w:tcPr>
          <w:p w:rsidR="00295FC1" w:rsidRPr="002E1CD5" w:rsidRDefault="00295FC1" w:rsidP="00295FC1">
            <w:pPr>
              <w:rPr>
                <w:rFonts w:cs="Arial"/>
                <w:szCs w:val="22"/>
              </w:rPr>
            </w:pPr>
          </w:p>
        </w:tc>
        <w:tc>
          <w:tcPr>
            <w:tcW w:w="4760" w:type="dxa"/>
            <w:tcBorders>
              <w:top w:val="single" w:sz="4" w:space="0" w:color="auto"/>
            </w:tcBorders>
          </w:tcPr>
          <w:p w:rsidR="001A53DA" w:rsidRPr="002E1CD5" w:rsidRDefault="00295FC1" w:rsidP="001C668B">
            <w:pPr>
              <w:spacing w:before="240"/>
              <w:rPr>
                <w:rFonts w:cs="Arial"/>
                <w:szCs w:val="22"/>
              </w:rPr>
            </w:pPr>
            <w:r w:rsidRPr="002E1CD5">
              <w:rPr>
                <w:rFonts w:cs="Arial"/>
                <w:szCs w:val="22"/>
              </w:rPr>
              <w:t>(Signature)</w:t>
            </w:r>
          </w:p>
        </w:tc>
      </w:tr>
      <w:tr w:rsidR="001A53DA" w:rsidRPr="00783C04" w:rsidTr="007D6A10">
        <w:tc>
          <w:tcPr>
            <w:tcW w:w="4307" w:type="dxa"/>
            <w:tcBorders>
              <w:top w:val="single" w:sz="4" w:space="0" w:color="auto"/>
            </w:tcBorders>
          </w:tcPr>
          <w:p w:rsidR="001A53DA" w:rsidRPr="002E1CD5" w:rsidRDefault="001A53DA" w:rsidP="001C668B">
            <w:pPr>
              <w:spacing w:before="240"/>
              <w:rPr>
                <w:rFonts w:cs="Arial"/>
                <w:szCs w:val="22"/>
              </w:rPr>
            </w:pPr>
            <w:r w:rsidRPr="002E1CD5">
              <w:rPr>
                <w:rFonts w:cs="Arial"/>
                <w:szCs w:val="22"/>
              </w:rPr>
              <w:t>(Title)</w:t>
            </w:r>
          </w:p>
        </w:tc>
        <w:tc>
          <w:tcPr>
            <w:tcW w:w="236" w:type="dxa"/>
          </w:tcPr>
          <w:p w:rsidR="001A53DA" w:rsidRPr="002E1CD5" w:rsidRDefault="001A53DA" w:rsidP="007D6A10">
            <w:pPr>
              <w:rPr>
                <w:rFonts w:cs="Arial"/>
                <w:szCs w:val="22"/>
              </w:rPr>
            </w:pPr>
          </w:p>
        </w:tc>
        <w:tc>
          <w:tcPr>
            <w:tcW w:w="241" w:type="dxa"/>
          </w:tcPr>
          <w:p w:rsidR="001A53DA" w:rsidRPr="002E1CD5" w:rsidRDefault="001A53DA" w:rsidP="007D6A10">
            <w:pPr>
              <w:rPr>
                <w:rFonts w:cs="Arial"/>
                <w:szCs w:val="22"/>
              </w:rPr>
            </w:pPr>
          </w:p>
        </w:tc>
        <w:tc>
          <w:tcPr>
            <w:tcW w:w="4760" w:type="dxa"/>
            <w:tcBorders>
              <w:top w:val="single" w:sz="4" w:space="0" w:color="auto"/>
            </w:tcBorders>
          </w:tcPr>
          <w:p w:rsidR="001A53DA" w:rsidRPr="002E1CD5" w:rsidRDefault="001A53DA" w:rsidP="001C668B">
            <w:pPr>
              <w:spacing w:before="240"/>
              <w:rPr>
                <w:rFonts w:cs="Arial"/>
                <w:szCs w:val="22"/>
              </w:rPr>
            </w:pPr>
            <w:r w:rsidRPr="002E1CD5">
              <w:rPr>
                <w:rFonts w:cs="Arial"/>
                <w:szCs w:val="22"/>
              </w:rPr>
              <w:t>(Date)</w:t>
            </w:r>
          </w:p>
        </w:tc>
      </w:tr>
      <w:tr w:rsidR="00295FC1" w:rsidRPr="00783C04" w:rsidTr="00295FC1">
        <w:tc>
          <w:tcPr>
            <w:tcW w:w="4307" w:type="dxa"/>
            <w:tcBorders>
              <w:bottom w:val="single" w:sz="4" w:space="0" w:color="auto"/>
            </w:tcBorders>
          </w:tcPr>
          <w:p w:rsidR="00295FC1" w:rsidRPr="002E1CD5" w:rsidRDefault="001A53DA" w:rsidP="001C668B">
            <w:pPr>
              <w:spacing w:before="480" w:after="720"/>
              <w:rPr>
                <w:rFonts w:cs="Arial"/>
                <w:szCs w:val="22"/>
              </w:rPr>
            </w:pPr>
            <w:r w:rsidRPr="002E1CD5">
              <w:rPr>
                <w:rFonts w:cs="Arial"/>
                <w:szCs w:val="22"/>
              </w:rPr>
              <w:t>In the presence of:</w:t>
            </w:r>
          </w:p>
        </w:tc>
        <w:tc>
          <w:tcPr>
            <w:tcW w:w="236" w:type="dxa"/>
          </w:tcPr>
          <w:p w:rsidR="00295FC1" w:rsidRPr="002E1CD5" w:rsidRDefault="00295FC1" w:rsidP="00295FC1">
            <w:pPr>
              <w:rPr>
                <w:rFonts w:cs="Arial"/>
                <w:szCs w:val="22"/>
              </w:rPr>
            </w:pPr>
          </w:p>
        </w:tc>
        <w:tc>
          <w:tcPr>
            <w:tcW w:w="241" w:type="dxa"/>
          </w:tcPr>
          <w:p w:rsidR="00295FC1" w:rsidRPr="002E1CD5" w:rsidRDefault="00295FC1" w:rsidP="00295FC1">
            <w:pPr>
              <w:rPr>
                <w:rFonts w:cs="Arial"/>
                <w:szCs w:val="22"/>
              </w:rPr>
            </w:pPr>
          </w:p>
        </w:tc>
        <w:tc>
          <w:tcPr>
            <w:tcW w:w="4760" w:type="dxa"/>
            <w:tcBorders>
              <w:bottom w:val="single" w:sz="4" w:space="0" w:color="auto"/>
            </w:tcBorders>
          </w:tcPr>
          <w:p w:rsidR="00295FC1" w:rsidRPr="002E1CD5" w:rsidRDefault="00295FC1" w:rsidP="00295FC1">
            <w:pPr>
              <w:rPr>
                <w:rFonts w:cs="Arial"/>
                <w:szCs w:val="22"/>
              </w:rPr>
            </w:pPr>
          </w:p>
        </w:tc>
      </w:tr>
      <w:tr w:rsidR="001A53DA" w:rsidRPr="00783C04" w:rsidTr="001C668B">
        <w:tc>
          <w:tcPr>
            <w:tcW w:w="4307" w:type="dxa"/>
            <w:tcBorders>
              <w:top w:val="single" w:sz="4" w:space="0" w:color="auto"/>
              <w:bottom w:val="single" w:sz="4" w:space="0" w:color="auto"/>
            </w:tcBorders>
          </w:tcPr>
          <w:p w:rsidR="001A53DA" w:rsidRPr="002E1CD5" w:rsidRDefault="001A53DA" w:rsidP="001C668B">
            <w:pPr>
              <w:spacing w:before="240"/>
              <w:rPr>
                <w:rFonts w:cs="Arial"/>
                <w:szCs w:val="22"/>
              </w:rPr>
            </w:pPr>
            <w:r w:rsidRPr="002E1CD5">
              <w:rPr>
                <w:rFonts w:cs="Arial"/>
                <w:szCs w:val="22"/>
              </w:rPr>
              <w:t>(Name of Witness  in Full)</w:t>
            </w:r>
          </w:p>
        </w:tc>
        <w:tc>
          <w:tcPr>
            <w:tcW w:w="236" w:type="dxa"/>
            <w:tcBorders>
              <w:bottom w:val="single" w:sz="4" w:space="0" w:color="auto"/>
            </w:tcBorders>
          </w:tcPr>
          <w:p w:rsidR="001A53DA" w:rsidRPr="002E1CD5" w:rsidRDefault="001A53DA" w:rsidP="00295FC1">
            <w:pPr>
              <w:rPr>
                <w:rFonts w:cs="Arial"/>
                <w:szCs w:val="22"/>
              </w:rPr>
            </w:pPr>
          </w:p>
        </w:tc>
        <w:tc>
          <w:tcPr>
            <w:tcW w:w="241" w:type="dxa"/>
            <w:tcBorders>
              <w:bottom w:val="single" w:sz="4" w:space="0" w:color="auto"/>
            </w:tcBorders>
          </w:tcPr>
          <w:p w:rsidR="001A53DA" w:rsidRPr="002E1CD5" w:rsidRDefault="001A53DA" w:rsidP="00295FC1">
            <w:pPr>
              <w:rPr>
                <w:rFonts w:cs="Arial"/>
                <w:szCs w:val="22"/>
              </w:rPr>
            </w:pPr>
          </w:p>
        </w:tc>
        <w:tc>
          <w:tcPr>
            <w:tcW w:w="4760" w:type="dxa"/>
            <w:tcBorders>
              <w:top w:val="single" w:sz="4" w:space="0" w:color="auto"/>
              <w:bottom w:val="single" w:sz="4" w:space="0" w:color="auto"/>
            </w:tcBorders>
          </w:tcPr>
          <w:p w:rsidR="001A53DA" w:rsidRPr="002E1CD5" w:rsidRDefault="001A53DA" w:rsidP="001C668B">
            <w:pPr>
              <w:spacing w:before="240" w:after="960"/>
              <w:rPr>
                <w:rFonts w:cs="Arial"/>
                <w:szCs w:val="22"/>
              </w:rPr>
            </w:pPr>
            <w:r w:rsidRPr="002E1CD5">
              <w:rPr>
                <w:rFonts w:cs="Arial"/>
                <w:szCs w:val="22"/>
              </w:rPr>
              <w:t>(Signature)</w:t>
            </w:r>
          </w:p>
        </w:tc>
      </w:tr>
    </w:tbl>
    <w:p w:rsidR="00DD0D68" w:rsidRPr="002E1CD5" w:rsidRDefault="00DD0D68" w:rsidP="004C482F">
      <w:pPr>
        <w:widowControl w:val="0"/>
        <w:spacing w:before="120" w:after="120" w:line="360" w:lineRule="auto"/>
        <w:rPr>
          <w:rFonts w:cs="Arial"/>
          <w:szCs w:val="22"/>
        </w:rPr>
        <w:sectPr w:rsidR="00DD0D68" w:rsidRPr="002E1CD5" w:rsidSect="007D5D8C">
          <w:headerReference w:type="default" r:id="rId16"/>
          <w:pgSz w:w="11906" w:h="16838" w:code="9"/>
          <w:pgMar w:top="851" w:right="1418" w:bottom="851" w:left="1418" w:header="284" w:footer="284" w:gutter="0"/>
          <w:cols w:space="720"/>
        </w:sectPr>
      </w:pPr>
    </w:p>
    <w:p w:rsidR="008115D0" w:rsidRPr="008115D0" w:rsidRDefault="008115D0" w:rsidP="008115D0">
      <w:pPr>
        <w:spacing w:before="120"/>
        <w:jc w:val="center"/>
        <w:outlineLvl w:val="0"/>
        <w:rPr>
          <w:rFonts w:cs="Arial"/>
          <w:b/>
          <w:szCs w:val="22"/>
        </w:rPr>
      </w:pPr>
      <w:r w:rsidRPr="008115D0">
        <w:rPr>
          <w:rFonts w:cs="Arial"/>
          <w:b/>
          <w:szCs w:val="22"/>
        </w:rPr>
        <w:t>Attachment “A” (Proactive Compliance Activities)</w:t>
      </w:r>
    </w:p>
    <w:p w:rsidR="008115D0" w:rsidRPr="008115D0" w:rsidRDefault="008115D0" w:rsidP="008115D0">
      <w:pPr>
        <w:widowControl w:val="0"/>
        <w:spacing w:after="240"/>
        <w:rPr>
          <w:rFonts w:cs="Arial"/>
          <w:szCs w:val="22"/>
          <w:highlight w:val="cyan"/>
        </w:rPr>
      </w:pPr>
    </w:p>
    <w:p w:rsidR="008115D0" w:rsidRPr="008115D0" w:rsidRDefault="008115D0" w:rsidP="008115D0">
      <w:pPr>
        <w:outlineLvl w:val="1"/>
        <w:rPr>
          <w:rFonts w:cs="Arial"/>
          <w:b/>
          <w:szCs w:val="22"/>
        </w:rPr>
      </w:pPr>
      <w:r w:rsidRPr="008115D0">
        <w:rPr>
          <w:rFonts w:cs="Arial"/>
          <w:b/>
          <w:szCs w:val="22"/>
        </w:rPr>
        <w:t>Internal Communication – The Deed</w:t>
      </w:r>
    </w:p>
    <w:p w:rsidR="008115D0" w:rsidRPr="008115D0" w:rsidRDefault="008115D0" w:rsidP="008115D0">
      <w:pPr>
        <w:rPr>
          <w:rFonts w:cs="Arial"/>
          <w:b/>
          <w:i/>
          <w:szCs w:val="22"/>
        </w:rPr>
      </w:pPr>
    </w:p>
    <w:p w:rsidR="008115D0" w:rsidRPr="008115D0" w:rsidRDefault="008115D0" w:rsidP="008115D0">
      <w:pPr>
        <w:widowControl w:val="0"/>
        <w:numPr>
          <w:ilvl w:val="0"/>
          <w:numId w:val="45"/>
        </w:numPr>
        <w:spacing w:after="120"/>
        <w:jc w:val="both"/>
        <w:rPr>
          <w:rFonts w:cs="Arial"/>
          <w:szCs w:val="22"/>
        </w:rPr>
      </w:pPr>
      <w:r w:rsidRPr="008115D0">
        <w:rPr>
          <w:rFonts w:cs="Arial"/>
          <w:szCs w:val="22"/>
        </w:rPr>
        <w:t>Within 14 days of the execution of the Deed, Australian Fast Foods will communicate the existence of the Deed to all current employees of Australian Fast Foods Pty Ltd via an internal communication method such as email, internal memo or intranet, and make a copy of the Deed available to all staff employed by Australian Fast Foods Pty Ltd.</w:t>
      </w:r>
    </w:p>
    <w:p w:rsidR="008115D0" w:rsidRPr="008115D0" w:rsidRDefault="008115D0" w:rsidP="008115D0">
      <w:pPr>
        <w:widowControl w:val="0"/>
        <w:numPr>
          <w:ilvl w:val="0"/>
          <w:numId w:val="45"/>
        </w:numPr>
        <w:tabs>
          <w:tab w:val="num" w:pos="709"/>
        </w:tabs>
        <w:spacing w:before="240" w:after="120"/>
        <w:jc w:val="both"/>
        <w:rPr>
          <w:rFonts w:cs="Arial"/>
          <w:szCs w:val="22"/>
        </w:rPr>
      </w:pPr>
      <w:r w:rsidRPr="008115D0">
        <w:rPr>
          <w:rFonts w:cs="Arial"/>
          <w:szCs w:val="22"/>
        </w:rPr>
        <w:t xml:space="preserve">That communication is to be in the following form:  </w:t>
      </w:r>
    </w:p>
    <w:p w:rsidR="008115D0" w:rsidRPr="008115D0" w:rsidRDefault="008115D0" w:rsidP="008115D0">
      <w:pPr>
        <w:widowControl w:val="0"/>
        <w:tabs>
          <w:tab w:val="num" w:pos="851"/>
        </w:tabs>
        <w:spacing w:before="120" w:after="120"/>
        <w:ind w:left="851"/>
        <w:jc w:val="both"/>
        <w:rPr>
          <w:rFonts w:cs="Arial"/>
          <w:i/>
          <w:iCs/>
          <w:szCs w:val="22"/>
        </w:rPr>
      </w:pPr>
      <w:r w:rsidRPr="008115D0">
        <w:rPr>
          <w:rFonts w:cs="Arial"/>
          <w:i/>
          <w:iCs/>
          <w:szCs w:val="22"/>
        </w:rPr>
        <w:t>“</w:t>
      </w:r>
      <w:r w:rsidRPr="008115D0">
        <w:rPr>
          <w:rFonts w:cs="Arial"/>
          <w:i/>
          <w:szCs w:val="22"/>
        </w:rPr>
        <w:t>Australian Fast Foods</w:t>
      </w:r>
      <w:r w:rsidRPr="008115D0">
        <w:rPr>
          <w:rFonts w:cs="Arial"/>
          <w:i/>
          <w:iCs/>
          <w:szCs w:val="22"/>
        </w:rPr>
        <w:t xml:space="preserve"> has taken the proactive step of entering into a Proactive Compliance Deed (</w:t>
      </w:r>
      <w:r w:rsidRPr="008115D0">
        <w:rPr>
          <w:rFonts w:cs="Arial"/>
          <w:b/>
          <w:i/>
          <w:iCs/>
          <w:szCs w:val="22"/>
        </w:rPr>
        <w:t>Deed</w:t>
      </w:r>
      <w:r w:rsidRPr="008115D0">
        <w:rPr>
          <w:rFonts w:cs="Arial"/>
          <w:i/>
          <w:iCs/>
          <w:szCs w:val="22"/>
        </w:rPr>
        <w:t>) with the Office of the Fair Work Ombudsman (</w:t>
      </w:r>
      <w:r w:rsidRPr="008115D0">
        <w:rPr>
          <w:rFonts w:cs="Arial"/>
          <w:b/>
          <w:i/>
          <w:iCs/>
          <w:szCs w:val="22"/>
        </w:rPr>
        <w:t>FWO</w:t>
      </w:r>
      <w:r w:rsidRPr="008115D0">
        <w:rPr>
          <w:rFonts w:cs="Arial"/>
          <w:i/>
          <w:iCs/>
          <w:szCs w:val="22"/>
        </w:rPr>
        <w:t>).</w:t>
      </w:r>
    </w:p>
    <w:p w:rsidR="008115D0" w:rsidRPr="008115D0" w:rsidRDefault="008115D0" w:rsidP="008115D0">
      <w:pPr>
        <w:widowControl w:val="0"/>
        <w:tabs>
          <w:tab w:val="num" w:pos="851"/>
        </w:tabs>
        <w:spacing w:before="120" w:after="120"/>
        <w:ind w:left="851"/>
        <w:jc w:val="both"/>
        <w:rPr>
          <w:rFonts w:cs="Arial"/>
          <w:i/>
          <w:iCs/>
          <w:szCs w:val="22"/>
        </w:rPr>
      </w:pPr>
      <w:r w:rsidRPr="008115D0">
        <w:rPr>
          <w:rFonts w:cs="Arial"/>
          <w:i/>
          <w:iCs/>
          <w:szCs w:val="22"/>
        </w:rPr>
        <w:t xml:space="preserve">By entering into the Deed, </w:t>
      </w:r>
      <w:r w:rsidRPr="008115D0">
        <w:rPr>
          <w:rFonts w:cs="Arial"/>
          <w:i/>
          <w:szCs w:val="22"/>
        </w:rPr>
        <w:t>Australian Fast Foods</w:t>
      </w:r>
      <w:r w:rsidRPr="008115D0">
        <w:rPr>
          <w:rFonts w:cs="Arial"/>
          <w:i/>
          <w:iCs/>
          <w:szCs w:val="22"/>
        </w:rPr>
        <w:t xml:space="preserve"> demonstrates that it is committed to working with the FWO to ensure compliance with Australian workplace laws and promote a harmonious, productive and cooperative workplace.</w:t>
      </w:r>
    </w:p>
    <w:p w:rsidR="008115D0" w:rsidRPr="008115D0" w:rsidRDefault="008115D0" w:rsidP="008115D0">
      <w:pPr>
        <w:widowControl w:val="0"/>
        <w:spacing w:before="240" w:after="120"/>
        <w:ind w:left="851"/>
        <w:jc w:val="both"/>
        <w:rPr>
          <w:rFonts w:cs="Arial"/>
          <w:i/>
          <w:iCs/>
          <w:szCs w:val="22"/>
        </w:rPr>
      </w:pPr>
      <w:r w:rsidRPr="008115D0">
        <w:rPr>
          <w:rFonts w:cs="Arial"/>
          <w:i/>
          <w:szCs w:val="22"/>
        </w:rPr>
        <w:t>Australian Fast Foods</w:t>
      </w:r>
      <w:r w:rsidRPr="008115D0">
        <w:rPr>
          <w:rFonts w:cs="Arial"/>
          <w:i/>
          <w:iCs/>
          <w:szCs w:val="22"/>
        </w:rPr>
        <w:t xml:space="preserve"> has made the Deed available to all staff through &lt;insert hyperlink or place&gt;. You are also able to access information about entitlements and rights at work by </w:t>
      </w:r>
      <w:r w:rsidRPr="008115D0">
        <w:rPr>
          <w:rFonts w:cs="Arial"/>
          <w:iCs/>
          <w:szCs w:val="22"/>
        </w:rPr>
        <w:t xml:space="preserve">contacting &lt;insert name and contact details of the Liaison Officer/s appointed by entity as required by resources clause set out below&gt;, </w:t>
      </w:r>
      <w:r w:rsidRPr="008115D0">
        <w:rPr>
          <w:rFonts w:cs="Arial"/>
          <w:i/>
          <w:iCs/>
          <w:szCs w:val="22"/>
        </w:rPr>
        <w:t xml:space="preserve">who has been appointed by </w:t>
      </w:r>
      <w:r w:rsidRPr="008115D0">
        <w:rPr>
          <w:rFonts w:cs="Arial"/>
          <w:i/>
          <w:szCs w:val="22"/>
        </w:rPr>
        <w:t>Australian Fast Foods</w:t>
      </w:r>
      <w:r w:rsidRPr="008115D0">
        <w:rPr>
          <w:rFonts w:cs="Arial"/>
          <w:i/>
          <w:iCs/>
          <w:szCs w:val="22"/>
        </w:rPr>
        <w:t xml:space="preserve"> as an Employee Liaison Officer, or by visiting the </w:t>
      </w:r>
      <w:hyperlink r:id="rId17" w:history="1">
        <w:r w:rsidR="00766C59" w:rsidRPr="00766C59">
          <w:rPr>
            <w:i/>
            <w:iCs/>
          </w:rPr>
          <w:t>Fair Work Ombudsman wesbite at</w:t>
        </w:r>
        <w:r w:rsidR="00766C59" w:rsidRPr="00D5011E">
          <w:rPr>
            <w:i/>
            <w:iCs/>
          </w:rPr>
          <w:t xml:space="preserve"> </w:t>
        </w:r>
        <w:r w:rsidR="00766C59">
          <w:rPr>
            <w:i/>
            <w:iCs/>
            <w:color w:val="0000FF"/>
            <w:u w:val="single"/>
          </w:rPr>
          <w:t>www.fairwork.gov.au</w:t>
        </w:r>
      </w:hyperlink>
      <w:r w:rsidRPr="008115D0">
        <w:rPr>
          <w:rFonts w:cs="Arial"/>
          <w:i/>
          <w:iCs/>
          <w:szCs w:val="22"/>
        </w:rPr>
        <w:t xml:space="preserve"> or speaking to a Fair Work Advisor on 13 13 94.” </w:t>
      </w:r>
    </w:p>
    <w:p w:rsidR="008115D0" w:rsidRPr="008115D0" w:rsidRDefault="008115D0" w:rsidP="008115D0">
      <w:pPr>
        <w:rPr>
          <w:rFonts w:cs="Arial"/>
          <w:szCs w:val="22"/>
        </w:rPr>
      </w:pPr>
    </w:p>
    <w:p w:rsidR="008115D0" w:rsidRPr="008115D0" w:rsidRDefault="008115D0" w:rsidP="00F773A3">
      <w:pPr>
        <w:outlineLvl w:val="1"/>
        <w:rPr>
          <w:rFonts w:cs="Arial"/>
          <w:b/>
          <w:szCs w:val="22"/>
        </w:rPr>
      </w:pPr>
      <w:r w:rsidRPr="008115D0">
        <w:rPr>
          <w:rFonts w:cs="Arial"/>
          <w:b/>
          <w:szCs w:val="22"/>
        </w:rPr>
        <w:t>Implement Systems and Processes</w:t>
      </w:r>
    </w:p>
    <w:p w:rsidR="008115D0" w:rsidRPr="008115D0" w:rsidRDefault="008115D0" w:rsidP="008115D0">
      <w:pPr>
        <w:rPr>
          <w:rFonts w:cs="Arial"/>
          <w:b/>
          <w:i/>
          <w:szCs w:val="22"/>
        </w:rPr>
      </w:pPr>
    </w:p>
    <w:p w:rsidR="008115D0" w:rsidRPr="008115D0" w:rsidRDefault="008115D0" w:rsidP="008115D0">
      <w:pPr>
        <w:widowControl w:val="0"/>
        <w:numPr>
          <w:ilvl w:val="0"/>
          <w:numId w:val="45"/>
        </w:numPr>
        <w:spacing w:after="120"/>
        <w:jc w:val="both"/>
        <w:rPr>
          <w:rFonts w:cs="Arial"/>
          <w:szCs w:val="22"/>
        </w:rPr>
      </w:pPr>
      <w:r w:rsidRPr="008115D0">
        <w:rPr>
          <w:rFonts w:cs="Arial"/>
          <w:szCs w:val="22"/>
        </w:rPr>
        <w:t xml:space="preserve">Australian Fast Foods must ensure that it complies at all times and in all respects with relevant Commonwealth workplace laws by developing systems and processes to ensure ongoing compliance. </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Australian Fast Foods will provide the FWO, within 28 days of the date of the execution of this Deed, details of the systems and processes already in place or to be implemented to ensure ongoing compliance with relevant Commonwealth workplace laws.</w:t>
      </w:r>
    </w:p>
    <w:p w:rsidR="008115D0" w:rsidRPr="008115D0" w:rsidRDefault="008115D0" w:rsidP="008115D0">
      <w:pPr>
        <w:widowControl w:val="0"/>
        <w:spacing w:before="120" w:after="120"/>
        <w:ind w:left="851"/>
        <w:jc w:val="both"/>
        <w:rPr>
          <w:rFonts w:cs="Arial"/>
          <w:szCs w:val="22"/>
        </w:rPr>
      </w:pPr>
    </w:p>
    <w:p w:rsidR="008115D0" w:rsidRPr="008115D0" w:rsidRDefault="008115D0" w:rsidP="00F773A3">
      <w:pPr>
        <w:outlineLvl w:val="1"/>
        <w:rPr>
          <w:rFonts w:cs="Arial"/>
          <w:b/>
          <w:szCs w:val="22"/>
        </w:rPr>
      </w:pPr>
      <w:r w:rsidRPr="008115D0">
        <w:rPr>
          <w:rFonts w:cs="Arial"/>
          <w:b/>
          <w:szCs w:val="22"/>
        </w:rPr>
        <w:t>Self-Resolution of Complaints</w:t>
      </w:r>
    </w:p>
    <w:p w:rsidR="008115D0" w:rsidRPr="008115D0" w:rsidRDefault="008115D0" w:rsidP="008115D0">
      <w:pPr>
        <w:rPr>
          <w:rFonts w:cs="Arial"/>
          <w:b/>
          <w:szCs w:val="22"/>
        </w:rPr>
      </w:pPr>
    </w:p>
    <w:p w:rsidR="008115D0" w:rsidRPr="008115D0" w:rsidRDefault="008115D0" w:rsidP="008115D0">
      <w:pPr>
        <w:widowControl w:val="0"/>
        <w:numPr>
          <w:ilvl w:val="0"/>
          <w:numId w:val="45"/>
        </w:numPr>
        <w:spacing w:after="120"/>
        <w:jc w:val="both"/>
        <w:rPr>
          <w:rFonts w:cs="Arial"/>
          <w:szCs w:val="22"/>
        </w:rPr>
      </w:pPr>
      <w:r w:rsidRPr="008115D0">
        <w:rPr>
          <w:rFonts w:cs="Arial"/>
          <w:szCs w:val="22"/>
        </w:rPr>
        <w:t>Within seven days of receiving a workplace complaint against Australian Fast Foods, the FWO will notify Australian Fast Foods of the complaint and provide details supplied by the complainant.</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Australian Fast Foods will use all reasonable endeavours to resolve any workplace complaint and make rectification of substantiated underpayments, and other substantiated issues identified by the FWO</w:t>
      </w:r>
      <w:r w:rsidRPr="008115D0">
        <w:rPr>
          <w:rFonts w:cs="Arial"/>
          <w:color w:val="1F497D"/>
          <w:szCs w:val="22"/>
        </w:rPr>
        <w:t>,</w:t>
      </w:r>
      <w:r w:rsidRPr="008115D0">
        <w:rPr>
          <w:rFonts w:cs="Arial"/>
          <w:szCs w:val="22"/>
        </w:rPr>
        <w:t xml:space="preserve"> within 28 days of notification by the FWO.</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Within seven days of resolving the complaint, Australian Fast Foods will provide the FWO with evidence that the workplace complaint has been resolved and substantiated underpayments, and other substantiated issues identified by the FWO, have been rectified.</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 xml:space="preserve">Where the complaint cannot be resolved by agreement between Australian Fast Foods and the complainant within 28 days of notification by the FWO, Australian Fast Foods must provide the FWO with a written report addressing the reasons why the matter could not be resolved between the parties and the steps taken by Australian Fast Foods to resolve the complaint.  The report is to be provided to the FWO no later than 7 days after the expiry of the 28 days from notification by the FWO. </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The FWO reserves its rights to investigate any complaint that it considers serious or in the public interest to investigate or unable to be resolved within 28 days.</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Further details regarding public interest considerations may be found on the FWO website.</w:t>
      </w:r>
    </w:p>
    <w:p w:rsidR="008115D0" w:rsidRPr="008115D0" w:rsidRDefault="008115D0" w:rsidP="008115D0">
      <w:pPr>
        <w:ind w:left="720"/>
        <w:contextualSpacing/>
        <w:rPr>
          <w:rFonts w:cs="Arial"/>
          <w:szCs w:val="22"/>
          <w:lang w:eastAsia="en-AU"/>
        </w:rPr>
      </w:pPr>
    </w:p>
    <w:p w:rsidR="008115D0" w:rsidRPr="008115D0" w:rsidRDefault="008115D0" w:rsidP="00F773A3">
      <w:pPr>
        <w:outlineLvl w:val="1"/>
        <w:rPr>
          <w:rFonts w:cs="Arial"/>
          <w:b/>
          <w:szCs w:val="22"/>
        </w:rPr>
      </w:pPr>
      <w:r w:rsidRPr="008115D0">
        <w:rPr>
          <w:rFonts w:cs="Arial"/>
          <w:b/>
          <w:szCs w:val="22"/>
        </w:rPr>
        <w:t xml:space="preserve">Self-Audits </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The FWO and Australian Fast Foods acknowledge and agree that Australian Fast Foods will undertake a self-audit to identify contraventions of the relevant Commonwealth workplace laws in accordance with the scope and methodology set out in Attachment “B”.</w:t>
      </w:r>
    </w:p>
    <w:p w:rsidR="008115D0" w:rsidRPr="008115D0" w:rsidRDefault="008115D0" w:rsidP="008115D0">
      <w:pPr>
        <w:ind w:left="720"/>
        <w:contextualSpacing/>
        <w:jc w:val="both"/>
        <w:rPr>
          <w:rFonts w:cs="Arial"/>
          <w:bCs/>
          <w:szCs w:val="22"/>
          <w:lang w:eastAsia="en-AU"/>
        </w:rPr>
      </w:pPr>
    </w:p>
    <w:p w:rsidR="008115D0" w:rsidRPr="008115D0" w:rsidRDefault="008115D0" w:rsidP="00F773A3">
      <w:pPr>
        <w:outlineLvl w:val="1"/>
        <w:rPr>
          <w:rFonts w:cs="Arial"/>
          <w:b/>
          <w:szCs w:val="22"/>
        </w:rPr>
      </w:pPr>
      <w:r w:rsidRPr="008115D0">
        <w:rPr>
          <w:rFonts w:cs="Arial"/>
          <w:b/>
          <w:szCs w:val="22"/>
        </w:rPr>
        <w:t xml:space="preserve">Resources </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Australian Fast Foods must commit all reasonably necessary resources, financial or otherwise, and meet all necessary expenses associated with the effective implementation of the Self-Audit Process.</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 xml:space="preserve">Australian Fast Foods must make available a specified person or persons to act as Employee Liaison officers for all queries from Australian Fast Foods employees, or employees of franchisees, which concern the Self-Audit Process or any complaints referred by the FWO.  </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Australian Fast Foods must notify the FWO in writing of the name or names of the Australian Fast Foods’ Employee Liaison Officer/s within 7 days of the commencement of this Deed, and must notify the FWO in writing within 7 days of any change to the Australian Fast Foods’s Employee Liaison Officer/s.</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Australian Fast Foods has identified in Schedule 1 to the Deed a single national contact person to whom all queries from the FWO which concern the implementation of the program, or any complaints referred by the FWO, can be directed.   Australian Fast Foods must notify the FWO in writing within 7 days of any change to the Australian Fast Foods’s national contact person.</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 xml:space="preserve">The FWO will identify a single national contact person (the FWO Liaison Officer) whom all queries from Australian Fast Foods can be directed.  This officer may change from time to time. </w:t>
      </w:r>
    </w:p>
    <w:p w:rsidR="008115D0" w:rsidRPr="008115D0" w:rsidRDefault="008115D0" w:rsidP="008115D0">
      <w:pPr>
        <w:jc w:val="center"/>
        <w:rPr>
          <w:rFonts w:cs="Arial"/>
          <w:b/>
          <w:szCs w:val="22"/>
        </w:rPr>
      </w:pPr>
    </w:p>
    <w:p w:rsidR="008115D0" w:rsidRPr="008115D0" w:rsidRDefault="008115D0" w:rsidP="00F773A3">
      <w:pPr>
        <w:outlineLvl w:val="1"/>
        <w:rPr>
          <w:rFonts w:cs="Arial"/>
          <w:b/>
          <w:szCs w:val="22"/>
        </w:rPr>
      </w:pPr>
      <w:r w:rsidRPr="008115D0">
        <w:rPr>
          <w:rFonts w:cs="Arial"/>
          <w:b/>
          <w:szCs w:val="22"/>
        </w:rPr>
        <w:t>Reporting</w:t>
      </w:r>
    </w:p>
    <w:p w:rsidR="0047123D" w:rsidRPr="008115D0" w:rsidRDefault="008115D0" w:rsidP="0047123D">
      <w:pPr>
        <w:widowControl w:val="0"/>
        <w:numPr>
          <w:ilvl w:val="0"/>
          <w:numId w:val="45"/>
        </w:numPr>
        <w:spacing w:before="240" w:after="120"/>
        <w:jc w:val="both"/>
        <w:rPr>
          <w:rFonts w:cs="Arial"/>
          <w:szCs w:val="22"/>
          <w:lang w:eastAsia="en-AU"/>
        </w:rPr>
      </w:pPr>
      <w:r w:rsidRPr="008115D0">
        <w:rPr>
          <w:rFonts w:cs="Arial"/>
          <w:szCs w:val="22"/>
        </w:rPr>
        <w:t>One year after the commencement of the Deed, Australian Fast Foods will provide the FWO with a report addressing the following matters:</w:t>
      </w:r>
    </w:p>
    <w:p w:rsidR="008115D0" w:rsidRPr="008115D0" w:rsidRDefault="008115D0" w:rsidP="0047123D">
      <w:pPr>
        <w:numPr>
          <w:ilvl w:val="0"/>
          <w:numId w:val="46"/>
        </w:numPr>
        <w:spacing w:before="120"/>
        <w:ind w:left="1418" w:hanging="567"/>
        <w:contextualSpacing/>
        <w:jc w:val="both"/>
        <w:rPr>
          <w:rFonts w:cs="Arial"/>
          <w:szCs w:val="22"/>
          <w:lang w:eastAsia="en-AU"/>
        </w:rPr>
      </w:pPr>
      <w:r w:rsidRPr="008115D0">
        <w:rPr>
          <w:rFonts w:cs="Arial"/>
          <w:szCs w:val="22"/>
          <w:lang w:eastAsia="en-AU"/>
        </w:rPr>
        <w:t>the actions by Australian Fast Foods to address the requirements of the Deed;</w:t>
      </w:r>
    </w:p>
    <w:p w:rsidR="008115D0" w:rsidRPr="008115D0" w:rsidRDefault="008115D0" w:rsidP="0047123D">
      <w:pPr>
        <w:numPr>
          <w:ilvl w:val="0"/>
          <w:numId w:val="46"/>
        </w:numPr>
        <w:spacing w:before="120"/>
        <w:ind w:left="1418" w:hanging="567"/>
        <w:jc w:val="both"/>
        <w:rPr>
          <w:rFonts w:cs="Arial"/>
          <w:szCs w:val="22"/>
          <w:lang w:eastAsia="en-AU"/>
        </w:rPr>
      </w:pPr>
      <w:r w:rsidRPr="008115D0">
        <w:rPr>
          <w:rFonts w:cs="Arial"/>
          <w:szCs w:val="22"/>
          <w:lang w:eastAsia="en-AU"/>
        </w:rPr>
        <w:t>the number of complaints referred to Australian Fast Foods;</w:t>
      </w:r>
    </w:p>
    <w:p w:rsidR="008115D0" w:rsidRPr="008115D0" w:rsidRDefault="008115D0" w:rsidP="0047123D">
      <w:pPr>
        <w:numPr>
          <w:ilvl w:val="0"/>
          <w:numId w:val="46"/>
        </w:numPr>
        <w:spacing w:before="120"/>
        <w:ind w:left="1418" w:hanging="567"/>
        <w:jc w:val="both"/>
        <w:rPr>
          <w:rFonts w:cs="Arial"/>
          <w:szCs w:val="22"/>
          <w:lang w:eastAsia="en-AU"/>
        </w:rPr>
      </w:pPr>
      <w:r w:rsidRPr="008115D0">
        <w:rPr>
          <w:rFonts w:cs="Arial"/>
          <w:szCs w:val="22"/>
          <w:lang w:eastAsia="en-AU"/>
        </w:rPr>
        <w:t>the number of complaints resolved by Australian Fast Foods;</w:t>
      </w:r>
    </w:p>
    <w:p w:rsidR="008115D0" w:rsidRPr="008115D0" w:rsidRDefault="008115D0" w:rsidP="0047123D">
      <w:pPr>
        <w:numPr>
          <w:ilvl w:val="0"/>
          <w:numId w:val="46"/>
        </w:numPr>
        <w:spacing w:before="120"/>
        <w:ind w:left="1418" w:hanging="567"/>
        <w:jc w:val="both"/>
        <w:rPr>
          <w:rFonts w:cs="Arial"/>
          <w:szCs w:val="22"/>
          <w:lang w:eastAsia="en-AU"/>
        </w:rPr>
      </w:pPr>
      <w:r w:rsidRPr="008115D0">
        <w:rPr>
          <w:rFonts w:cs="Arial"/>
          <w:szCs w:val="22"/>
          <w:lang w:eastAsia="en-AU"/>
        </w:rPr>
        <w:t>the average time taken to resolve; and</w:t>
      </w:r>
    </w:p>
    <w:p w:rsidR="008115D0" w:rsidRPr="008115D0" w:rsidRDefault="008115D0" w:rsidP="0047123D">
      <w:pPr>
        <w:numPr>
          <w:ilvl w:val="0"/>
          <w:numId w:val="46"/>
        </w:numPr>
        <w:spacing w:before="120"/>
        <w:ind w:left="1418" w:hanging="567"/>
        <w:jc w:val="both"/>
        <w:rPr>
          <w:rFonts w:cs="Arial"/>
          <w:szCs w:val="22"/>
          <w:lang w:eastAsia="en-AU"/>
        </w:rPr>
      </w:pPr>
      <w:proofErr w:type="gramStart"/>
      <w:r w:rsidRPr="008115D0">
        <w:rPr>
          <w:rFonts w:cs="Arial"/>
          <w:szCs w:val="22"/>
          <w:lang w:eastAsia="en-AU"/>
        </w:rPr>
        <w:t>the</w:t>
      </w:r>
      <w:proofErr w:type="gramEnd"/>
      <w:r w:rsidRPr="008115D0">
        <w:rPr>
          <w:rFonts w:cs="Arial"/>
          <w:szCs w:val="22"/>
          <w:lang w:eastAsia="en-AU"/>
        </w:rPr>
        <w:t xml:space="preserve"> average amount of underpayments.</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The report is to be provided to the FWO no later than 28 days after the completion of the reporting period.</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 xml:space="preserve">At the expiry of the Deed, Australian Fast Foods will provide the FWO with a report addressing the following matters: </w:t>
      </w:r>
    </w:p>
    <w:p w:rsidR="008115D0" w:rsidRPr="008115D0" w:rsidRDefault="008115D0" w:rsidP="008115D0">
      <w:pPr>
        <w:numPr>
          <w:ilvl w:val="0"/>
          <w:numId w:val="47"/>
        </w:numPr>
        <w:spacing w:before="120"/>
        <w:contextualSpacing/>
        <w:jc w:val="both"/>
        <w:rPr>
          <w:rFonts w:cs="Arial"/>
          <w:szCs w:val="22"/>
          <w:lang w:eastAsia="en-AU"/>
        </w:rPr>
      </w:pPr>
      <w:r w:rsidRPr="008115D0">
        <w:rPr>
          <w:rFonts w:cs="Arial"/>
          <w:szCs w:val="22"/>
          <w:lang w:eastAsia="en-AU"/>
        </w:rPr>
        <w:t>the actions by Australian Fast Foods to address the requirements of the Deed;</w:t>
      </w:r>
    </w:p>
    <w:p w:rsidR="008115D0" w:rsidRPr="008115D0" w:rsidRDefault="008115D0" w:rsidP="008115D0">
      <w:pPr>
        <w:numPr>
          <w:ilvl w:val="0"/>
          <w:numId w:val="47"/>
        </w:numPr>
        <w:spacing w:before="120"/>
        <w:contextualSpacing/>
        <w:jc w:val="both"/>
        <w:rPr>
          <w:rFonts w:cs="Arial"/>
          <w:szCs w:val="22"/>
          <w:lang w:eastAsia="en-AU"/>
        </w:rPr>
      </w:pPr>
      <w:r w:rsidRPr="008115D0">
        <w:rPr>
          <w:rFonts w:cs="Arial"/>
          <w:szCs w:val="22"/>
          <w:lang w:eastAsia="en-AU"/>
        </w:rPr>
        <w:t>the number of complaints referred to Australian Fast Foods;</w:t>
      </w:r>
    </w:p>
    <w:p w:rsidR="008115D0" w:rsidRPr="008115D0" w:rsidRDefault="008115D0" w:rsidP="008115D0">
      <w:pPr>
        <w:numPr>
          <w:ilvl w:val="0"/>
          <w:numId w:val="47"/>
        </w:numPr>
        <w:spacing w:before="120"/>
        <w:contextualSpacing/>
        <w:jc w:val="both"/>
        <w:rPr>
          <w:rFonts w:cs="Arial"/>
          <w:szCs w:val="22"/>
          <w:lang w:eastAsia="en-AU"/>
        </w:rPr>
      </w:pPr>
      <w:r w:rsidRPr="008115D0">
        <w:rPr>
          <w:rFonts w:cs="Arial"/>
          <w:szCs w:val="22"/>
          <w:lang w:eastAsia="en-AU"/>
        </w:rPr>
        <w:t>the number of complaints resolved by Australian Fast Foods;</w:t>
      </w:r>
    </w:p>
    <w:p w:rsidR="008115D0" w:rsidRPr="008115D0" w:rsidRDefault="008115D0" w:rsidP="008115D0">
      <w:pPr>
        <w:numPr>
          <w:ilvl w:val="0"/>
          <w:numId w:val="47"/>
        </w:numPr>
        <w:spacing w:before="120"/>
        <w:contextualSpacing/>
        <w:jc w:val="both"/>
        <w:rPr>
          <w:rFonts w:cs="Arial"/>
          <w:szCs w:val="22"/>
          <w:lang w:eastAsia="en-AU"/>
        </w:rPr>
      </w:pPr>
      <w:r w:rsidRPr="008115D0">
        <w:rPr>
          <w:rFonts w:cs="Arial"/>
          <w:szCs w:val="22"/>
          <w:lang w:eastAsia="en-AU"/>
        </w:rPr>
        <w:t>the average time taken to resolve; and</w:t>
      </w:r>
    </w:p>
    <w:p w:rsidR="008115D0" w:rsidRPr="008115D0" w:rsidRDefault="008115D0" w:rsidP="008115D0">
      <w:pPr>
        <w:numPr>
          <w:ilvl w:val="0"/>
          <w:numId w:val="47"/>
        </w:numPr>
        <w:spacing w:before="120"/>
        <w:contextualSpacing/>
        <w:jc w:val="both"/>
        <w:rPr>
          <w:rFonts w:cs="Arial"/>
          <w:szCs w:val="22"/>
          <w:lang w:eastAsia="en-AU"/>
        </w:rPr>
      </w:pPr>
      <w:proofErr w:type="gramStart"/>
      <w:r w:rsidRPr="008115D0">
        <w:rPr>
          <w:rFonts w:cs="Arial"/>
          <w:szCs w:val="22"/>
          <w:lang w:eastAsia="en-AU"/>
        </w:rPr>
        <w:t>the</w:t>
      </w:r>
      <w:proofErr w:type="gramEnd"/>
      <w:r w:rsidRPr="008115D0">
        <w:rPr>
          <w:rFonts w:cs="Arial"/>
          <w:szCs w:val="22"/>
          <w:lang w:eastAsia="en-AU"/>
        </w:rPr>
        <w:t xml:space="preserve"> average amount of underpayments.</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The report is to be provided to the FWO no later than 28 days after the expiry date of the Deed.</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The FWO may publish the report and will reflect the positive cooperation of Australian Fast Foods during the life of the Deed.</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The FWO may publish its own report regarding the Deed and will provide Australian Fast Foods with an opportunity to comment on the report.</w:t>
      </w:r>
    </w:p>
    <w:p w:rsidR="008115D0" w:rsidRPr="008115D0" w:rsidRDefault="008115D0" w:rsidP="008115D0">
      <w:pPr>
        <w:widowControl w:val="0"/>
        <w:numPr>
          <w:ilvl w:val="0"/>
          <w:numId w:val="45"/>
        </w:numPr>
        <w:spacing w:before="240" w:after="120"/>
        <w:jc w:val="both"/>
        <w:rPr>
          <w:rFonts w:cs="Arial"/>
          <w:szCs w:val="22"/>
        </w:rPr>
      </w:pPr>
      <w:r w:rsidRPr="008115D0">
        <w:rPr>
          <w:rFonts w:cs="Arial"/>
          <w:szCs w:val="22"/>
        </w:rPr>
        <w:t xml:space="preserve">The </w:t>
      </w:r>
      <w:proofErr w:type="spellStart"/>
      <w:r w:rsidRPr="008115D0">
        <w:rPr>
          <w:rFonts w:cs="Arial"/>
          <w:szCs w:val="22"/>
        </w:rPr>
        <w:t>FWO’s</w:t>
      </w:r>
      <w:proofErr w:type="spellEnd"/>
      <w:r w:rsidRPr="008115D0">
        <w:rPr>
          <w:rFonts w:cs="Arial"/>
          <w:szCs w:val="22"/>
        </w:rPr>
        <w:t xml:space="preserve"> report will reflect the positive cooperation of Australian Fast Foods.</w:t>
      </w:r>
    </w:p>
    <w:p w:rsidR="008115D0" w:rsidRPr="008115D0" w:rsidRDefault="008115D0" w:rsidP="008115D0">
      <w:pPr>
        <w:widowControl w:val="0"/>
        <w:numPr>
          <w:ilvl w:val="0"/>
          <w:numId w:val="45"/>
        </w:numPr>
        <w:spacing w:before="240" w:after="120"/>
        <w:rPr>
          <w:rFonts w:cs="Arial"/>
          <w:szCs w:val="22"/>
        </w:rPr>
        <w:sectPr w:rsidR="008115D0" w:rsidRPr="008115D0" w:rsidSect="00DD0D68">
          <w:footerReference w:type="default" r:id="rId18"/>
          <w:pgSz w:w="11906" w:h="16838" w:code="9"/>
          <w:pgMar w:top="851" w:right="1418" w:bottom="851" w:left="1418" w:header="284" w:footer="284" w:gutter="0"/>
          <w:pgNumType w:start="1"/>
          <w:cols w:space="720"/>
        </w:sectPr>
      </w:pPr>
      <w:r w:rsidRPr="008115D0">
        <w:rPr>
          <w:rFonts w:cs="Arial"/>
          <w:szCs w:val="22"/>
        </w:rPr>
        <w:t>If Australian Fast Foods request any edits or amendments to the report, FWO will, in good faith consider those requests.</w:t>
      </w:r>
    </w:p>
    <w:p w:rsidR="00E137E7" w:rsidRPr="002E1CD5" w:rsidRDefault="00E137E7" w:rsidP="00F773A3">
      <w:pPr>
        <w:pStyle w:val="Heading1"/>
        <w:spacing w:after="0"/>
      </w:pPr>
      <w:r w:rsidRPr="002E1CD5">
        <w:t>ATTACHMENT “B” (SCOPE AND METHODOLOGY OF SELF-AUDIT)</w:t>
      </w:r>
    </w:p>
    <w:p w:rsidR="00E137E7" w:rsidRPr="002E1CD5" w:rsidRDefault="00E137E7" w:rsidP="00E137E7">
      <w:pPr>
        <w:jc w:val="center"/>
        <w:rPr>
          <w:rFonts w:cs="Arial"/>
          <w:b/>
          <w:szCs w:val="22"/>
        </w:rPr>
      </w:pPr>
      <w:r w:rsidRPr="002E1CD5">
        <w:rPr>
          <w:rFonts w:cs="Arial"/>
          <w:b/>
          <w:szCs w:val="22"/>
        </w:rPr>
        <w:t xml:space="preserve"> </w:t>
      </w:r>
    </w:p>
    <w:p w:rsidR="00E137E7" w:rsidRPr="003A0493" w:rsidRDefault="00E137E7" w:rsidP="00E137E7">
      <w:pPr>
        <w:jc w:val="both"/>
        <w:rPr>
          <w:rFonts w:cs="Arial"/>
          <w:szCs w:val="22"/>
        </w:rPr>
      </w:pPr>
      <w:r w:rsidRPr="00783C04">
        <w:rPr>
          <w:rFonts w:cs="Arial"/>
          <w:szCs w:val="22"/>
        </w:rPr>
        <w:t>The FWO and Australian Fast Foods agree that the scope and methodology of the self - audit are as follows:</w:t>
      </w:r>
    </w:p>
    <w:p w:rsidR="00E137E7" w:rsidRPr="00067C23" w:rsidRDefault="00E137E7" w:rsidP="00E137E7">
      <w:pPr>
        <w:jc w:val="both"/>
        <w:rPr>
          <w:rFonts w:cs="Arial"/>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The Self–Audit Period (</w:t>
      </w:r>
      <w:r w:rsidRPr="002E1CD5">
        <w:rPr>
          <w:rFonts w:ascii="Arial" w:hAnsi="Arial" w:cs="Arial"/>
          <w:b/>
          <w:sz w:val="22"/>
          <w:szCs w:val="22"/>
        </w:rPr>
        <w:t>Self-Audit Period</w:t>
      </w:r>
      <w:r w:rsidRPr="002E1CD5">
        <w:rPr>
          <w:rFonts w:ascii="Arial" w:hAnsi="Arial" w:cs="Arial"/>
          <w:sz w:val="22"/>
          <w:szCs w:val="22"/>
        </w:rPr>
        <w:t>) will include three full pay periods, one each from 2010, 2011 and 2012. The pay periods to be the subject of the self-audit will be agreed between the FWO and Australian Fast Foods prior to the self-audit commencing.</w:t>
      </w:r>
    </w:p>
    <w:p w:rsidR="00E137E7" w:rsidRPr="002E1CD5" w:rsidRDefault="00E137E7" w:rsidP="00E137E7">
      <w:pPr>
        <w:pStyle w:val="ListParagraph"/>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 xml:space="preserve">The self–audit will include no less than 5% of Crew (as defined in the Chicken Treat Employees, </w:t>
      </w:r>
      <w:proofErr w:type="spellStart"/>
      <w:r w:rsidRPr="002E1CD5">
        <w:rPr>
          <w:rFonts w:ascii="Arial" w:hAnsi="Arial" w:cs="Arial"/>
          <w:sz w:val="22"/>
          <w:szCs w:val="22"/>
        </w:rPr>
        <w:t>SDA</w:t>
      </w:r>
      <w:proofErr w:type="spellEnd"/>
      <w:r w:rsidRPr="002E1CD5">
        <w:rPr>
          <w:rFonts w:ascii="Arial" w:hAnsi="Arial" w:cs="Arial"/>
          <w:sz w:val="22"/>
          <w:szCs w:val="22"/>
        </w:rPr>
        <w:t xml:space="preserve"> Agreement 2009) across all sites operated by Australian Fast Foods in Western Australia during the Self-Audit Period. This will include a mix of full-time, part time and casual, adult and junior employees. </w:t>
      </w:r>
    </w:p>
    <w:p w:rsidR="00E137E7" w:rsidRPr="002E1CD5" w:rsidRDefault="00E137E7" w:rsidP="00E137E7">
      <w:pPr>
        <w:pStyle w:val="ListParagraph"/>
        <w:spacing w:before="120"/>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Australian Fast Foods</w:t>
      </w:r>
      <w:r w:rsidRPr="00783C04">
        <w:rPr>
          <w:rFonts w:ascii="Arial" w:hAnsi="Arial" w:cs="Arial"/>
          <w:sz w:val="22"/>
          <w:szCs w:val="22"/>
        </w:rPr>
        <w:t xml:space="preserve"> </w:t>
      </w:r>
      <w:r w:rsidRPr="002E1CD5">
        <w:rPr>
          <w:rFonts w:ascii="Arial" w:hAnsi="Arial" w:cs="Arial"/>
          <w:sz w:val="22"/>
          <w:szCs w:val="22"/>
        </w:rPr>
        <w:t>must identify each contravention of the relevant Commonwealth workplace laws including those relating to underpayments of:</w:t>
      </w:r>
    </w:p>
    <w:p w:rsidR="00E137E7" w:rsidRPr="002E1CD5" w:rsidRDefault="00E137E7" w:rsidP="00E137E7">
      <w:pPr>
        <w:jc w:val="both"/>
        <w:rPr>
          <w:rFonts w:cs="Arial"/>
          <w:szCs w:val="22"/>
        </w:rPr>
      </w:pPr>
    </w:p>
    <w:p w:rsidR="00E137E7" w:rsidRPr="002E1CD5" w:rsidRDefault="00E137E7" w:rsidP="00E137E7">
      <w:pPr>
        <w:pStyle w:val="ListParagraph"/>
        <w:numPr>
          <w:ilvl w:val="1"/>
          <w:numId w:val="49"/>
        </w:numPr>
        <w:ind w:hanging="731"/>
        <w:jc w:val="both"/>
        <w:rPr>
          <w:rFonts w:ascii="Arial" w:hAnsi="Arial" w:cs="Arial"/>
          <w:sz w:val="22"/>
          <w:szCs w:val="22"/>
        </w:rPr>
      </w:pPr>
      <w:r w:rsidRPr="002E1CD5">
        <w:rPr>
          <w:rFonts w:ascii="Arial" w:hAnsi="Arial" w:cs="Arial"/>
          <w:sz w:val="22"/>
          <w:szCs w:val="22"/>
        </w:rPr>
        <w:t>wages;</w:t>
      </w:r>
    </w:p>
    <w:p w:rsidR="00E137E7" w:rsidRPr="002E1CD5" w:rsidRDefault="00E137E7" w:rsidP="00E137E7">
      <w:pPr>
        <w:pStyle w:val="ListParagraph"/>
        <w:numPr>
          <w:ilvl w:val="1"/>
          <w:numId w:val="49"/>
        </w:numPr>
        <w:ind w:hanging="731"/>
        <w:jc w:val="both"/>
        <w:rPr>
          <w:rFonts w:ascii="Arial" w:hAnsi="Arial" w:cs="Arial"/>
          <w:sz w:val="22"/>
          <w:szCs w:val="22"/>
        </w:rPr>
      </w:pPr>
      <w:r w:rsidRPr="002E1CD5">
        <w:rPr>
          <w:rFonts w:ascii="Arial" w:hAnsi="Arial" w:cs="Arial"/>
          <w:sz w:val="22"/>
          <w:szCs w:val="22"/>
        </w:rPr>
        <w:t>overtime; and</w:t>
      </w:r>
    </w:p>
    <w:p w:rsidR="00E137E7" w:rsidRPr="002E1CD5" w:rsidRDefault="00E137E7" w:rsidP="00E137E7">
      <w:pPr>
        <w:pStyle w:val="ListParagraph"/>
        <w:numPr>
          <w:ilvl w:val="1"/>
          <w:numId w:val="49"/>
        </w:numPr>
        <w:ind w:hanging="731"/>
        <w:jc w:val="both"/>
        <w:rPr>
          <w:rFonts w:ascii="Arial" w:hAnsi="Arial" w:cs="Arial"/>
          <w:sz w:val="22"/>
          <w:szCs w:val="22"/>
        </w:rPr>
      </w:pPr>
      <w:proofErr w:type="gramStart"/>
      <w:r w:rsidRPr="002E1CD5">
        <w:rPr>
          <w:rFonts w:ascii="Arial" w:hAnsi="Arial" w:cs="Arial"/>
          <w:sz w:val="22"/>
          <w:szCs w:val="22"/>
        </w:rPr>
        <w:t>allowances</w:t>
      </w:r>
      <w:proofErr w:type="gramEnd"/>
      <w:r w:rsidRPr="002E1CD5">
        <w:rPr>
          <w:rFonts w:ascii="Arial" w:hAnsi="Arial" w:cs="Arial"/>
          <w:sz w:val="22"/>
          <w:szCs w:val="22"/>
        </w:rPr>
        <w:t>.</w:t>
      </w:r>
      <w:r w:rsidRPr="002E1CD5">
        <w:rPr>
          <w:rFonts w:ascii="Arial" w:hAnsi="Arial" w:cs="Arial"/>
          <w:sz w:val="22"/>
          <w:szCs w:val="22"/>
        </w:rPr>
        <w:br/>
      </w: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 xml:space="preserve">Where an agreement-based transitional instrument applies to an employee, Australian Fast Foods must review that the base rate of pay payable to the employee under the transitional instrument is not less than the base rate payable to the employee under the relevant modern award in accordance with Schedule 9, Part 4, item 13 of the Fair Work (Transitional Provisions and Consequential Amendments) Act 2009. </w:t>
      </w:r>
    </w:p>
    <w:p w:rsidR="00E137E7" w:rsidRPr="002E1CD5" w:rsidRDefault="00E137E7" w:rsidP="00E137E7">
      <w:pPr>
        <w:pStyle w:val="ListParagraph"/>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The Self – Audit is to be completed by 30 June 2014.</w:t>
      </w:r>
    </w:p>
    <w:p w:rsidR="00E137E7" w:rsidRPr="002E1CD5" w:rsidRDefault="00E137E7" w:rsidP="00E137E7">
      <w:pPr>
        <w:pStyle w:val="ListParagraph"/>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Australian Fast Foods must rectify each contravention found during the self-audit period, including identified underpayments, within 28 days of the end of the self-audit period.</w:t>
      </w:r>
    </w:p>
    <w:p w:rsidR="00E137E7" w:rsidRPr="002E1CD5" w:rsidRDefault="00E137E7" w:rsidP="00E137E7">
      <w:pPr>
        <w:pStyle w:val="ListParagraph"/>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Australian Fast Foods must provide the FWO with an audit report relating to the self-audit which includes the methodology applied, details of employees audited, contraventions identified and evidence of rectification of contraventions and or underpayments within 28 days of the end of the self-audit period.</w:t>
      </w:r>
    </w:p>
    <w:p w:rsidR="00E137E7" w:rsidRPr="002E1CD5" w:rsidRDefault="00E137E7" w:rsidP="00E137E7">
      <w:pPr>
        <w:pStyle w:val="ListParagraph"/>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 xml:space="preserve">The FWO reserves its rights to conduct its own audit or investigation if not satisfied with the conduct of the audit or with the accuracy of the audit report. </w:t>
      </w:r>
    </w:p>
    <w:p w:rsidR="00E137E7" w:rsidRPr="002E1CD5" w:rsidRDefault="00E137E7" w:rsidP="00E137E7">
      <w:pPr>
        <w:pStyle w:val="ListParagraph"/>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If contraventions are identified during the self-audit, Australian Fast Foods are to take all reasonable steps to conduct a further extended self-audit for the period 6 April 2010 to 30 June 2013 and include all Crew employees.</w:t>
      </w:r>
    </w:p>
    <w:p w:rsidR="00E137E7" w:rsidRPr="002E1CD5" w:rsidRDefault="00E137E7" w:rsidP="00E137E7">
      <w:pPr>
        <w:pStyle w:val="ListParagraph"/>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The second extended Self – Audit is to be completed by 31 December 2014.</w:t>
      </w:r>
    </w:p>
    <w:p w:rsidR="00E137E7" w:rsidRPr="002E1CD5" w:rsidRDefault="00E137E7" w:rsidP="00E137E7">
      <w:pPr>
        <w:pStyle w:val="ListParagraph"/>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Australian Fast Foods will use all reasonable endeavours to rectify each contravention found during the self-audit period, including identified underpayments, within 28 days of the end of the second extended self-audit.</w:t>
      </w:r>
    </w:p>
    <w:p w:rsidR="00E137E7" w:rsidRPr="002E1CD5" w:rsidRDefault="00E137E7" w:rsidP="00E137E7">
      <w:pPr>
        <w:pStyle w:val="ListParagrap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 xml:space="preserve">If Australian Fast Foods is unable to rectify each contravention found during the self-audit period, including identified underpayments within 28 days of the end of the second extended self-audit, they are to notify the FWO in writing within two days of the 28 day period and provide details regarding why rectification </w:t>
      </w:r>
      <w:proofErr w:type="gramStart"/>
      <w:r w:rsidRPr="002E1CD5">
        <w:rPr>
          <w:rFonts w:ascii="Arial" w:hAnsi="Arial" w:cs="Arial"/>
          <w:sz w:val="22"/>
          <w:szCs w:val="22"/>
        </w:rPr>
        <w:t>could  not</w:t>
      </w:r>
      <w:proofErr w:type="gramEnd"/>
      <w:r w:rsidRPr="002E1CD5">
        <w:rPr>
          <w:rFonts w:ascii="Arial" w:hAnsi="Arial" w:cs="Arial"/>
          <w:sz w:val="22"/>
          <w:szCs w:val="22"/>
        </w:rPr>
        <w:t xml:space="preserve"> be made.</w:t>
      </w:r>
    </w:p>
    <w:p w:rsidR="00E137E7" w:rsidRPr="002E1CD5" w:rsidRDefault="00E137E7" w:rsidP="00E137E7">
      <w:pPr>
        <w:pStyle w:val="ListParagraph"/>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 xml:space="preserve">Australian Fast Foods must provide the FWO with a second audit report relating to the second extended self-audit </w:t>
      </w:r>
      <w:proofErr w:type="gramStart"/>
      <w:r w:rsidRPr="002E1CD5">
        <w:rPr>
          <w:rFonts w:ascii="Arial" w:hAnsi="Arial" w:cs="Arial"/>
          <w:sz w:val="22"/>
          <w:szCs w:val="22"/>
        </w:rPr>
        <w:t>which</w:t>
      </w:r>
      <w:proofErr w:type="gramEnd"/>
      <w:r w:rsidRPr="002E1CD5">
        <w:rPr>
          <w:rFonts w:ascii="Arial" w:hAnsi="Arial" w:cs="Arial"/>
          <w:sz w:val="22"/>
          <w:szCs w:val="22"/>
        </w:rPr>
        <w:t xml:space="preserve"> includes the methodology applied, details of employees audited, contraventions identified and evidence of rectification of contraventions and or underpayments within 28 days of the end of the self-audit period.</w:t>
      </w:r>
    </w:p>
    <w:p w:rsidR="00E137E7" w:rsidRPr="002E1CD5" w:rsidRDefault="00E137E7" w:rsidP="00E137E7">
      <w:pPr>
        <w:pStyle w:val="ListParagraph"/>
        <w:jc w:val="both"/>
        <w:rPr>
          <w:rFonts w:ascii="Arial" w:hAnsi="Arial" w:cs="Arial"/>
          <w:sz w:val="22"/>
          <w:szCs w:val="22"/>
        </w:rPr>
      </w:pPr>
    </w:p>
    <w:p w:rsidR="00E137E7" w:rsidRPr="002E1CD5" w:rsidRDefault="00E137E7" w:rsidP="00E137E7">
      <w:pPr>
        <w:pStyle w:val="ListParagraph"/>
        <w:numPr>
          <w:ilvl w:val="0"/>
          <w:numId w:val="48"/>
        </w:numPr>
        <w:jc w:val="both"/>
        <w:rPr>
          <w:rFonts w:ascii="Arial" w:hAnsi="Arial" w:cs="Arial"/>
          <w:sz w:val="22"/>
          <w:szCs w:val="22"/>
        </w:rPr>
      </w:pPr>
      <w:r w:rsidRPr="002E1CD5">
        <w:rPr>
          <w:rFonts w:ascii="Arial" w:hAnsi="Arial" w:cs="Arial"/>
          <w:sz w:val="22"/>
          <w:szCs w:val="22"/>
        </w:rPr>
        <w:t>The FWO reserves its rights to conduct its own audit or investigation if not satisfied with the conduct of the audit or with the accuracy of the audit report</w:t>
      </w:r>
    </w:p>
    <w:sectPr w:rsidR="00E137E7" w:rsidRPr="002E1CD5" w:rsidSect="005B50AD">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9A" w:rsidRDefault="00E1389A">
      <w:r>
        <w:separator/>
      </w:r>
    </w:p>
  </w:endnote>
  <w:endnote w:type="continuationSeparator" w:id="0">
    <w:p w:rsidR="00E1389A" w:rsidRDefault="00E1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384407"/>
      <w:docPartObj>
        <w:docPartGallery w:val="Page Numbers (Bottom of Page)"/>
        <w:docPartUnique/>
      </w:docPartObj>
    </w:sdtPr>
    <w:sdtEndPr>
      <w:rPr>
        <w:noProof/>
      </w:rPr>
    </w:sdtEndPr>
    <w:sdtContent>
      <w:p w:rsidR="00E1389A" w:rsidRDefault="00E1389A">
        <w:pPr>
          <w:pStyle w:val="Footer"/>
          <w:jc w:val="right"/>
        </w:pPr>
        <w:r>
          <w:fldChar w:fldCharType="begin"/>
        </w:r>
        <w:r>
          <w:instrText xml:space="preserve"> PAGE   \* MERGEFORMAT </w:instrText>
        </w:r>
        <w:r>
          <w:fldChar w:fldCharType="separate"/>
        </w:r>
        <w:r w:rsidR="007160F4">
          <w:rPr>
            <w:noProof/>
          </w:rPr>
          <w:t>1</w:t>
        </w:r>
        <w:r>
          <w:rPr>
            <w:noProof/>
          </w:rPr>
          <w:fldChar w:fldCharType="end"/>
        </w:r>
      </w:p>
    </w:sdtContent>
  </w:sdt>
  <w:p w:rsidR="00E1389A" w:rsidRDefault="00E1389A">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1389A">
      <w:trPr>
        <w:trHeight w:hRule="exact" w:val="440"/>
      </w:trPr>
      <w:tc>
        <w:tcPr>
          <w:tcW w:w="2211" w:type="dxa"/>
          <w:tcBorders>
            <w:right w:val="nil"/>
          </w:tcBorders>
        </w:tcPr>
        <w:p w:rsidR="00E1389A" w:rsidRDefault="00E1389A">
          <w:pPr>
            <w:pStyle w:val="Footer"/>
          </w:pPr>
        </w:p>
      </w:tc>
      <w:tc>
        <w:tcPr>
          <w:tcW w:w="7371" w:type="dxa"/>
          <w:tcBorders>
            <w:top w:val="single" w:sz="4" w:space="0" w:color="auto"/>
            <w:left w:val="single" w:sz="2" w:space="0" w:color="auto"/>
          </w:tcBorders>
        </w:tcPr>
        <w:p w:rsidR="00E1389A" w:rsidRDefault="00E1389A">
          <w:pPr>
            <w:pStyle w:val="Footer"/>
            <w:ind w:left="113"/>
          </w:pPr>
        </w:p>
      </w:tc>
      <w:tc>
        <w:tcPr>
          <w:tcW w:w="567" w:type="dxa"/>
        </w:tcPr>
        <w:p w:rsidR="00E1389A" w:rsidRDefault="00E1389A">
          <w:pPr>
            <w:pStyle w:val="Footer"/>
            <w:spacing w:before="60"/>
            <w:jc w:val="right"/>
          </w:pPr>
        </w:p>
      </w:tc>
    </w:tr>
  </w:tbl>
  <w:p w:rsidR="00E1389A" w:rsidRDefault="00E1389A">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596300"/>
      <w:docPartObj>
        <w:docPartGallery w:val="Page Numbers (Bottom of Page)"/>
        <w:docPartUnique/>
      </w:docPartObj>
    </w:sdtPr>
    <w:sdtEndPr>
      <w:rPr>
        <w:noProof/>
      </w:rPr>
    </w:sdtEndPr>
    <w:sdtContent>
      <w:p w:rsidR="00E1389A" w:rsidRDefault="00E1389A">
        <w:pPr>
          <w:pStyle w:val="Footer"/>
          <w:jc w:val="right"/>
        </w:pPr>
        <w:r>
          <w:fldChar w:fldCharType="begin"/>
        </w:r>
        <w:r>
          <w:instrText xml:space="preserve"> PAGE   \* MERGEFORMAT </w:instrText>
        </w:r>
        <w:r>
          <w:fldChar w:fldCharType="separate"/>
        </w:r>
        <w:r w:rsidR="007160F4">
          <w:rPr>
            <w:noProof/>
          </w:rPr>
          <w:t>3</w:t>
        </w:r>
        <w:r>
          <w:rPr>
            <w:noProof/>
          </w:rPr>
          <w:fldChar w:fldCharType="end"/>
        </w:r>
      </w:p>
    </w:sdtContent>
  </w:sdt>
  <w:p w:rsidR="00E1389A" w:rsidRDefault="00E1389A">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9A" w:rsidRDefault="00E138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55841"/>
      <w:docPartObj>
        <w:docPartGallery w:val="Page Numbers (Bottom of Page)"/>
        <w:docPartUnique/>
      </w:docPartObj>
    </w:sdtPr>
    <w:sdtEndPr>
      <w:rPr>
        <w:noProof/>
      </w:rPr>
    </w:sdtEndPr>
    <w:sdtContent>
      <w:p w:rsidR="00E1389A" w:rsidRDefault="00E1389A">
        <w:pPr>
          <w:pStyle w:val="Footer"/>
          <w:jc w:val="right"/>
        </w:pPr>
        <w:r>
          <w:fldChar w:fldCharType="begin"/>
        </w:r>
        <w:r>
          <w:instrText xml:space="preserve"> PAGE   \* MERGEFORMAT </w:instrText>
        </w:r>
        <w:r>
          <w:fldChar w:fldCharType="separate"/>
        </w:r>
        <w:r w:rsidR="007160F4">
          <w:rPr>
            <w:noProof/>
          </w:rPr>
          <w:t>2</w:t>
        </w:r>
        <w:r>
          <w:rPr>
            <w:noProof/>
          </w:rPr>
          <w:fldChar w:fldCharType="end"/>
        </w:r>
      </w:p>
    </w:sdtContent>
  </w:sdt>
  <w:p w:rsidR="00E1389A" w:rsidRDefault="00E138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9A" w:rsidRDefault="00E13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9A" w:rsidRDefault="00E1389A">
      <w:r>
        <w:separator/>
      </w:r>
    </w:p>
  </w:footnote>
  <w:footnote w:type="continuationSeparator" w:id="0">
    <w:p w:rsidR="00E1389A" w:rsidRDefault="00E1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9A" w:rsidRDefault="00E13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9A" w:rsidRDefault="00E138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9A" w:rsidRDefault="00E138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9A" w:rsidRDefault="00E13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4A560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A42200"/>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74E6E90"/>
    <w:multiLevelType w:val="hybridMultilevel"/>
    <w:tmpl w:val="18142562"/>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7D92F5F"/>
    <w:multiLevelType w:val="hybridMultilevel"/>
    <w:tmpl w:val="EE6E8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A310CE"/>
    <w:multiLevelType w:val="multilevel"/>
    <w:tmpl w:val="9C10A150"/>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D8151E4"/>
    <w:multiLevelType w:val="hybridMultilevel"/>
    <w:tmpl w:val="E392E120"/>
    <w:lvl w:ilvl="0" w:tplc="D804A6B4">
      <w:start w:val="1"/>
      <w:numFmt w:val="lowerLetter"/>
      <w:lvlText w:val="(%1)"/>
      <w:lvlJc w:val="left"/>
      <w:pPr>
        <w:tabs>
          <w:tab w:val="num" w:pos="2880"/>
        </w:tabs>
        <w:ind w:left="2880" w:hanging="360"/>
      </w:pPr>
      <w:rPr>
        <w:rFonts w:hint="default"/>
      </w:rPr>
    </w:lvl>
    <w:lvl w:ilvl="1" w:tplc="0C09001B">
      <w:start w:val="1"/>
      <w:numFmt w:val="lowerRoman"/>
      <w:lvlText w:val="%2."/>
      <w:lvlJc w:val="righ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0">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C0931F1"/>
    <w:multiLevelType w:val="hybridMultilevel"/>
    <w:tmpl w:val="08DC3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8E053E8"/>
    <w:multiLevelType w:val="hybridMultilevel"/>
    <w:tmpl w:val="B602215A"/>
    <w:lvl w:ilvl="0" w:tplc="369C4EC0">
      <w:start w:val="1"/>
      <w:numFmt w:val="lowerLetter"/>
      <w:lvlText w:val="(%1)"/>
      <w:lvlJc w:val="left"/>
      <w:pPr>
        <w:ind w:left="2556" w:hanging="852"/>
      </w:pPr>
      <w:rPr>
        <w:rFonts w:hint="default"/>
      </w:rPr>
    </w:lvl>
    <w:lvl w:ilvl="1" w:tplc="0C090019" w:tentative="1">
      <w:start w:val="1"/>
      <w:numFmt w:val="lowerLetter"/>
      <w:lvlText w:val="%2."/>
      <w:lvlJc w:val="left"/>
      <w:pPr>
        <w:ind w:left="2784" w:hanging="360"/>
      </w:pPr>
    </w:lvl>
    <w:lvl w:ilvl="2" w:tplc="0C09001B" w:tentative="1">
      <w:start w:val="1"/>
      <w:numFmt w:val="lowerRoman"/>
      <w:lvlText w:val="%3."/>
      <w:lvlJc w:val="right"/>
      <w:pPr>
        <w:ind w:left="3504" w:hanging="180"/>
      </w:pPr>
    </w:lvl>
    <w:lvl w:ilvl="3" w:tplc="0C09000F" w:tentative="1">
      <w:start w:val="1"/>
      <w:numFmt w:val="decimal"/>
      <w:lvlText w:val="%4."/>
      <w:lvlJc w:val="left"/>
      <w:pPr>
        <w:ind w:left="4224" w:hanging="360"/>
      </w:pPr>
    </w:lvl>
    <w:lvl w:ilvl="4" w:tplc="0C090019" w:tentative="1">
      <w:start w:val="1"/>
      <w:numFmt w:val="lowerLetter"/>
      <w:lvlText w:val="%5."/>
      <w:lvlJc w:val="left"/>
      <w:pPr>
        <w:ind w:left="4944" w:hanging="360"/>
      </w:pPr>
    </w:lvl>
    <w:lvl w:ilvl="5" w:tplc="0C09001B" w:tentative="1">
      <w:start w:val="1"/>
      <w:numFmt w:val="lowerRoman"/>
      <w:lvlText w:val="%6."/>
      <w:lvlJc w:val="right"/>
      <w:pPr>
        <w:ind w:left="5664" w:hanging="180"/>
      </w:pPr>
    </w:lvl>
    <w:lvl w:ilvl="6" w:tplc="0C09000F" w:tentative="1">
      <w:start w:val="1"/>
      <w:numFmt w:val="decimal"/>
      <w:lvlText w:val="%7."/>
      <w:lvlJc w:val="left"/>
      <w:pPr>
        <w:ind w:left="6384" w:hanging="360"/>
      </w:pPr>
    </w:lvl>
    <w:lvl w:ilvl="7" w:tplc="0C090019" w:tentative="1">
      <w:start w:val="1"/>
      <w:numFmt w:val="lowerLetter"/>
      <w:lvlText w:val="%8."/>
      <w:lvlJc w:val="left"/>
      <w:pPr>
        <w:ind w:left="7104" w:hanging="360"/>
      </w:pPr>
    </w:lvl>
    <w:lvl w:ilvl="8" w:tplc="0C09001B" w:tentative="1">
      <w:start w:val="1"/>
      <w:numFmt w:val="lowerRoman"/>
      <w:lvlText w:val="%9."/>
      <w:lvlJc w:val="right"/>
      <w:pPr>
        <w:ind w:left="7824" w:hanging="180"/>
      </w:pPr>
    </w:lvl>
  </w:abstractNum>
  <w:abstractNum w:abstractNumId="14">
    <w:nsid w:val="2C4A58C3"/>
    <w:multiLevelType w:val="hybridMultilevel"/>
    <w:tmpl w:val="C3B46A06"/>
    <w:lvl w:ilvl="0" w:tplc="0A6AD760">
      <w:start w:val="1"/>
      <w:numFmt w:val="lowerLetter"/>
      <w:lvlText w:val="(%1)"/>
      <w:lvlJc w:val="left"/>
      <w:pPr>
        <w:ind w:left="2055" w:hanging="360"/>
      </w:pPr>
      <w:rPr>
        <w:rFonts w:hint="default"/>
        <w:b w:val="0"/>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15">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FD83ACA"/>
    <w:multiLevelType w:val="multilevel"/>
    <w:tmpl w:val="FADED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FD2B6C"/>
    <w:multiLevelType w:val="hybridMultilevel"/>
    <w:tmpl w:val="6D908626"/>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1CD356C"/>
    <w:multiLevelType w:val="hybridMultilevel"/>
    <w:tmpl w:val="559EE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3586601"/>
    <w:multiLevelType w:val="hybridMultilevel"/>
    <w:tmpl w:val="F224DF0E"/>
    <w:lvl w:ilvl="0" w:tplc="D804A6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3C7413"/>
    <w:multiLevelType w:val="hybridMultilevel"/>
    <w:tmpl w:val="E392E120"/>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2">
    <w:nsid w:val="38303E55"/>
    <w:multiLevelType w:val="multilevel"/>
    <w:tmpl w:val="7E6C90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AFD446D"/>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E447711"/>
    <w:multiLevelType w:val="hybridMultilevel"/>
    <w:tmpl w:val="7D2EE1BE"/>
    <w:lvl w:ilvl="0" w:tplc="43F2ED8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3E56E49"/>
    <w:multiLevelType w:val="hybridMultilevel"/>
    <w:tmpl w:val="0F22FEF4"/>
    <w:lvl w:ilvl="0" w:tplc="FFFFFFFF">
      <w:start w:val="1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765419E"/>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4DC5535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2B93836"/>
    <w:multiLevelType w:val="hybridMultilevel"/>
    <w:tmpl w:val="7E2846BA"/>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pStyle w:val="Numbera"/>
      <w:lvlText w:val="o"/>
      <w:lvlJc w:val="left"/>
      <w:pPr>
        <w:tabs>
          <w:tab w:val="num" w:pos="1866"/>
        </w:tabs>
        <w:ind w:left="1866" w:hanging="360"/>
      </w:pPr>
      <w:rPr>
        <w:rFonts w:ascii="Courier New" w:hAnsi="Courier New" w:hint="default"/>
      </w:rPr>
    </w:lvl>
    <w:lvl w:ilvl="2" w:tplc="FFFFFFFF" w:tentative="1">
      <w:start w:val="1"/>
      <w:numFmt w:val="bullet"/>
      <w:pStyle w:val="Numberi"/>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4">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77B17D4"/>
    <w:multiLevelType w:val="hybridMultilevel"/>
    <w:tmpl w:val="3B3AA710"/>
    <w:lvl w:ilvl="0" w:tplc="99561252">
      <w:start w:val="1"/>
      <w:numFmt w:val="upp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E760025"/>
    <w:multiLevelType w:val="hybridMultilevel"/>
    <w:tmpl w:val="B484E48A"/>
    <w:lvl w:ilvl="0" w:tplc="43F2ED86">
      <w:start w:val="1"/>
      <w:numFmt w:val="lowerLetter"/>
      <w:lvlText w:val="(%1)"/>
      <w:lvlJc w:val="left"/>
      <w:pPr>
        <w:ind w:left="1080" w:hanging="360"/>
      </w:pPr>
      <w:rPr>
        <w:rFonts w:hint="default"/>
      </w:rPr>
    </w:lvl>
    <w:lvl w:ilvl="1" w:tplc="C9ECE802">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54351D8"/>
    <w:multiLevelType w:val="hybridMultilevel"/>
    <w:tmpl w:val="CAB4DC6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75AB609E"/>
    <w:multiLevelType w:val="multilevel"/>
    <w:tmpl w:val="8166BEAC"/>
    <w:lvl w:ilvl="0">
      <w:start w:val="1"/>
      <w:numFmt w:val="decimal"/>
      <w:lvlText w:val="%1."/>
      <w:lvlJc w:val="left"/>
      <w:pPr>
        <w:tabs>
          <w:tab w:val="num" w:pos="1560"/>
        </w:tabs>
        <w:ind w:left="1560" w:hanging="851"/>
      </w:pPr>
      <w:rPr>
        <w:rFonts w:hint="default"/>
      </w:rPr>
    </w:lvl>
    <w:lvl w:ilvl="1">
      <w:start w:val="1"/>
      <w:numFmt w:val="lowerLetter"/>
      <w:lvlText w:val="(%2)"/>
      <w:lvlJc w:val="left"/>
      <w:pPr>
        <w:tabs>
          <w:tab w:val="num" w:pos="2149"/>
        </w:tabs>
        <w:ind w:left="2149" w:hanging="360"/>
      </w:pPr>
      <w:rPr>
        <w:rFonts w:hint="default"/>
      </w:rPr>
    </w:lvl>
    <w:lvl w:ilvl="2">
      <w:start w:val="1"/>
      <w:numFmt w:val="lowerRoman"/>
      <w:lvlText w:val="(%3)"/>
      <w:lvlJc w:val="left"/>
      <w:pPr>
        <w:tabs>
          <w:tab w:val="num" w:pos="2869"/>
        </w:tabs>
        <w:ind w:left="2869" w:hanging="180"/>
      </w:pPr>
      <w:rPr>
        <w:rFonts w:hint="default"/>
      </w:rPr>
    </w:lvl>
    <w:lvl w:ilvl="3">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42">
    <w:nsid w:val="76434C70"/>
    <w:multiLevelType w:val="hybridMultilevel"/>
    <w:tmpl w:val="2410D5CC"/>
    <w:lvl w:ilvl="0" w:tplc="C9ECE80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7765337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A5C60B9"/>
    <w:multiLevelType w:val="multilevel"/>
    <w:tmpl w:val="B090FCBC"/>
    <w:lvl w:ilvl="0">
      <w:start w:val="1"/>
      <w:numFmt w:val="decimal"/>
      <w:pStyle w:val="Heading2"/>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E777E5F"/>
    <w:multiLevelType w:val="hybridMultilevel"/>
    <w:tmpl w:val="6D908626"/>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0"/>
  </w:num>
  <w:num w:numId="2">
    <w:abstractNumId w:val="21"/>
  </w:num>
  <w:num w:numId="3">
    <w:abstractNumId w:val="30"/>
  </w:num>
  <w:num w:numId="4">
    <w:abstractNumId w:val="6"/>
  </w:num>
  <w:num w:numId="5">
    <w:abstractNumId w:val="44"/>
  </w:num>
  <w:num w:numId="6">
    <w:abstractNumId w:val="27"/>
  </w:num>
  <w:num w:numId="7">
    <w:abstractNumId w:val="10"/>
  </w:num>
  <w:num w:numId="8">
    <w:abstractNumId w:val="37"/>
  </w:num>
  <w:num w:numId="9">
    <w:abstractNumId w:val="1"/>
  </w:num>
  <w:num w:numId="10">
    <w:abstractNumId w:val="12"/>
  </w:num>
  <w:num w:numId="11">
    <w:abstractNumId w:val="26"/>
  </w:num>
  <w:num w:numId="12">
    <w:abstractNumId w:val="39"/>
  </w:num>
  <w:num w:numId="13">
    <w:abstractNumId w:val="7"/>
  </w:num>
  <w:num w:numId="14">
    <w:abstractNumId w:val="29"/>
  </w:num>
  <w:num w:numId="15">
    <w:abstractNumId w:val="15"/>
  </w:num>
  <w:num w:numId="16">
    <w:abstractNumId w:val="24"/>
  </w:num>
  <w:num w:numId="17">
    <w:abstractNumId w:val="18"/>
  </w:num>
  <w:num w:numId="18">
    <w:abstractNumId w:val="35"/>
  </w:num>
  <w:num w:numId="19">
    <w:abstractNumId w:val="0"/>
  </w:num>
  <w:num w:numId="20">
    <w:abstractNumId w:val="34"/>
  </w:num>
  <w:num w:numId="21">
    <w:abstractNumId w:val="8"/>
  </w:num>
  <w:num w:numId="22">
    <w:abstractNumId w:val="5"/>
  </w:num>
  <w:num w:numId="23">
    <w:abstractNumId w:val="16"/>
  </w:num>
  <w:num w:numId="24">
    <w:abstractNumId w:val="11"/>
  </w:num>
  <w:num w:numId="25">
    <w:abstractNumId w:val="38"/>
  </w:num>
  <w:num w:numId="26">
    <w:abstractNumId w:val="42"/>
  </w:num>
  <w:num w:numId="27">
    <w:abstractNumId w:val="28"/>
  </w:num>
  <w:num w:numId="28">
    <w:abstractNumId w:val="4"/>
  </w:num>
  <w:num w:numId="29">
    <w:abstractNumId w:val="2"/>
  </w:num>
  <w:num w:numId="30">
    <w:abstractNumId w:val="22"/>
  </w:num>
  <w:num w:numId="31">
    <w:abstractNumId w:val="25"/>
  </w:num>
  <w:num w:numId="32">
    <w:abstractNumId w:val="14"/>
  </w:num>
  <w:num w:numId="33">
    <w:abstractNumId w:val="20"/>
  </w:num>
  <w:num w:numId="34">
    <w:abstractNumId w:val="13"/>
  </w:num>
  <w:num w:numId="35">
    <w:abstractNumId w:val="36"/>
  </w:num>
  <w:num w:numId="36">
    <w:abstractNumId w:val="45"/>
  </w:num>
  <w:num w:numId="37">
    <w:abstractNumId w:val="9"/>
  </w:num>
  <w:num w:numId="38">
    <w:abstractNumId w:val="4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3"/>
  </w:num>
  <w:num w:numId="42">
    <w:abstractNumId w:val="3"/>
  </w:num>
  <w:num w:numId="43">
    <w:abstractNumId w:val="32"/>
  </w:num>
  <w:num w:numId="44">
    <w:abstractNumId w:val="41"/>
  </w:num>
  <w:num w:numId="45">
    <w:abstractNumId w:val="31"/>
  </w:num>
  <w:num w:numId="46">
    <w:abstractNumId w:val="46"/>
  </w:num>
  <w:num w:numId="47">
    <w:abstractNumId w:val="17"/>
  </w:num>
  <w:num w:numId="48">
    <w:abstractNumId w:val="19"/>
  </w:num>
  <w:num w:numId="49">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D"/>
    <w:rsid w:val="00001552"/>
    <w:rsid w:val="0002036F"/>
    <w:rsid w:val="00022010"/>
    <w:rsid w:val="000301EE"/>
    <w:rsid w:val="00031D35"/>
    <w:rsid w:val="0003497B"/>
    <w:rsid w:val="0003763C"/>
    <w:rsid w:val="00046197"/>
    <w:rsid w:val="0005430D"/>
    <w:rsid w:val="000557A9"/>
    <w:rsid w:val="0005662B"/>
    <w:rsid w:val="00057A69"/>
    <w:rsid w:val="00065A5D"/>
    <w:rsid w:val="00065D1F"/>
    <w:rsid w:val="00067C23"/>
    <w:rsid w:val="00067C2B"/>
    <w:rsid w:val="00070F09"/>
    <w:rsid w:val="000747C2"/>
    <w:rsid w:val="0007712A"/>
    <w:rsid w:val="00085216"/>
    <w:rsid w:val="00085E82"/>
    <w:rsid w:val="00086640"/>
    <w:rsid w:val="000871F1"/>
    <w:rsid w:val="0009464F"/>
    <w:rsid w:val="000A0489"/>
    <w:rsid w:val="000A3FD4"/>
    <w:rsid w:val="000A63A2"/>
    <w:rsid w:val="000B08D7"/>
    <w:rsid w:val="000B727D"/>
    <w:rsid w:val="000C4909"/>
    <w:rsid w:val="000C521F"/>
    <w:rsid w:val="000C6BA6"/>
    <w:rsid w:val="000E3924"/>
    <w:rsid w:val="000E7795"/>
    <w:rsid w:val="000F2661"/>
    <w:rsid w:val="000F6B2B"/>
    <w:rsid w:val="001001F3"/>
    <w:rsid w:val="00102233"/>
    <w:rsid w:val="0010304B"/>
    <w:rsid w:val="00116E91"/>
    <w:rsid w:val="0011725C"/>
    <w:rsid w:val="001228B8"/>
    <w:rsid w:val="001241A0"/>
    <w:rsid w:val="00124533"/>
    <w:rsid w:val="00127D3C"/>
    <w:rsid w:val="0013524E"/>
    <w:rsid w:val="00146517"/>
    <w:rsid w:val="00147C73"/>
    <w:rsid w:val="00151DE5"/>
    <w:rsid w:val="00152D73"/>
    <w:rsid w:val="001711AC"/>
    <w:rsid w:val="001722C0"/>
    <w:rsid w:val="001724AE"/>
    <w:rsid w:val="001753B1"/>
    <w:rsid w:val="00180732"/>
    <w:rsid w:val="001824FE"/>
    <w:rsid w:val="00183572"/>
    <w:rsid w:val="00183A4A"/>
    <w:rsid w:val="00192D58"/>
    <w:rsid w:val="0019506A"/>
    <w:rsid w:val="001964FA"/>
    <w:rsid w:val="001A0A28"/>
    <w:rsid w:val="001A53DA"/>
    <w:rsid w:val="001B1770"/>
    <w:rsid w:val="001B42DD"/>
    <w:rsid w:val="001B6228"/>
    <w:rsid w:val="001C083F"/>
    <w:rsid w:val="001C10AF"/>
    <w:rsid w:val="001C3EFD"/>
    <w:rsid w:val="001C4324"/>
    <w:rsid w:val="001C4A04"/>
    <w:rsid w:val="001C668B"/>
    <w:rsid w:val="001D0C41"/>
    <w:rsid w:val="001D5649"/>
    <w:rsid w:val="001D723F"/>
    <w:rsid w:val="001E18A6"/>
    <w:rsid w:val="001E6B2E"/>
    <w:rsid w:val="002006C8"/>
    <w:rsid w:val="0020388E"/>
    <w:rsid w:val="00203DE2"/>
    <w:rsid w:val="002052A2"/>
    <w:rsid w:val="00210CD9"/>
    <w:rsid w:val="00212B05"/>
    <w:rsid w:val="00214AD0"/>
    <w:rsid w:val="00215073"/>
    <w:rsid w:val="00217CB9"/>
    <w:rsid w:val="002221D8"/>
    <w:rsid w:val="00222A1F"/>
    <w:rsid w:val="0023343E"/>
    <w:rsid w:val="0024737F"/>
    <w:rsid w:val="00262013"/>
    <w:rsid w:val="00274966"/>
    <w:rsid w:val="0028084D"/>
    <w:rsid w:val="00286E4C"/>
    <w:rsid w:val="002942A0"/>
    <w:rsid w:val="00295FC1"/>
    <w:rsid w:val="002A080E"/>
    <w:rsid w:val="002A6A3F"/>
    <w:rsid w:val="002B2A50"/>
    <w:rsid w:val="002B3046"/>
    <w:rsid w:val="002B5C56"/>
    <w:rsid w:val="002C1E66"/>
    <w:rsid w:val="002C22DA"/>
    <w:rsid w:val="002C2E2F"/>
    <w:rsid w:val="002D53A5"/>
    <w:rsid w:val="002E1CD5"/>
    <w:rsid w:val="002E6E9E"/>
    <w:rsid w:val="002F18B4"/>
    <w:rsid w:val="0030142E"/>
    <w:rsid w:val="00307CFB"/>
    <w:rsid w:val="00311BF7"/>
    <w:rsid w:val="003128B0"/>
    <w:rsid w:val="003263DD"/>
    <w:rsid w:val="003355E3"/>
    <w:rsid w:val="00335C2D"/>
    <w:rsid w:val="0035656F"/>
    <w:rsid w:val="00367337"/>
    <w:rsid w:val="003673D8"/>
    <w:rsid w:val="00373B33"/>
    <w:rsid w:val="00392A1A"/>
    <w:rsid w:val="00395471"/>
    <w:rsid w:val="003A034F"/>
    <w:rsid w:val="003A0493"/>
    <w:rsid w:val="003C2F93"/>
    <w:rsid w:val="003C4AA5"/>
    <w:rsid w:val="003D17EC"/>
    <w:rsid w:val="003D4BB8"/>
    <w:rsid w:val="003D5557"/>
    <w:rsid w:val="003E6F34"/>
    <w:rsid w:val="003E7E76"/>
    <w:rsid w:val="003F17FC"/>
    <w:rsid w:val="003F3913"/>
    <w:rsid w:val="003F436A"/>
    <w:rsid w:val="003F5E76"/>
    <w:rsid w:val="00403DF2"/>
    <w:rsid w:val="0041268D"/>
    <w:rsid w:val="00414BD4"/>
    <w:rsid w:val="0041689C"/>
    <w:rsid w:val="004341CD"/>
    <w:rsid w:val="00434B42"/>
    <w:rsid w:val="004403FD"/>
    <w:rsid w:val="00446B00"/>
    <w:rsid w:val="00447302"/>
    <w:rsid w:val="00450F8C"/>
    <w:rsid w:val="00451981"/>
    <w:rsid w:val="00452BB5"/>
    <w:rsid w:val="00456F66"/>
    <w:rsid w:val="004626E8"/>
    <w:rsid w:val="00463806"/>
    <w:rsid w:val="004668E2"/>
    <w:rsid w:val="00470DF5"/>
    <w:rsid w:val="0047123D"/>
    <w:rsid w:val="0048195B"/>
    <w:rsid w:val="00482F29"/>
    <w:rsid w:val="00484AFD"/>
    <w:rsid w:val="004A0966"/>
    <w:rsid w:val="004A37A5"/>
    <w:rsid w:val="004A4865"/>
    <w:rsid w:val="004A657F"/>
    <w:rsid w:val="004B3278"/>
    <w:rsid w:val="004B388A"/>
    <w:rsid w:val="004B3FA7"/>
    <w:rsid w:val="004B5A85"/>
    <w:rsid w:val="004C482F"/>
    <w:rsid w:val="004C5EC0"/>
    <w:rsid w:val="004D3D19"/>
    <w:rsid w:val="004D6065"/>
    <w:rsid w:val="004D6A38"/>
    <w:rsid w:val="004E6F2E"/>
    <w:rsid w:val="004F3995"/>
    <w:rsid w:val="004F427F"/>
    <w:rsid w:val="004F47B4"/>
    <w:rsid w:val="00502054"/>
    <w:rsid w:val="00502D2F"/>
    <w:rsid w:val="00505233"/>
    <w:rsid w:val="005076F8"/>
    <w:rsid w:val="00507835"/>
    <w:rsid w:val="00511839"/>
    <w:rsid w:val="00514F03"/>
    <w:rsid w:val="00514F58"/>
    <w:rsid w:val="00517E46"/>
    <w:rsid w:val="00525496"/>
    <w:rsid w:val="00525758"/>
    <w:rsid w:val="00525BE7"/>
    <w:rsid w:val="005307C7"/>
    <w:rsid w:val="00531CF5"/>
    <w:rsid w:val="005417BC"/>
    <w:rsid w:val="0054592F"/>
    <w:rsid w:val="00551A03"/>
    <w:rsid w:val="00553863"/>
    <w:rsid w:val="00554B4E"/>
    <w:rsid w:val="00556ED7"/>
    <w:rsid w:val="00557AE1"/>
    <w:rsid w:val="005609F3"/>
    <w:rsid w:val="00562B56"/>
    <w:rsid w:val="005745FC"/>
    <w:rsid w:val="00585BC8"/>
    <w:rsid w:val="00587E45"/>
    <w:rsid w:val="0059635D"/>
    <w:rsid w:val="005A66A0"/>
    <w:rsid w:val="005B50AD"/>
    <w:rsid w:val="005B604B"/>
    <w:rsid w:val="005B6418"/>
    <w:rsid w:val="005C069B"/>
    <w:rsid w:val="005C3C45"/>
    <w:rsid w:val="005C6954"/>
    <w:rsid w:val="005D0637"/>
    <w:rsid w:val="005D15B8"/>
    <w:rsid w:val="005D75E5"/>
    <w:rsid w:val="005E17AA"/>
    <w:rsid w:val="005E5CE4"/>
    <w:rsid w:val="005F1C2D"/>
    <w:rsid w:val="005F5609"/>
    <w:rsid w:val="005F75E3"/>
    <w:rsid w:val="005F78F7"/>
    <w:rsid w:val="006008D8"/>
    <w:rsid w:val="006076E9"/>
    <w:rsid w:val="0061084F"/>
    <w:rsid w:val="006115E0"/>
    <w:rsid w:val="00613593"/>
    <w:rsid w:val="00615E7C"/>
    <w:rsid w:val="006223D3"/>
    <w:rsid w:val="00630284"/>
    <w:rsid w:val="00631E33"/>
    <w:rsid w:val="00647228"/>
    <w:rsid w:val="006522A7"/>
    <w:rsid w:val="00652DDE"/>
    <w:rsid w:val="0066382B"/>
    <w:rsid w:val="00665C2A"/>
    <w:rsid w:val="00674241"/>
    <w:rsid w:val="006772CF"/>
    <w:rsid w:val="00680CD5"/>
    <w:rsid w:val="00683CA4"/>
    <w:rsid w:val="006A29D1"/>
    <w:rsid w:val="006B3347"/>
    <w:rsid w:val="006B4DA7"/>
    <w:rsid w:val="006B6433"/>
    <w:rsid w:val="006B78B1"/>
    <w:rsid w:val="006C34DF"/>
    <w:rsid w:val="006C57C4"/>
    <w:rsid w:val="006C6E7B"/>
    <w:rsid w:val="006D09C8"/>
    <w:rsid w:val="006D40FE"/>
    <w:rsid w:val="006E12E4"/>
    <w:rsid w:val="006E19BF"/>
    <w:rsid w:val="006E5979"/>
    <w:rsid w:val="006E7D82"/>
    <w:rsid w:val="006F0C52"/>
    <w:rsid w:val="006F103E"/>
    <w:rsid w:val="006F2215"/>
    <w:rsid w:val="006F5496"/>
    <w:rsid w:val="006F7DEC"/>
    <w:rsid w:val="00707791"/>
    <w:rsid w:val="00711600"/>
    <w:rsid w:val="0071191C"/>
    <w:rsid w:val="00713152"/>
    <w:rsid w:val="007160F4"/>
    <w:rsid w:val="007164B2"/>
    <w:rsid w:val="00724D9E"/>
    <w:rsid w:val="0072641F"/>
    <w:rsid w:val="00727B8D"/>
    <w:rsid w:val="00734EA9"/>
    <w:rsid w:val="00736B4F"/>
    <w:rsid w:val="00741B6A"/>
    <w:rsid w:val="0074264E"/>
    <w:rsid w:val="007540BE"/>
    <w:rsid w:val="00760014"/>
    <w:rsid w:val="00766C59"/>
    <w:rsid w:val="00766EE5"/>
    <w:rsid w:val="00776A68"/>
    <w:rsid w:val="00780405"/>
    <w:rsid w:val="0078148A"/>
    <w:rsid w:val="00783C04"/>
    <w:rsid w:val="00786B85"/>
    <w:rsid w:val="007923DF"/>
    <w:rsid w:val="007968D9"/>
    <w:rsid w:val="007A0401"/>
    <w:rsid w:val="007A07B2"/>
    <w:rsid w:val="007A4354"/>
    <w:rsid w:val="007A7B03"/>
    <w:rsid w:val="007B0C71"/>
    <w:rsid w:val="007C05FB"/>
    <w:rsid w:val="007C1072"/>
    <w:rsid w:val="007C12F9"/>
    <w:rsid w:val="007C76D1"/>
    <w:rsid w:val="007D2C50"/>
    <w:rsid w:val="007D44EA"/>
    <w:rsid w:val="007D5243"/>
    <w:rsid w:val="007D5D8C"/>
    <w:rsid w:val="007D6165"/>
    <w:rsid w:val="007D61D1"/>
    <w:rsid w:val="007D6A10"/>
    <w:rsid w:val="007D6CD6"/>
    <w:rsid w:val="007E054F"/>
    <w:rsid w:val="007E236D"/>
    <w:rsid w:val="007E3F5B"/>
    <w:rsid w:val="007F6483"/>
    <w:rsid w:val="00802375"/>
    <w:rsid w:val="0080256C"/>
    <w:rsid w:val="00803649"/>
    <w:rsid w:val="00807B1B"/>
    <w:rsid w:val="008115D0"/>
    <w:rsid w:val="00820B56"/>
    <w:rsid w:val="00822C35"/>
    <w:rsid w:val="00826EB8"/>
    <w:rsid w:val="008271D3"/>
    <w:rsid w:val="00845FA0"/>
    <w:rsid w:val="008512E7"/>
    <w:rsid w:val="00851975"/>
    <w:rsid w:val="00852F63"/>
    <w:rsid w:val="0085360C"/>
    <w:rsid w:val="00854B8F"/>
    <w:rsid w:val="00862A7F"/>
    <w:rsid w:val="008635CD"/>
    <w:rsid w:val="00864DFF"/>
    <w:rsid w:val="008650C5"/>
    <w:rsid w:val="008655CB"/>
    <w:rsid w:val="00870353"/>
    <w:rsid w:val="0087119A"/>
    <w:rsid w:val="00880D82"/>
    <w:rsid w:val="00885609"/>
    <w:rsid w:val="00890885"/>
    <w:rsid w:val="008913CA"/>
    <w:rsid w:val="00894F6E"/>
    <w:rsid w:val="008A23AE"/>
    <w:rsid w:val="008B412F"/>
    <w:rsid w:val="008B4F1F"/>
    <w:rsid w:val="008C0E70"/>
    <w:rsid w:val="008C1975"/>
    <w:rsid w:val="008D60FD"/>
    <w:rsid w:val="008D62E7"/>
    <w:rsid w:val="008D723C"/>
    <w:rsid w:val="008E12E9"/>
    <w:rsid w:val="008E6023"/>
    <w:rsid w:val="008E65AF"/>
    <w:rsid w:val="008E7301"/>
    <w:rsid w:val="008F6DA8"/>
    <w:rsid w:val="00900F4C"/>
    <w:rsid w:val="00900F80"/>
    <w:rsid w:val="00904CEF"/>
    <w:rsid w:val="00905AD4"/>
    <w:rsid w:val="0090654F"/>
    <w:rsid w:val="00912496"/>
    <w:rsid w:val="00915254"/>
    <w:rsid w:val="00922B8A"/>
    <w:rsid w:val="009257AC"/>
    <w:rsid w:val="00925F0B"/>
    <w:rsid w:val="00926D74"/>
    <w:rsid w:val="00926DF1"/>
    <w:rsid w:val="009340D1"/>
    <w:rsid w:val="009349D5"/>
    <w:rsid w:val="00947C6F"/>
    <w:rsid w:val="00953A5E"/>
    <w:rsid w:val="00962F0C"/>
    <w:rsid w:val="009707C8"/>
    <w:rsid w:val="00971E8B"/>
    <w:rsid w:val="00975BF6"/>
    <w:rsid w:val="009769B0"/>
    <w:rsid w:val="00983B66"/>
    <w:rsid w:val="00986B3E"/>
    <w:rsid w:val="00987691"/>
    <w:rsid w:val="009934B9"/>
    <w:rsid w:val="00993EDD"/>
    <w:rsid w:val="00997828"/>
    <w:rsid w:val="009A35BA"/>
    <w:rsid w:val="009A50FF"/>
    <w:rsid w:val="009B0FA1"/>
    <w:rsid w:val="009B55F2"/>
    <w:rsid w:val="009B75CA"/>
    <w:rsid w:val="009B7777"/>
    <w:rsid w:val="009C3177"/>
    <w:rsid w:val="009D0C65"/>
    <w:rsid w:val="009D0C67"/>
    <w:rsid w:val="009D30C6"/>
    <w:rsid w:val="009D6FD4"/>
    <w:rsid w:val="009D72E0"/>
    <w:rsid w:val="009E52CE"/>
    <w:rsid w:val="009E7164"/>
    <w:rsid w:val="009F5628"/>
    <w:rsid w:val="009F6E71"/>
    <w:rsid w:val="009F740B"/>
    <w:rsid w:val="00A053FB"/>
    <w:rsid w:val="00A070A7"/>
    <w:rsid w:val="00A132A9"/>
    <w:rsid w:val="00A13EE3"/>
    <w:rsid w:val="00A140EC"/>
    <w:rsid w:val="00A15B4C"/>
    <w:rsid w:val="00A22492"/>
    <w:rsid w:val="00A2265C"/>
    <w:rsid w:val="00A315D3"/>
    <w:rsid w:val="00A31D29"/>
    <w:rsid w:val="00A3392B"/>
    <w:rsid w:val="00A411FC"/>
    <w:rsid w:val="00A43D9D"/>
    <w:rsid w:val="00A45175"/>
    <w:rsid w:val="00A5115D"/>
    <w:rsid w:val="00A522ED"/>
    <w:rsid w:val="00A6490B"/>
    <w:rsid w:val="00A64EC3"/>
    <w:rsid w:val="00A72096"/>
    <w:rsid w:val="00A8287D"/>
    <w:rsid w:val="00A85692"/>
    <w:rsid w:val="00A86428"/>
    <w:rsid w:val="00A91435"/>
    <w:rsid w:val="00A94C36"/>
    <w:rsid w:val="00A96468"/>
    <w:rsid w:val="00A96D29"/>
    <w:rsid w:val="00AA01CE"/>
    <w:rsid w:val="00AA2192"/>
    <w:rsid w:val="00AA2E80"/>
    <w:rsid w:val="00AA4919"/>
    <w:rsid w:val="00AA4C3C"/>
    <w:rsid w:val="00AA4D7B"/>
    <w:rsid w:val="00AA58E9"/>
    <w:rsid w:val="00AA7F4D"/>
    <w:rsid w:val="00AB03E2"/>
    <w:rsid w:val="00AB218A"/>
    <w:rsid w:val="00AB23D9"/>
    <w:rsid w:val="00AB40DB"/>
    <w:rsid w:val="00AC085A"/>
    <w:rsid w:val="00AC0C51"/>
    <w:rsid w:val="00AC3F39"/>
    <w:rsid w:val="00AC5C5B"/>
    <w:rsid w:val="00AC621D"/>
    <w:rsid w:val="00AC62BE"/>
    <w:rsid w:val="00AD04EF"/>
    <w:rsid w:val="00AD6C56"/>
    <w:rsid w:val="00AE3E3C"/>
    <w:rsid w:val="00AE3E56"/>
    <w:rsid w:val="00AE53B5"/>
    <w:rsid w:val="00AF2B45"/>
    <w:rsid w:val="00AF5581"/>
    <w:rsid w:val="00B007A9"/>
    <w:rsid w:val="00B00BB8"/>
    <w:rsid w:val="00B04438"/>
    <w:rsid w:val="00B0722D"/>
    <w:rsid w:val="00B11927"/>
    <w:rsid w:val="00B15093"/>
    <w:rsid w:val="00B20648"/>
    <w:rsid w:val="00B2142C"/>
    <w:rsid w:val="00B21F3A"/>
    <w:rsid w:val="00B23F3F"/>
    <w:rsid w:val="00B2703D"/>
    <w:rsid w:val="00B30F07"/>
    <w:rsid w:val="00B321BB"/>
    <w:rsid w:val="00B339C5"/>
    <w:rsid w:val="00B353B7"/>
    <w:rsid w:val="00B359C3"/>
    <w:rsid w:val="00B35D31"/>
    <w:rsid w:val="00B36467"/>
    <w:rsid w:val="00B409BE"/>
    <w:rsid w:val="00B418CA"/>
    <w:rsid w:val="00B41B4E"/>
    <w:rsid w:val="00B43FFF"/>
    <w:rsid w:val="00B461B7"/>
    <w:rsid w:val="00B51E2B"/>
    <w:rsid w:val="00B5752E"/>
    <w:rsid w:val="00B60AD1"/>
    <w:rsid w:val="00B6378B"/>
    <w:rsid w:val="00B71CA4"/>
    <w:rsid w:val="00B7490E"/>
    <w:rsid w:val="00B7494B"/>
    <w:rsid w:val="00B80D1D"/>
    <w:rsid w:val="00B84F84"/>
    <w:rsid w:val="00B94954"/>
    <w:rsid w:val="00B94A7E"/>
    <w:rsid w:val="00B951D9"/>
    <w:rsid w:val="00B96296"/>
    <w:rsid w:val="00B965CF"/>
    <w:rsid w:val="00BA5648"/>
    <w:rsid w:val="00BB17E7"/>
    <w:rsid w:val="00BB2E8D"/>
    <w:rsid w:val="00BC25DD"/>
    <w:rsid w:val="00BC38EB"/>
    <w:rsid w:val="00BC5B6F"/>
    <w:rsid w:val="00BD644E"/>
    <w:rsid w:val="00BD7353"/>
    <w:rsid w:val="00BE00CA"/>
    <w:rsid w:val="00BE0675"/>
    <w:rsid w:val="00BE3A03"/>
    <w:rsid w:val="00BE5DD9"/>
    <w:rsid w:val="00BE7C8D"/>
    <w:rsid w:val="00BF07F0"/>
    <w:rsid w:val="00BF18AE"/>
    <w:rsid w:val="00BF35BF"/>
    <w:rsid w:val="00C0022E"/>
    <w:rsid w:val="00C00387"/>
    <w:rsid w:val="00C03C4B"/>
    <w:rsid w:val="00C06EEA"/>
    <w:rsid w:val="00C10FF1"/>
    <w:rsid w:val="00C12D02"/>
    <w:rsid w:val="00C12DD8"/>
    <w:rsid w:val="00C165BF"/>
    <w:rsid w:val="00C26527"/>
    <w:rsid w:val="00C27BC7"/>
    <w:rsid w:val="00C32357"/>
    <w:rsid w:val="00C33D63"/>
    <w:rsid w:val="00C368C5"/>
    <w:rsid w:val="00C37136"/>
    <w:rsid w:val="00C376C5"/>
    <w:rsid w:val="00C41B7E"/>
    <w:rsid w:val="00C438F1"/>
    <w:rsid w:val="00C47DCE"/>
    <w:rsid w:val="00C62BC1"/>
    <w:rsid w:val="00C6493E"/>
    <w:rsid w:val="00C7146F"/>
    <w:rsid w:val="00C72DD5"/>
    <w:rsid w:val="00C876F7"/>
    <w:rsid w:val="00C93C2A"/>
    <w:rsid w:val="00CA1DA8"/>
    <w:rsid w:val="00CA2BA1"/>
    <w:rsid w:val="00CA5B97"/>
    <w:rsid w:val="00CA74FF"/>
    <w:rsid w:val="00CB466B"/>
    <w:rsid w:val="00CC2006"/>
    <w:rsid w:val="00CC3A19"/>
    <w:rsid w:val="00CC3FC9"/>
    <w:rsid w:val="00CC5185"/>
    <w:rsid w:val="00CD21FA"/>
    <w:rsid w:val="00CD5117"/>
    <w:rsid w:val="00CD7483"/>
    <w:rsid w:val="00CD7DAD"/>
    <w:rsid w:val="00CE3550"/>
    <w:rsid w:val="00CE456C"/>
    <w:rsid w:val="00CE6AAB"/>
    <w:rsid w:val="00CF256A"/>
    <w:rsid w:val="00CF4D76"/>
    <w:rsid w:val="00CF5A1B"/>
    <w:rsid w:val="00D012F0"/>
    <w:rsid w:val="00D02A08"/>
    <w:rsid w:val="00D04CAF"/>
    <w:rsid w:val="00D100AE"/>
    <w:rsid w:val="00D1107A"/>
    <w:rsid w:val="00D143BE"/>
    <w:rsid w:val="00D24E6B"/>
    <w:rsid w:val="00D24ECB"/>
    <w:rsid w:val="00D32077"/>
    <w:rsid w:val="00D35E82"/>
    <w:rsid w:val="00D43F35"/>
    <w:rsid w:val="00D5011E"/>
    <w:rsid w:val="00D51CDF"/>
    <w:rsid w:val="00D52F10"/>
    <w:rsid w:val="00D54B0D"/>
    <w:rsid w:val="00D562B4"/>
    <w:rsid w:val="00D614B0"/>
    <w:rsid w:val="00D623D9"/>
    <w:rsid w:val="00D7001C"/>
    <w:rsid w:val="00D85070"/>
    <w:rsid w:val="00D938BB"/>
    <w:rsid w:val="00D97AD7"/>
    <w:rsid w:val="00DA6D74"/>
    <w:rsid w:val="00DB4B78"/>
    <w:rsid w:val="00DB5A5C"/>
    <w:rsid w:val="00DB67C2"/>
    <w:rsid w:val="00DC18EA"/>
    <w:rsid w:val="00DD02E1"/>
    <w:rsid w:val="00DD0D68"/>
    <w:rsid w:val="00DD1FD6"/>
    <w:rsid w:val="00DE12CB"/>
    <w:rsid w:val="00DF1A32"/>
    <w:rsid w:val="00DF1C8C"/>
    <w:rsid w:val="00DF295E"/>
    <w:rsid w:val="00DF443C"/>
    <w:rsid w:val="00E054C6"/>
    <w:rsid w:val="00E05CBB"/>
    <w:rsid w:val="00E137E7"/>
    <w:rsid w:val="00E1389A"/>
    <w:rsid w:val="00E13B52"/>
    <w:rsid w:val="00E14654"/>
    <w:rsid w:val="00E27FDD"/>
    <w:rsid w:val="00E315DF"/>
    <w:rsid w:val="00E31B9B"/>
    <w:rsid w:val="00E33EA8"/>
    <w:rsid w:val="00E35420"/>
    <w:rsid w:val="00E36B6F"/>
    <w:rsid w:val="00E40D59"/>
    <w:rsid w:val="00E41D87"/>
    <w:rsid w:val="00E45C8E"/>
    <w:rsid w:val="00E55B03"/>
    <w:rsid w:val="00E601BE"/>
    <w:rsid w:val="00E6137C"/>
    <w:rsid w:val="00E6227F"/>
    <w:rsid w:val="00E64A41"/>
    <w:rsid w:val="00E66548"/>
    <w:rsid w:val="00E71670"/>
    <w:rsid w:val="00E727D5"/>
    <w:rsid w:val="00E81AAB"/>
    <w:rsid w:val="00E8550A"/>
    <w:rsid w:val="00E85619"/>
    <w:rsid w:val="00E93905"/>
    <w:rsid w:val="00E946A7"/>
    <w:rsid w:val="00E96383"/>
    <w:rsid w:val="00EA2C92"/>
    <w:rsid w:val="00EA2FAA"/>
    <w:rsid w:val="00EA442A"/>
    <w:rsid w:val="00EA5356"/>
    <w:rsid w:val="00EB5A50"/>
    <w:rsid w:val="00EC1CE3"/>
    <w:rsid w:val="00ED07CB"/>
    <w:rsid w:val="00ED673E"/>
    <w:rsid w:val="00EE227E"/>
    <w:rsid w:val="00EF151E"/>
    <w:rsid w:val="00EF3548"/>
    <w:rsid w:val="00EF3558"/>
    <w:rsid w:val="00EF3F85"/>
    <w:rsid w:val="00EF4324"/>
    <w:rsid w:val="00EF5486"/>
    <w:rsid w:val="00F02081"/>
    <w:rsid w:val="00F0785B"/>
    <w:rsid w:val="00F14E6B"/>
    <w:rsid w:val="00F16E35"/>
    <w:rsid w:val="00F258C4"/>
    <w:rsid w:val="00F301E5"/>
    <w:rsid w:val="00F350DD"/>
    <w:rsid w:val="00F448DE"/>
    <w:rsid w:val="00F466E1"/>
    <w:rsid w:val="00F53AE8"/>
    <w:rsid w:val="00F541B9"/>
    <w:rsid w:val="00F57952"/>
    <w:rsid w:val="00F6072D"/>
    <w:rsid w:val="00F62484"/>
    <w:rsid w:val="00F70BC6"/>
    <w:rsid w:val="00F73816"/>
    <w:rsid w:val="00F76246"/>
    <w:rsid w:val="00F773A3"/>
    <w:rsid w:val="00F84073"/>
    <w:rsid w:val="00F87862"/>
    <w:rsid w:val="00F95D34"/>
    <w:rsid w:val="00F96ED4"/>
    <w:rsid w:val="00FA2F6F"/>
    <w:rsid w:val="00FB3E08"/>
    <w:rsid w:val="00FB40A5"/>
    <w:rsid w:val="00FB4DB5"/>
    <w:rsid w:val="00FC25A2"/>
    <w:rsid w:val="00FC61C6"/>
    <w:rsid w:val="00FC7AE0"/>
    <w:rsid w:val="00FD1E8F"/>
    <w:rsid w:val="00FD27A5"/>
    <w:rsid w:val="00FE75F4"/>
    <w:rsid w:val="00FF0D30"/>
    <w:rsid w:val="00FF14F0"/>
    <w:rsid w:val="00FF2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Headersub"/>
    <w:next w:val="Normal"/>
    <w:qFormat/>
    <w:rsid w:val="00CD5117"/>
    <w:pPr>
      <w:widowControl w:val="0"/>
      <w:tabs>
        <w:tab w:val="left" w:pos="1701"/>
        <w:tab w:val="left" w:pos="2552"/>
      </w:tabs>
      <w:spacing w:before="120" w:after="240" w:line="260" w:lineRule="atLeast"/>
      <w:ind w:left="2552" w:hanging="2552"/>
      <w:outlineLvl w:val="0"/>
    </w:pPr>
    <w:rPr>
      <w:rFonts w:cs="Arial"/>
      <w:b/>
      <w:sz w:val="22"/>
      <w:szCs w:val="22"/>
    </w:rPr>
  </w:style>
  <w:style w:type="paragraph" w:styleId="Heading2">
    <w:name w:val="heading 2"/>
    <w:basedOn w:val="Headersub"/>
    <w:next w:val="Normal"/>
    <w:qFormat/>
    <w:rsid w:val="00CD5117"/>
    <w:pPr>
      <w:widowControl w:val="0"/>
      <w:numPr>
        <w:numId w:val="36"/>
      </w:numPr>
      <w:spacing w:after="120" w:line="360" w:lineRule="auto"/>
      <w:ind w:hanging="720"/>
      <w:outlineLvl w:val="1"/>
    </w:pPr>
    <w:rPr>
      <w:rFonts w:cs="Arial"/>
      <w:b/>
      <w:sz w:val="22"/>
      <w:szCs w:val="22"/>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40"/>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40"/>
      </w:numPr>
      <w:tabs>
        <w:tab w:val="num" w:pos="1701"/>
      </w:tabs>
      <w:spacing w:before="80" w:after="80" w:line="280" w:lineRule="atLeast"/>
      <w:ind w:left="1701" w:hanging="567"/>
      <w:jc w:val="both"/>
    </w:pPr>
    <w:rPr>
      <w:rFonts w:ascii="Times New Roman" w:hAnsi="Times New Roman"/>
      <w:color w:val="000000"/>
      <w:sz w:val="24"/>
    </w:rPr>
  </w:style>
  <w:style w:type="character" w:customStyle="1" w:styleId="HeaderChar">
    <w:name w:val="Header Char"/>
    <w:basedOn w:val="DefaultParagraphFont"/>
    <w:link w:val="Header"/>
    <w:uiPriority w:val="99"/>
    <w:rsid w:val="00DD0D68"/>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Headersub"/>
    <w:next w:val="Normal"/>
    <w:qFormat/>
    <w:rsid w:val="00CD5117"/>
    <w:pPr>
      <w:widowControl w:val="0"/>
      <w:tabs>
        <w:tab w:val="left" w:pos="1701"/>
        <w:tab w:val="left" w:pos="2552"/>
      </w:tabs>
      <w:spacing w:before="120" w:after="240" w:line="260" w:lineRule="atLeast"/>
      <w:ind w:left="2552" w:hanging="2552"/>
      <w:outlineLvl w:val="0"/>
    </w:pPr>
    <w:rPr>
      <w:rFonts w:cs="Arial"/>
      <w:b/>
      <w:sz w:val="22"/>
      <w:szCs w:val="22"/>
    </w:rPr>
  </w:style>
  <w:style w:type="paragraph" w:styleId="Heading2">
    <w:name w:val="heading 2"/>
    <w:basedOn w:val="Headersub"/>
    <w:next w:val="Normal"/>
    <w:qFormat/>
    <w:rsid w:val="00CD5117"/>
    <w:pPr>
      <w:widowControl w:val="0"/>
      <w:numPr>
        <w:numId w:val="36"/>
      </w:numPr>
      <w:spacing w:after="120" w:line="360" w:lineRule="auto"/>
      <w:ind w:hanging="720"/>
      <w:outlineLvl w:val="1"/>
    </w:pPr>
    <w:rPr>
      <w:rFonts w:cs="Arial"/>
      <w:b/>
      <w:sz w:val="22"/>
      <w:szCs w:val="22"/>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40"/>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40"/>
      </w:numPr>
      <w:tabs>
        <w:tab w:val="num" w:pos="1701"/>
      </w:tabs>
      <w:spacing w:before="80" w:after="80" w:line="280" w:lineRule="atLeast"/>
      <w:ind w:left="1701" w:hanging="567"/>
      <w:jc w:val="both"/>
    </w:pPr>
    <w:rPr>
      <w:rFonts w:ascii="Times New Roman" w:hAnsi="Times New Roman"/>
      <w:color w:val="000000"/>
      <w:sz w:val="24"/>
    </w:rPr>
  </w:style>
  <w:style w:type="character" w:customStyle="1" w:styleId="HeaderChar">
    <w:name w:val="Header Char"/>
    <w:basedOn w:val="DefaultParagraphFont"/>
    <w:link w:val="Header"/>
    <w:uiPriority w:val="99"/>
    <w:rsid w:val="00DD0D6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74">
      <w:bodyDiv w:val="1"/>
      <w:marLeft w:val="0"/>
      <w:marRight w:val="0"/>
      <w:marTop w:val="0"/>
      <w:marBottom w:val="0"/>
      <w:divBdr>
        <w:top w:val="none" w:sz="0" w:space="0" w:color="auto"/>
        <w:left w:val="none" w:sz="0" w:space="0" w:color="auto"/>
        <w:bottom w:val="none" w:sz="0" w:space="0" w:color="auto"/>
        <w:right w:val="none" w:sz="0" w:space="0" w:color="auto"/>
      </w:divBdr>
    </w:div>
    <w:div w:id="368578302">
      <w:bodyDiv w:val="1"/>
      <w:marLeft w:val="0"/>
      <w:marRight w:val="0"/>
      <w:marTop w:val="0"/>
      <w:marBottom w:val="0"/>
      <w:divBdr>
        <w:top w:val="none" w:sz="0" w:space="0" w:color="auto"/>
        <w:left w:val="none" w:sz="0" w:space="0" w:color="auto"/>
        <w:bottom w:val="none" w:sz="0" w:space="0" w:color="auto"/>
        <w:right w:val="none" w:sz="0" w:space="0" w:color="auto"/>
      </w:divBdr>
    </w:div>
    <w:div w:id="913319589">
      <w:bodyDiv w:val="1"/>
      <w:marLeft w:val="0"/>
      <w:marRight w:val="0"/>
      <w:marTop w:val="0"/>
      <w:marBottom w:val="0"/>
      <w:divBdr>
        <w:top w:val="none" w:sz="0" w:space="0" w:color="auto"/>
        <w:left w:val="none" w:sz="0" w:space="0" w:color="auto"/>
        <w:bottom w:val="none" w:sz="0" w:space="0" w:color="auto"/>
        <w:right w:val="none" w:sz="0" w:space="0" w:color="auto"/>
      </w:divBdr>
    </w:div>
    <w:div w:id="129525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airwork.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Legal Document" ma:contentTypeID="0x010100FE7B108852584B7F9A5023B4CF3B31B80081A29EA87D52B744818651E0AF3E3A35" ma:contentTypeVersion="3" ma:contentTypeDescription="Document with Legal Classification" ma:contentTypeScope="" ma:versionID="73bcd695a6bf6f579c708d5bb738e387">
  <xsd:schema xmlns:xsd="http://www.w3.org/2001/XMLSchema" xmlns:xs="http://www.w3.org/2001/XMLSchema" xmlns:p="http://schemas.microsoft.com/office/2006/metadata/properties" xmlns:ns2="45e91090-6bb8-4341-accd-e3eb205e5f6b" xmlns:ns3="706BB9B9-6DEC-4834-9D68-600E409569ED" targetNamespace="http://schemas.microsoft.com/office/2006/metadata/properties" ma:root="true" ma:fieldsID="30eb66b9d384d3166126eb5dbcbf8965" ns2:_="" ns3:_="">
    <xsd:import namespace="45e91090-6bb8-4341-accd-e3eb205e5f6b"/>
    <xsd:import namespace="706BB9B9-6DEC-4834-9D68-600E409569ED"/>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BCSTaxHTField0" minOccurs="0"/>
                <xsd:element ref="ns3:FWO_EnterpriseKeywordTaxHTField0" minOccurs="0"/>
                <xsd:element ref="ns3:FWO_Legal_DOCStatus" minOccurs="0"/>
                <xsd:element ref="ns3:FWO_DocSecurityClassification"/>
                <xsd:element ref="ns3:FWO_TRIM_SecurityClassification"/>
                <xsd:element ref="ns3:FWO_TRIM_DLM"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1090-6bb8-4341-accd-e3eb205e5f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9f1cf761-828c-449d-a776-7cffb8b2c2b5}" ma:internalName="TaxCatchAll" ma:showField="CatchAllData" ma:web="45e91090-6bb8-4341-accd-e3eb205e5f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6BB9B9-6DEC-4834-9D68-600E409569ED"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a193dfd7-475b-43d8-9b42-c3c66963edad" ma:anchorId="00000000-0000-0000-0000-000000000000" ma:open="true" ma:isKeyword="false">
      <xsd:complexType>
        <xsd:sequence>
          <xsd:element ref="pc:Terms" minOccurs="0" maxOccurs="1"/>
        </xsd:sequence>
      </xsd:complexType>
    </xsd:element>
    <xsd:element name="FWO_BCSTaxHTField0" ma:index="14" ma:taxonomy="true" ma:internalName="FWO_BCSTaxHTField0" ma:taxonomyFieldName="FWO_BCS" ma:displayName="BCS Library" ma:readOnly="false" ma:default="7;#Advice|30d56443-25e5-411d-9418-9c95458e9f28" ma:fieldId="{e1c03f9d-45fa-4a5b-9d32-f7c3f9e04363}" ma:sspId="4ecb7306-e2d5-494a-8c81-b8bbb5078f6a" ma:termSetId="e372fd5f-e27f-4551-96cf-528f5f04805e" ma:anchorId="00000000-0000-0000-0000-000000000000" ma:open="fals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Legal_DOCStatus" ma:index="17" nillable="true" ma:displayName="Document 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DocSecurityClassification" ma:index="18"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default="Sensitive: Legal" ma:format="Dropdown" ma:internalName="FWO_TRIM_DLM" ma:readOnly="false">
      <xsd:simpleType>
        <xsd:restriction base="dms:Choic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Legal_DocumentTypeTaxHTField0 xmlns="706BB9B9-6DEC-4834-9D68-600E409569ED">
      <Terms xmlns="http://schemas.microsoft.com/office/infopath/2007/PartnerControls">
        <TermInfo xmlns="http://schemas.microsoft.com/office/infopath/2007/PartnerControls">
          <TermName xmlns="http://schemas.microsoft.com/office/infopath/2007/PartnerControls">Pro-active compliance deed</TermName>
          <TermId xmlns="http://schemas.microsoft.com/office/infopath/2007/PartnerControls">2358df94-bf51-4170-9487-052b096bea79</TermId>
        </TermInfo>
      </Terms>
    </FWO_Legal_DocumentTypeTaxHTField0>
    <FWO_BCSTaxHTField0 xmlns="706BB9B9-6DEC-4834-9D68-600E409569ED">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30d56443-25e5-411d-9418-9c95458e9f28</TermId>
        </TermInfo>
      </Terms>
    </FWO_BCSTaxHTField0>
    <FWO_EnterpriseKeywordTaxHTField0 xmlns="706BB9B9-6DEC-4834-9D68-600E409569ED">
      <Terms xmlns="http://schemas.microsoft.com/office/infopath/2007/PartnerControls"/>
    </FWO_EnterpriseKeywordTaxHTField0>
    <FWO_Legal_DOCStatus xmlns="706BB9B9-6DEC-4834-9D68-600E409569ED">Draft</FWO_Legal_DOCStatus>
    <FWO_DocSecurityClassification xmlns="706BB9B9-6DEC-4834-9D68-600E409569ED">Sensitive: Legal</FWO_DocSecurityClassification>
    <FWO_TRIM_SecurityClassification xmlns="706BB9B9-6DEC-4834-9D68-600E409569ED">Unclassified</FWO_TRIM_SecurityClassification>
    <FWO_TRIM_DLM xmlns="706BB9B9-6DEC-4834-9D68-600E409569ED">Sensitive: Legal</FWO_TRIM_DLM>
    <TaxCatchAll xmlns="45e91090-6bb8-4341-accd-e3eb205e5f6b">
      <Value>7</Value>
      <Value>117</Value>
    </TaxCatchAll>
    <_dlc_DocId xmlns="45e91090-6bb8-4341-accd-e3eb205e5f6b">DB-111275</_dlc_DocId>
    <_dlc_DocIdUrl xmlns="45e91090-6bb8-4341-accd-e3eb205e5f6b">
      <Url>http://fwocollaboration.hosts.network/sites/b21/ProactiveComplianceDeedsAss/_layouts/DocIdRedir.aspx?ID=DB-111275</Url>
      <Description>DB-111275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FFCC-FADF-4909-82D8-F23D1941E146}">
  <ds:schemaRefs>
    <ds:schemaRef ds:uri="http://schemas.microsoft.com/sharepoint/events"/>
  </ds:schemaRefs>
</ds:datastoreItem>
</file>

<file path=customXml/itemProps2.xml><?xml version="1.0" encoding="utf-8"?>
<ds:datastoreItem xmlns:ds="http://schemas.openxmlformats.org/officeDocument/2006/customXml" ds:itemID="{718BAFC4-9EA9-4591-B8F3-BEDC2737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1090-6bb8-4341-accd-e3eb205e5f6b"/>
    <ds:schemaRef ds:uri="706BB9B9-6DEC-4834-9D68-600E40956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A93E0-C9CA-494D-93E5-6CCF1A00B510}">
  <ds:schemaRefs>
    <ds:schemaRef ds:uri="http://schemas.microsoft.com/office/2006/metadata/properties"/>
    <ds:schemaRef ds:uri="http://schemas.microsoft.com/office/2006/documentManagement/types"/>
    <ds:schemaRef ds:uri="http://purl.org/dc/terms/"/>
    <ds:schemaRef ds:uri="706BB9B9-6DEC-4834-9D68-600E409569ED"/>
    <ds:schemaRef ds:uri="http://schemas.openxmlformats.org/package/2006/metadata/core-properties"/>
    <ds:schemaRef ds:uri="http://purl.org/dc/dcmitype/"/>
    <ds:schemaRef ds:uri="http://purl.org/dc/elements/1.1/"/>
    <ds:schemaRef ds:uri="http://schemas.microsoft.com/office/infopath/2007/PartnerControls"/>
    <ds:schemaRef ds:uri="45e91090-6bb8-4341-accd-e3eb205e5f6b"/>
    <ds:schemaRef ds:uri="http://www.w3.org/XML/1998/namespace"/>
  </ds:schemaRefs>
</ds:datastoreItem>
</file>

<file path=customXml/itemProps4.xml><?xml version="1.0" encoding="utf-8"?>
<ds:datastoreItem xmlns:ds="http://schemas.openxmlformats.org/officeDocument/2006/customXml" ds:itemID="{4FB99A5B-3E21-49E1-8AE0-8A6B9DEF71D5}">
  <ds:schemaRefs>
    <ds:schemaRef ds:uri="http://schemas.microsoft.com/sharepoint/v3/contenttype/forms"/>
  </ds:schemaRefs>
</ds:datastoreItem>
</file>

<file path=customXml/itemProps5.xml><?xml version="1.0" encoding="utf-8"?>
<ds:datastoreItem xmlns:ds="http://schemas.openxmlformats.org/officeDocument/2006/customXml" ds:itemID="{710BA9BD-B515-4060-8C45-B36CAB23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3329</Words>
  <Characters>17074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13214 Australian Fast Foods Pty Ltd Proactive Compliance Deed (with legal mark ups).docx</vt:lpstr>
    </vt:vector>
  </TitlesOfParts>
  <Company>WPR</Company>
  <LinksUpToDate>false</LinksUpToDate>
  <CharactersWithSpaces>20363</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Fast Foods Pty Ltd Proactive Compliance Deed</dc:title>
  <dc:creator>BALDING,Gayle</dc:creator>
  <cp:lastModifiedBy>Jessica Schepis</cp:lastModifiedBy>
  <cp:revision>2</cp:revision>
  <cp:lastPrinted>2014-03-04T00:19:00Z</cp:lastPrinted>
  <dcterms:created xsi:type="dcterms:W3CDTF">2014-03-16T22:51:00Z</dcterms:created>
  <dcterms:modified xsi:type="dcterms:W3CDTF">2014-03-16T22:51:00Z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13214 Australian Fast Foods Pty Ltd Proactive Compliance Deed (with legal mark ups).docx</vt:lpwstr>
  </property>
  <property fmtid="{D5CDD505-2E9C-101B-9397-08002B2CF9AE}" pid="3" name="FWO_Legal_DocumentType">
    <vt:lpwstr>117;#Pro-active compliance deed|2358df94-bf51-4170-9487-052b096bea79</vt:lpwstr>
  </property>
  <property fmtid="{D5CDD505-2E9C-101B-9397-08002B2CF9AE}" pid="4" name="FWO_BCS">
    <vt:lpwstr>7;#Advice|30d56443-25e5-411d-9418-9c95458e9f28</vt:lpwstr>
  </property>
  <property fmtid="{D5CDD505-2E9C-101B-9397-08002B2CF9AE}" pid="5" name="FWO_EnterpriseKeyword">
    <vt:lpwstr/>
  </property>
  <property fmtid="{D5CDD505-2E9C-101B-9397-08002B2CF9AE}" pid="6" name="ContentTypeId">
    <vt:lpwstr>0x010100FE7B108852584B7F9A5023B4CF3B31B80081A29EA87D52B744818651E0AF3E3A35</vt:lpwstr>
  </property>
  <property fmtid="{D5CDD505-2E9C-101B-9397-08002B2CF9AE}" pid="7" name="mvRef">
    <vt:lpwstr>Australian Fast Foods LEA-0000-2310:DB-111275/0.1</vt:lpwstr>
  </property>
  <property fmtid="{D5CDD505-2E9C-101B-9397-08002B2CF9AE}" pid="8" name="_dlc_DocIdItemGuid">
    <vt:lpwstr>b3da6300-73e5-4c66-8019-b0803921816a</vt:lpwstr>
  </property>
  <property fmtid="{D5CDD505-2E9C-101B-9397-08002B2CF9AE}" pid="9" name="FWO_Legal_DocumentTypeTaxHTField0">
    <vt:lpwstr>Pro-active compliance deed|2358df94-bf51-4170-9487-052b096bea79</vt:lpwstr>
  </property>
  <property fmtid="{D5CDD505-2E9C-101B-9397-08002B2CF9AE}" pid="10" name="FWO_BCSTaxHTField0">
    <vt:lpwstr>Advice|30d56443-25e5-411d-9418-9c95458e9f28</vt:lpwstr>
  </property>
  <property fmtid="{D5CDD505-2E9C-101B-9397-08002B2CF9AE}" pid="11" name="FWO_EnterpriseKeywordTaxHTField0">
    <vt:lpwstr/>
  </property>
  <property fmtid="{D5CDD505-2E9C-101B-9397-08002B2CF9AE}" pid="12" name="FWO_Legal_DOCStatus">
    <vt:lpwstr>Draft</vt:lpwstr>
  </property>
  <property fmtid="{D5CDD505-2E9C-101B-9397-08002B2CF9AE}" pid="13" name="FWO_DocSecurityClassification">
    <vt:lpwstr>Sensitive: Legal</vt:lpwstr>
  </property>
  <property fmtid="{D5CDD505-2E9C-101B-9397-08002B2CF9AE}" pid="14" name="FWO_TRIM_SecurityClassification">
    <vt:lpwstr>Unclassified</vt:lpwstr>
  </property>
  <property fmtid="{D5CDD505-2E9C-101B-9397-08002B2CF9AE}" pid="15" name="FWO_TRIM_DLM">
    <vt:lpwstr>Sensitive: Legal</vt:lpwstr>
  </property>
  <property fmtid="{D5CDD505-2E9C-101B-9397-08002B2CF9AE}" pid="16" name="TaxCatchAll">
    <vt:lpwstr/>
  </property>
</Properties>
</file>