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FCF" w:rsidRPr="00314939" w:rsidRDefault="00B54040" w:rsidP="00314939">
      <w:pPr>
        <w:pStyle w:val="Heading1"/>
        <w:jc w:val="center"/>
        <w:rPr>
          <w:color w:val="000000" w:themeColor="text1"/>
        </w:rPr>
      </w:pPr>
      <w:r w:rsidRPr="00314939">
        <w:rPr>
          <w:color w:val="000000" w:themeColor="text1"/>
        </w:rPr>
        <w:t>Address to the Franchise Council of Australia’ NSW Luncheon</w:t>
      </w:r>
    </w:p>
    <w:p w:rsidR="00B54040" w:rsidRPr="00A8240B" w:rsidRDefault="00B54040" w:rsidP="00314939">
      <w:pPr>
        <w:pStyle w:val="Heading1"/>
        <w:jc w:val="center"/>
      </w:pPr>
      <w:r w:rsidRPr="00314939">
        <w:rPr>
          <w:color w:val="000000" w:themeColor="text1"/>
        </w:rPr>
        <w:t>Thursday 1 September 2016</w:t>
      </w:r>
      <w:r w:rsidRPr="00314939">
        <w:rPr>
          <w:color w:val="000000" w:themeColor="text1"/>
        </w:rPr>
        <w:br/>
        <w:t>Moore Park Golf Club</w:t>
      </w:r>
      <w:r w:rsidRPr="00A8240B">
        <w:br/>
      </w:r>
    </w:p>
    <w:p w:rsidR="00B54040" w:rsidRPr="00314939" w:rsidRDefault="00B54040" w:rsidP="00314939">
      <w:pPr>
        <w:pStyle w:val="Heading2"/>
        <w:rPr>
          <w:color w:val="000000" w:themeColor="text1"/>
        </w:rPr>
      </w:pPr>
      <w:r w:rsidRPr="00314939">
        <w:rPr>
          <w:color w:val="000000" w:themeColor="text1"/>
        </w:rPr>
        <w:t>Slide 1 - Introduction</w:t>
      </w:r>
    </w:p>
    <w:p w:rsidR="00B54040" w:rsidRPr="00412FCB" w:rsidRDefault="00B54040" w:rsidP="00412FCB">
      <w:pPr>
        <w:rPr>
          <w:rFonts w:asciiTheme="minorHAnsi" w:hAnsiTheme="minorHAnsi" w:cstheme="minorHAnsi"/>
          <w:sz w:val="22"/>
          <w:szCs w:val="22"/>
        </w:rPr>
      </w:pPr>
    </w:p>
    <w:p w:rsidR="00421A26" w:rsidRPr="00314939" w:rsidRDefault="00B54040" w:rsidP="00336D20">
      <w:pPr>
        <w:jc w:val="both"/>
        <w:rPr>
          <w:rFonts w:asciiTheme="minorHAnsi" w:hAnsiTheme="minorHAnsi" w:cstheme="minorHAnsi"/>
          <w:sz w:val="22"/>
          <w:szCs w:val="22"/>
        </w:rPr>
      </w:pPr>
      <w:r w:rsidRPr="00314939">
        <w:rPr>
          <w:rFonts w:asciiTheme="minorHAnsi" w:hAnsiTheme="minorHAnsi" w:cstheme="minorHAnsi"/>
          <w:sz w:val="22"/>
          <w:szCs w:val="22"/>
        </w:rPr>
        <w:t xml:space="preserve">Good afternoon </w:t>
      </w:r>
      <w:r w:rsidR="00A8240B" w:rsidRPr="00314939">
        <w:rPr>
          <w:rFonts w:asciiTheme="minorHAnsi" w:hAnsiTheme="minorHAnsi" w:cstheme="minorHAnsi"/>
          <w:sz w:val="22"/>
          <w:szCs w:val="22"/>
        </w:rPr>
        <w:t>a</w:t>
      </w:r>
      <w:r w:rsidR="00421A26" w:rsidRPr="00314939">
        <w:rPr>
          <w:rFonts w:asciiTheme="minorHAnsi" w:hAnsiTheme="minorHAnsi" w:cstheme="minorHAnsi"/>
          <w:sz w:val="22"/>
          <w:szCs w:val="22"/>
        </w:rPr>
        <w:t>nd thank you Sean for the invitation to present today</w:t>
      </w:r>
      <w:r w:rsidR="003C69D5" w:rsidRPr="00314939">
        <w:rPr>
          <w:rFonts w:asciiTheme="minorHAnsi" w:hAnsiTheme="minorHAnsi" w:cstheme="minorHAnsi"/>
          <w:sz w:val="22"/>
          <w:szCs w:val="22"/>
        </w:rPr>
        <w:t>.</w:t>
      </w:r>
      <w:r w:rsidR="00421A26" w:rsidRPr="00314939">
        <w:rPr>
          <w:rFonts w:asciiTheme="minorHAnsi" w:hAnsiTheme="minorHAnsi" w:cstheme="minorHAnsi"/>
          <w:sz w:val="22"/>
          <w:szCs w:val="22"/>
        </w:rPr>
        <w:t xml:space="preserve"> </w:t>
      </w:r>
    </w:p>
    <w:p w:rsidR="00421A26" w:rsidRPr="00314939" w:rsidRDefault="00421A26" w:rsidP="00336D20">
      <w:pPr>
        <w:jc w:val="both"/>
        <w:rPr>
          <w:rFonts w:asciiTheme="minorHAnsi" w:hAnsiTheme="minorHAnsi" w:cstheme="minorHAnsi"/>
          <w:sz w:val="22"/>
          <w:szCs w:val="22"/>
        </w:rPr>
      </w:pPr>
    </w:p>
    <w:p w:rsidR="005370B8" w:rsidRPr="00314939" w:rsidRDefault="00421A26" w:rsidP="00336D20">
      <w:pPr>
        <w:jc w:val="both"/>
        <w:rPr>
          <w:rFonts w:asciiTheme="minorHAnsi" w:hAnsiTheme="minorHAnsi" w:cstheme="minorHAnsi"/>
          <w:sz w:val="22"/>
          <w:szCs w:val="22"/>
        </w:rPr>
      </w:pPr>
      <w:r w:rsidRPr="00314939">
        <w:rPr>
          <w:rFonts w:asciiTheme="minorHAnsi" w:hAnsiTheme="minorHAnsi" w:cstheme="minorHAnsi"/>
          <w:sz w:val="22"/>
          <w:szCs w:val="22"/>
        </w:rPr>
        <w:t>It was in December last year that</w:t>
      </w:r>
      <w:r w:rsidR="004866F1" w:rsidRPr="00314939">
        <w:rPr>
          <w:rFonts w:asciiTheme="minorHAnsi" w:hAnsiTheme="minorHAnsi" w:cstheme="minorHAnsi"/>
          <w:sz w:val="22"/>
          <w:szCs w:val="22"/>
        </w:rPr>
        <w:t xml:space="preserve"> I</w:t>
      </w:r>
      <w:r w:rsidRPr="00314939">
        <w:rPr>
          <w:rFonts w:asciiTheme="minorHAnsi" w:hAnsiTheme="minorHAnsi" w:cstheme="minorHAnsi"/>
          <w:sz w:val="22"/>
          <w:szCs w:val="22"/>
        </w:rPr>
        <w:t xml:space="preserve"> </w:t>
      </w:r>
      <w:r w:rsidR="00336D20" w:rsidRPr="00314939">
        <w:rPr>
          <w:rFonts w:asciiTheme="minorHAnsi" w:hAnsiTheme="minorHAnsi" w:cstheme="minorHAnsi"/>
          <w:sz w:val="22"/>
          <w:szCs w:val="22"/>
        </w:rPr>
        <w:t>presented</w:t>
      </w:r>
      <w:r w:rsidR="005370B8" w:rsidRPr="00314939">
        <w:rPr>
          <w:rFonts w:asciiTheme="minorHAnsi" w:hAnsiTheme="minorHAnsi" w:cstheme="minorHAnsi"/>
          <w:sz w:val="22"/>
          <w:szCs w:val="22"/>
        </w:rPr>
        <w:t xml:space="preserve"> to the </w:t>
      </w:r>
      <w:proofErr w:type="spellStart"/>
      <w:r w:rsidR="005370B8" w:rsidRPr="00314939">
        <w:rPr>
          <w:rFonts w:asciiTheme="minorHAnsi" w:hAnsiTheme="minorHAnsi" w:cstheme="minorHAnsi"/>
          <w:sz w:val="22"/>
          <w:szCs w:val="22"/>
        </w:rPr>
        <w:t>FCA</w:t>
      </w:r>
      <w:proofErr w:type="spellEnd"/>
      <w:r w:rsidR="005370B8" w:rsidRPr="00314939">
        <w:rPr>
          <w:rFonts w:asciiTheme="minorHAnsi" w:hAnsiTheme="minorHAnsi" w:cstheme="minorHAnsi"/>
          <w:sz w:val="22"/>
          <w:szCs w:val="22"/>
        </w:rPr>
        <w:t xml:space="preserve"> Board regarding the Fair Work Ombudsman’s interest in ensuring franchises are compliant with workplace laws and </w:t>
      </w:r>
      <w:r w:rsidR="00336D20" w:rsidRPr="00314939">
        <w:rPr>
          <w:rFonts w:asciiTheme="minorHAnsi" w:hAnsiTheme="minorHAnsi" w:cstheme="minorHAnsi"/>
          <w:sz w:val="22"/>
          <w:szCs w:val="22"/>
        </w:rPr>
        <w:t xml:space="preserve">more importantly </w:t>
      </w:r>
      <w:r w:rsidR="005370B8" w:rsidRPr="00314939">
        <w:rPr>
          <w:rFonts w:asciiTheme="minorHAnsi" w:hAnsiTheme="minorHAnsi" w:cstheme="minorHAnsi"/>
          <w:sz w:val="22"/>
          <w:szCs w:val="22"/>
        </w:rPr>
        <w:t>how we can assist franchises in doing so</w:t>
      </w:r>
      <w:r w:rsidR="003C69D5" w:rsidRPr="00314939">
        <w:rPr>
          <w:rFonts w:asciiTheme="minorHAnsi" w:hAnsiTheme="minorHAnsi" w:cstheme="minorHAnsi"/>
          <w:sz w:val="22"/>
          <w:szCs w:val="22"/>
        </w:rPr>
        <w:t>.</w:t>
      </w:r>
      <w:r w:rsidR="005370B8" w:rsidRPr="00314939">
        <w:rPr>
          <w:rFonts w:asciiTheme="minorHAnsi" w:hAnsiTheme="minorHAnsi" w:cstheme="minorHAnsi"/>
          <w:sz w:val="22"/>
          <w:szCs w:val="22"/>
        </w:rPr>
        <w:t xml:space="preserve"> </w:t>
      </w:r>
    </w:p>
    <w:p w:rsidR="005370B8" w:rsidRPr="00314939" w:rsidRDefault="005370B8" w:rsidP="00A277CD">
      <w:pPr>
        <w:jc w:val="both"/>
        <w:rPr>
          <w:rFonts w:asciiTheme="minorHAnsi" w:hAnsiTheme="minorHAnsi" w:cstheme="minorHAnsi"/>
          <w:sz w:val="22"/>
          <w:szCs w:val="22"/>
        </w:rPr>
      </w:pPr>
    </w:p>
    <w:p w:rsidR="005370B8" w:rsidRPr="00314939" w:rsidRDefault="005370B8" w:rsidP="00A277CD">
      <w:pPr>
        <w:jc w:val="both"/>
        <w:rPr>
          <w:rFonts w:asciiTheme="minorHAnsi" w:hAnsiTheme="minorHAnsi" w:cstheme="minorHAnsi"/>
          <w:sz w:val="22"/>
          <w:szCs w:val="22"/>
        </w:rPr>
      </w:pPr>
      <w:r w:rsidRPr="00314939">
        <w:rPr>
          <w:rFonts w:asciiTheme="minorHAnsi" w:hAnsiTheme="minorHAnsi" w:cstheme="minorHAnsi"/>
          <w:sz w:val="22"/>
          <w:szCs w:val="22"/>
        </w:rPr>
        <w:t>One of the key points I made</w:t>
      </w:r>
      <w:r w:rsidR="00336D20" w:rsidRPr="00314939">
        <w:rPr>
          <w:rFonts w:asciiTheme="minorHAnsi" w:hAnsiTheme="minorHAnsi" w:cstheme="minorHAnsi"/>
          <w:sz w:val="22"/>
          <w:szCs w:val="22"/>
        </w:rPr>
        <w:t xml:space="preserve"> that day</w:t>
      </w:r>
      <w:r w:rsidRPr="00314939">
        <w:rPr>
          <w:rFonts w:asciiTheme="minorHAnsi" w:hAnsiTheme="minorHAnsi" w:cstheme="minorHAnsi"/>
          <w:sz w:val="22"/>
          <w:szCs w:val="22"/>
        </w:rPr>
        <w:t xml:space="preserve"> was</w:t>
      </w:r>
      <w:r w:rsidR="00336D20" w:rsidRPr="00314939">
        <w:rPr>
          <w:rFonts w:asciiTheme="minorHAnsi" w:hAnsiTheme="minorHAnsi" w:cstheme="minorHAnsi"/>
          <w:sz w:val="22"/>
          <w:szCs w:val="22"/>
        </w:rPr>
        <w:t xml:space="preserve"> to recognise that</w:t>
      </w:r>
      <w:r w:rsidRPr="00314939">
        <w:rPr>
          <w:rFonts w:asciiTheme="minorHAnsi" w:hAnsiTheme="minorHAnsi" w:cstheme="minorHAnsi"/>
          <w:sz w:val="22"/>
          <w:szCs w:val="22"/>
        </w:rPr>
        <w:t xml:space="preserve"> ‘</w:t>
      </w:r>
      <w:r w:rsidRPr="00314939">
        <w:rPr>
          <w:rFonts w:asciiTheme="minorHAnsi" w:hAnsiTheme="minorHAnsi" w:cstheme="minorHAnsi"/>
          <w:b/>
          <w:sz w:val="22"/>
          <w:szCs w:val="22"/>
        </w:rPr>
        <w:t>compliance costs</w:t>
      </w:r>
      <w:r w:rsidR="00336D20" w:rsidRPr="00314939">
        <w:rPr>
          <w:rFonts w:asciiTheme="minorHAnsi" w:hAnsiTheme="minorHAnsi" w:cstheme="minorHAnsi"/>
          <w:sz w:val="22"/>
          <w:szCs w:val="22"/>
        </w:rPr>
        <w:t>’</w:t>
      </w:r>
      <w:r w:rsidRPr="00314939">
        <w:rPr>
          <w:rFonts w:asciiTheme="minorHAnsi" w:hAnsiTheme="minorHAnsi" w:cstheme="minorHAnsi"/>
          <w:sz w:val="22"/>
          <w:szCs w:val="22"/>
        </w:rPr>
        <w:t xml:space="preserve"> but so too does </w:t>
      </w:r>
      <w:r w:rsidR="00336D20" w:rsidRPr="00314939">
        <w:rPr>
          <w:rFonts w:asciiTheme="minorHAnsi" w:hAnsiTheme="minorHAnsi" w:cstheme="minorHAnsi"/>
          <w:sz w:val="22"/>
          <w:szCs w:val="22"/>
        </w:rPr>
        <w:t>‘</w:t>
      </w:r>
      <w:r w:rsidRPr="00314939">
        <w:rPr>
          <w:rFonts w:asciiTheme="minorHAnsi" w:hAnsiTheme="minorHAnsi" w:cstheme="minorHAnsi"/>
          <w:sz w:val="22"/>
          <w:szCs w:val="22"/>
        </w:rPr>
        <w:t>brand damage’</w:t>
      </w:r>
      <w:r w:rsidR="00336D20" w:rsidRPr="00314939">
        <w:rPr>
          <w:rFonts w:asciiTheme="minorHAnsi" w:hAnsiTheme="minorHAnsi" w:cstheme="minorHAnsi"/>
          <w:sz w:val="22"/>
          <w:szCs w:val="22"/>
        </w:rPr>
        <w:t xml:space="preserve"> – indeed, even </w:t>
      </w:r>
      <w:proofErr w:type="spellStart"/>
      <w:r w:rsidR="00336D20" w:rsidRPr="00314939">
        <w:rPr>
          <w:rFonts w:asciiTheme="minorHAnsi" w:hAnsiTheme="minorHAnsi" w:cstheme="minorHAnsi"/>
          <w:sz w:val="22"/>
          <w:szCs w:val="22"/>
        </w:rPr>
        <w:t>moreso</w:t>
      </w:r>
      <w:proofErr w:type="spellEnd"/>
      <w:r w:rsidR="003C69D5" w:rsidRPr="00314939">
        <w:rPr>
          <w:rFonts w:asciiTheme="minorHAnsi" w:hAnsiTheme="minorHAnsi" w:cstheme="minorHAnsi"/>
          <w:sz w:val="22"/>
          <w:szCs w:val="22"/>
        </w:rPr>
        <w:t>.</w:t>
      </w:r>
    </w:p>
    <w:p w:rsidR="005370B8" w:rsidRPr="00314939" w:rsidRDefault="005370B8" w:rsidP="00A277CD">
      <w:pPr>
        <w:jc w:val="both"/>
        <w:rPr>
          <w:rFonts w:asciiTheme="minorHAnsi" w:hAnsiTheme="minorHAnsi" w:cstheme="minorHAnsi"/>
          <w:sz w:val="22"/>
          <w:szCs w:val="22"/>
        </w:rPr>
      </w:pPr>
    </w:p>
    <w:p w:rsidR="005370B8" w:rsidRPr="00314939" w:rsidRDefault="005370B8" w:rsidP="00A277CD">
      <w:pPr>
        <w:jc w:val="both"/>
        <w:rPr>
          <w:rFonts w:asciiTheme="minorHAnsi" w:hAnsiTheme="minorHAnsi" w:cstheme="minorHAnsi"/>
          <w:sz w:val="22"/>
          <w:szCs w:val="22"/>
        </w:rPr>
      </w:pPr>
      <w:r w:rsidRPr="00314939">
        <w:rPr>
          <w:rFonts w:asciiTheme="minorHAnsi" w:hAnsiTheme="minorHAnsi" w:cstheme="minorHAnsi"/>
          <w:sz w:val="22"/>
          <w:szCs w:val="22"/>
        </w:rPr>
        <w:t>We had a</w:t>
      </w:r>
      <w:r w:rsidR="00421A26" w:rsidRPr="00314939">
        <w:rPr>
          <w:rFonts w:asciiTheme="minorHAnsi" w:hAnsiTheme="minorHAnsi" w:cstheme="minorHAnsi"/>
          <w:sz w:val="22"/>
          <w:szCs w:val="22"/>
        </w:rPr>
        <w:t xml:space="preserve"> lively and honest session </w:t>
      </w:r>
      <w:r w:rsidRPr="00314939">
        <w:rPr>
          <w:rFonts w:asciiTheme="minorHAnsi" w:hAnsiTheme="minorHAnsi" w:cstheme="minorHAnsi"/>
          <w:sz w:val="22"/>
          <w:szCs w:val="22"/>
        </w:rPr>
        <w:t>where Board members sought to know what the cost was, that is, could I provide a quantum</w:t>
      </w:r>
      <w:r w:rsidR="00336D20" w:rsidRPr="00314939">
        <w:rPr>
          <w:rFonts w:asciiTheme="minorHAnsi" w:hAnsiTheme="minorHAnsi" w:cstheme="minorHAnsi"/>
          <w:sz w:val="22"/>
          <w:szCs w:val="22"/>
        </w:rPr>
        <w:t xml:space="preserve"> – at the meeting, a </w:t>
      </w:r>
      <w:r w:rsidRPr="00314939">
        <w:rPr>
          <w:rFonts w:asciiTheme="minorHAnsi" w:hAnsiTheme="minorHAnsi" w:cstheme="minorHAnsi"/>
          <w:sz w:val="22"/>
          <w:szCs w:val="22"/>
        </w:rPr>
        <w:t xml:space="preserve">member of the Board </w:t>
      </w:r>
      <w:r w:rsidR="00336D20" w:rsidRPr="00314939">
        <w:rPr>
          <w:rFonts w:asciiTheme="minorHAnsi" w:hAnsiTheme="minorHAnsi" w:cstheme="minorHAnsi"/>
          <w:sz w:val="22"/>
          <w:szCs w:val="22"/>
        </w:rPr>
        <w:t xml:space="preserve">who’s brand is in a compliance partnership with us, </w:t>
      </w:r>
      <w:r w:rsidR="00714AAE" w:rsidRPr="00314939">
        <w:rPr>
          <w:rFonts w:asciiTheme="minorHAnsi" w:hAnsiTheme="minorHAnsi" w:cstheme="minorHAnsi"/>
          <w:b/>
          <w:sz w:val="22"/>
          <w:szCs w:val="22"/>
        </w:rPr>
        <w:t xml:space="preserve">La </w:t>
      </w:r>
      <w:proofErr w:type="spellStart"/>
      <w:r w:rsidR="00714AAE" w:rsidRPr="00314939">
        <w:rPr>
          <w:rFonts w:asciiTheme="minorHAnsi" w:hAnsiTheme="minorHAnsi" w:cstheme="minorHAnsi"/>
          <w:b/>
          <w:sz w:val="22"/>
          <w:szCs w:val="22"/>
        </w:rPr>
        <w:t>Porchetta</w:t>
      </w:r>
      <w:proofErr w:type="spellEnd"/>
      <w:r w:rsidR="00714AAE" w:rsidRPr="00314939">
        <w:rPr>
          <w:rFonts w:asciiTheme="minorHAnsi" w:hAnsiTheme="minorHAnsi" w:cstheme="minorHAnsi"/>
          <w:sz w:val="22"/>
          <w:szCs w:val="22"/>
        </w:rPr>
        <w:t xml:space="preserve">, </w:t>
      </w:r>
      <w:r w:rsidRPr="00314939">
        <w:rPr>
          <w:rFonts w:asciiTheme="minorHAnsi" w:hAnsiTheme="minorHAnsi" w:cstheme="minorHAnsi"/>
          <w:sz w:val="22"/>
          <w:szCs w:val="22"/>
        </w:rPr>
        <w:t xml:space="preserve">was able to provide a dollar figure </w:t>
      </w:r>
      <w:r w:rsidR="00336D20" w:rsidRPr="00314939">
        <w:rPr>
          <w:rFonts w:asciiTheme="minorHAnsi" w:hAnsiTheme="minorHAnsi" w:cstheme="minorHAnsi"/>
          <w:sz w:val="22"/>
          <w:szCs w:val="22"/>
        </w:rPr>
        <w:t xml:space="preserve">and talk to the </w:t>
      </w:r>
      <w:r w:rsidR="00714AAE" w:rsidRPr="00314939">
        <w:rPr>
          <w:rFonts w:asciiTheme="minorHAnsi" w:hAnsiTheme="minorHAnsi" w:cstheme="minorHAnsi"/>
          <w:sz w:val="22"/>
          <w:szCs w:val="22"/>
        </w:rPr>
        <w:t xml:space="preserve">significant </w:t>
      </w:r>
      <w:r w:rsidR="00336D20" w:rsidRPr="00314939">
        <w:rPr>
          <w:rFonts w:asciiTheme="minorHAnsi" w:hAnsiTheme="minorHAnsi" w:cstheme="minorHAnsi"/>
          <w:sz w:val="22"/>
          <w:szCs w:val="22"/>
        </w:rPr>
        <w:t>benefits that have accrued since working with us</w:t>
      </w:r>
      <w:r w:rsidR="003C69D5" w:rsidRPr="00314939">
        <w:rPr>
          <w:rFonts w:asciiTheme="minorHAnsi" w:hAnsiTheme="minorHAnsi" w:cstheme="minorHAnsi"/>
          <w:sz w:val="22"/>
          <w:szCs w:val="22"/>
        </w:rPr>
        <w:t>.</w:t>
      </w:r>
      <w:r w:rsidR="00336D20" w:rsidRPr="00314939">
        <w:rPr>
          <w:rFonts w:asciiTheme="minorHAnsi" w:hAnsiTheme="minorHAnsi" w:cstheme="minorHAnsi"/>
          <w:sz w:val="22"/>
          <w:szCs w:val="22"/>
        </w:rPr>
        <w:t xml:space="preserve"> </w:t>
      </w:r>
    </w:p>
    <w:p w:rsidR="005370B8" w:rsidRPr="00314939" w:rsidRDefault="005370B8" w:rsidP="00A277CD">
      <w:pPr>
        <w:jc w:val="both"/>
        <w:rPr>
          <w:rFonts w:asciiTheme="minorHAnsi" w:hAnsiTheme="minorHAnsi" w:cstheme="minorHAnsi"/>
          <w:sz w:val="22"/>
          <w:szCs w:val="22"/>
        </w:rPr>
      </w:pPr>
    </w:p>
    <w:p w:rsidR="005370B8" w:rsidRPr="00314939" w:rsidRDefault="00714AAE" w:rsidP="00A277CD">
      <w:pPr>
        <w:jc w:val="both"/>
        <w:rPr>
          <w:rFonts w:asciiTheme="minorHAnsi" w:hAnsiTheme="minorHAnsi" w:cstheme="minorHAnsi"/>
          <w:sz w:val="22"/>
          <w:szCs w:val="22"/>
        </w:rPr>
      </w:pPr>
      <w:r w:rsidRPr="00314939">
        <w:rPr>
          <w:rFonts w:asciiTheme="minorHAnsi" w:hAnsiTheme="minorHAnsi" w:cstheme="minorHAnsi"/>
          <w:sz w:val="22"/>
          <w:szCs w:val="22"/>
        </w:rPr>
        <w:t xml:space="preserve">Sara’s contribution helped reframe the conversation as compliance not involving a cost but </w:t>
      </w:r>
      <w:r w:rsidR="00336D20" w:rsidRPr="00314939">
        <w:rPr>
          <w:rFonts w:asciiTheme="minorHAnsi" w:hAnsiTheme="minorHAnsi" w:cstheme="minorHAnsi"/>
          <w:b/>
          <w:sz w:val="22"/>
          <w:szCs w:val="22"/>
        </w:rPr>
        <w:t xml:space="preserve">an </w:t>
      </w:r>
      <w:r w:rsidR="005370B8" w:rsidRPr="00314939">
        <w:rPr>
          <w:rFonts w:asciiTheme="minorHAnsi" w:hAnsiTheme="minorHAnsi" w:cstheme="minorHAnsi"/>
          <w:b/>
          <w:sz w:val="22"/>
          <w:szCs w:val="22"/>
        </w:rPr>
        <w:t>investment</w:t>
      </w:r>
      <w:r w:rsidRPr="00314939">
        <w:rPr>
          <w:rFonts w:asciiTheme="minorHAnsi" w:hAnsiTheme="minorHAnsi" w:cstheme="minorHAnsi"/>
          <w:sz w:val="22"/>
          <w:szCs w:val="22"/>
        </w:rPr>
        <w:t xml:space="preserve">.  </w:t>
      </w:r>
      <w:r w:rsidR="00336D20" w:rsidRPr="00314939">
        <w:rPr>
          <w:rFonts w:asciiTheme="minorHAnsi" w:hAnsiTheme="minorHAnsi" w:cstheme="minorHAnsi"/>
          <w:sz w:val="22"/>
          <w:szCs w:val="22"/>
        </w:rPr>
        <w:t>I concluded my presentation by saying a</w:t>
      </w:r>
      <w:r w:rsidR="005370B8" w:rsidRPr="00314939">
        <w:rPr>
          <w:rFonts w:asciiTheme="minorHAnsi" w:hAnsiTheme="minorHAnsi" w:cstheme="minorHAnsi"/>
          <w:sz w:val="22"/>
          <w:szCs w:val="22"/>
        </w:rPr>
        <w:t xml:space="preserve"> franchise can adopt a number of different approaches:</w:t>
      </w:r>
    </w:p>
    <w:p w:rsidR="00314939" w:rsidRDefault="00314939" w:rsidP="00314939">
      <w:pPr>
        <w:jc w:val="both"/>
        <w:rPr>
          <w:rFonts w:asciiTheme="minorHAnsi" w:hAnsiTheme="minorHAnsi" w:cstheme="minorHAnsi"/>
          <w:sz w:val="22"/>
          <w:szCs w:val="22"/>
        </w:rPr>
      </w:pPr>
    </w:p>
    <w:p w:rsidR="00314939" w:rsidRDefault="005370B8" w:rsidP="00314939">
      <w:pPr>
        <w:pStyle w:val="ListParagraph"/>
        <w:numPr>
          <w:ilvl w:val="0"/>
          <w:numId w:val="12"/>
        </w:numPr>
        <w:jc w:val="both"/>
        <w:rPr>
          <w:rFonts w:asciiTheme="minorHAnsi" w:hAnsiTheme="minorHAnsi" w:cstheme="minorHAnsi"/>
          <w:sz w:val="22"/>
          <w:szCs w:val="22"/>
        </w:rPr>
      </w:pPr>
      <w:r w:rsidRPr="00314939">
        <w:rPr>
          <w:rFonts w:asciiTheme="minorHAnsi" w:hAnsiTheme="minorHAnsi" w:cstheme="minorHAnsi"/>
          <w:sz w:val="22"/>
          <w:szCs w:val="22"/>
        </w:rPr>
        <w:t xml:space="preserve">Ignore </w:t>
      </w:r>
      <w:r w:rsidR="00336D20" w:rsidRPr="00314939">
        <w:rPr>
          <w:rFonts w:asciiTheme="minorHAnsi" w:hAnsiTheme="minorHAnsi" w:cstheme="minorHAnsi"/>
          <w:sz w:val="22"/>
          <w:szCs w:val="22"/>
        </w:rPr>
        <w:t xml:space="preserve">or deny </w:t>
      </w:r>
      <w:r w:rsidRPr="00314939">
        <w:rPr>
          <w:rFonts w:asciiTheme="minorHAnsi" w:hAnsiTheme="minorHAnsi" w:cstheme="minorHAnsi"/>
          <w:sz w:val="22"/>
          <w:szCs w:val="22"/>
        </w:rPr>
        <w:t>the issue</w:t>
      </w:r>
    </w:p>
    <w:p w:rsidR="00314939" w:rsidRDefault="00336D20" w:rsidP="00314939">
      <w:pPr>
        <w:pStyle w:val="ListParagraph"/>
        <w:numPr>
          <w:ilvl w:val="0"/>
          <w:numId w:val="12"/>
        </w:numPr>
        <w:jc w:val="both"/>
        <w:rPr>
          <w:rFonts w:asciiTheme="minorHAnsi" w:hAnsiTheme="minorHAnsi" w:cstheme="minorHAnsi"/>
          <w:sz w:val="22"/>
          <w:szCs w:val="22"/>
        </w:rPr>
      </w:pPr>
      <w:r w:rsidRPr="00314939">
        <w:rPr>
          <w:rFonts w:asciiTheme="minorHAnsi" w:hAnsiTheme="minorHAnsi" w:cstheme="minorHAnsi"/>
          <w:sz w:val="22"/>
          <w:szCs w:val="22"/>
        </w:rPr>
        <w:t>F</w:t>
      </w:r>
      <w:r w:rsidR="005370B8" w:rsidRPr="00314939">
        <w:rPr>
          <w:rFonts w:asciiTheme="minorHAnsi" w:hAnsiTheme="minorHAnsi" w:cstheme="minorHAnsi"/>
          <w:sz w:val="22"/>
          <w:szCs w:val="22"/>
        </w:rPr>
        <w:t xml:space="preserve">actor </w:t>
      </w:r>
      <w:r w:rsidRPr="00314939">
        <w:rPr>
          <w:rFonts w:asciiTheme="minorHAnsi" w:hAnsiTheme="minorHAnsi" w:cstheme="minorHAnsi"/>
          <w:sz w:val="22"/>
          <w:szCs w:val="22"/>
        </w:rPr>
        <w:t>‘</w:t>
      </w:r>
      <w:r w:rsidR="005370B8" w:rsidRPr="00314939">
        <w:rPr>
          <w:rFonts w:asciiTheme="minorHAnsi" w:hAnsiTheme="minorHAnsi" w:cstheme="minorHAnsi"/>
          <w:sz w:val="22"/>
          <w:szCs w:val="22"/>
        </w:rPr>
        <w:t>detection</w:t>
      </w:r>
      <w:r w:rsidRPr="00314939">
        <w:rPr>
          <w:rFonts w:asciiTheme="minorHAnsi" w:hAnsiTheme="minorHAnsi" w:cstheme="minorHAnsi"/>
          <w:sz w:val="22"/>
          <w:szCs w:val="22"/>
        </w:rPr>
        <w:t>’</w:t>
      </w:r>
      <w:r w:rsidR="005370B8" w:rsidRPr="00314939">
        <w:rPr>
          <w:rFonts w:asciiTheme="minorHAnsi" w:hAnsiTheme="minorHAnsi" w:cstheme="minorHAnsi"/>
          <w:sz w:val="22"/>
          <w:szCs w:val="22"/>
        </w:rPr>
        <w:t xml:space="preserve"> into the cost </w:t>
      </w:r>
      <w:r w:rsidR="0081377D" w:rsidRPr="00314939">
        <w:rPr>
          <w:rFonts w:asciiTheme="minorHAnsi" w:hAnsiTheme="minorHAnsi" w:cstheme="minorHAnsi"/>
          <w:sz w:val="22"/>
          <w:szCs w:val="22"/>
        </w:rPr>
        <w:t xml:space="preserve">of doing business </w:t>
      </w:r>
    </w:p>
    <w:p w:rsidR="00314939" w:rsidRDefault="00336D20" w:rsidP="00314939">
      <w:pPr>
        <w:pStyle w:val="ListParagraph"/>
        <w:numPr>
          <w:ilvl w:val="0"/>
          <w:numId w:val="12"/>
        </w:numPr>
        <w:jc w:val="both"/>
        <w:rPr>
          <w:rFonts w:asciiTheme="minorHAnsi" w:hAnsiTheme="minorHAnsi" w:cstheme="minorHAnsi"/>
          <w:sz w:val="22"/>
          <w:szCs w:val="22"/>
        </w:rPr>
      </w:pPr>
      <w:r w:rsidRPr="00314939">
        <w:rPr>
          <w:rFonts w:asciiTheme="minorHAnsi" w:hAnsiTheme="minorHAnsi" w:cstheme="minorHAnsi"/>
          <w:sz w:val="22"/>
          <w:szCs w:val="22"/>
        </w:rPr>
        <w:t>(</w:t>
      </w:r>
      <w:r w:rsidR="0081377D" w:rsidRPr="00314939">
        <w:rPr>
          <w:rFonts w:asciiTheme="minorHAnsi" w:hAnsiTheme="minorHAnsi" w:cstheme="minorHAnsi"/>
          <w:sz w:val="22"/>
          <w:szCs w:val="22"/>
        </w:rPr>
        <w:t>Think you can</w:t>
      </w:r>
      <w:r w:rsidRPr="00314939">
        <w:rPr>
          <w:rFonts w:asciiTheme="minorHAnsi" w:hAnsiTheme="minorHAnsi" w:cstheme="minorHAnsi"/>
          <w:sz w:val="22"/>
          <w:szCs w:val="22"/>
        </w:rPr>
        <w:t>)</w:t>
      </w:r>
      <w:r w:rsidR="0081377D" w:rsidRPr="00314939">
        <w:rPr>
          <w:rFonts w:asciiTheme="minorHAnsi" w:hAnsiTheme="minorHAnsi" w:cstheme="minorHAnsi"/>
          <w:sz w:val="22"/>
          <w:szCs w:val="22"/>
        </w:rPr>
        <w:t xml:space="preserve"> outsource the problem through a contract</w:t>
      </w:r>
    </w:p>
    <w:p w:rsidR="0081377D" w:rsidRPr="00314939" w:rsidRDefault="00336D20" w:rsidP="00314939">
      <w:pPr>
        <w:pStyle w:val="ListParagraph"/>
        <w:numPr>
          <w:ilvl w:val="0"/>
          <w:numId w:val="12"/>
        </w:numPr>
        <w:jc w:val="both"/>
        <w:rPr>
          <w:rFonts w:asciiTheme="minorHAnsi" w:hAnsiTheme="minorHAnsi" w:cstheme="minorHAnsi"/>
          <w:sz w:val="22"/>
          <w:szCs w:val="22"/>
        </w:rPr>
      </w:pPr>
      <w:r w:rsidRPr="00314939">
        <w:rPr>
          <w:rFonts w:asciiTheme="minorHAnsi" w:hAnsiTheme="minorHAnsi" w:cstheme="minorHAnsi"/>
          <w:sz w:val="22"/>
          <w:szCs w:val="22"/>
        </w:rPr>
        <w:t>A</w:t>
      </w:r>
      <w:r w:rsidR="0081377D" w:rsidRPr="00314939">
        <w:rPr>
          <w:rFonts w:asciiTheme="minorHAnsi" w:hAnsiTheme="minorHAnsi" w:cstheme="minorHAnsi"/>
          <w:sz w:val="22"/>
          <w:szCs w:val="22"/>
        </w:rPr>
        <w:t>dopt a pro-active governance and management framework</w:t>
      </w:r>
      <w:r w:rsidR="003C69D5" w:rsidRPr="00314939">
        <w:rPr>
          <w:rFonts w:asciiTheme="minorHAnsi" w:hAnsiTheme="minorHAnsi" w:cstheme="minorHAnsi"/>
          <w:sz w:val="22"/>
          <w:szCs w:val="22"/>
        </w:rPr>
        <w:t>.</w:t>
      </w:r>
    </w:p>
    <w:p w:rsidR="00336D20" w:rsidRPr="00314939" w:rsidRDefault="00336D20" w:rsidP="00A277CD">
      <w:pPr>
        <w:jc w:val="both"/>
        <w:rPr>
          <w:rFonts w:asciiTheme="minorHAnsi" w:hAnsiTheme="minorHAnsi" w:cstheme="minorHAnsi"/>
          <w:sz w:val="22"/>
          <w:szCs w:val="22"/>
        </w:rPr>
      </w:pPr>
    </w:p>
    <w:p w:rsidR="00B54040" w:rsidRPr="00314939" w:rsidRDefault="0081377D" w:rsidP="00A277CD">
      <w:pPr>
        <w:jc w:val="both"/>
        <w:rPr>
          <w:rFonts w:asciiTheme="minorHAnsi" w:hAnsiTheme="minorHAnsi" w:cstheme="minorHAnsi"/>
          <w:color w:val="444444"/>
          <w:sz w:val="22"/>
          <w:szCs w:val="22"/>
        </w:rPr>
      </w:pPr>
      <w:r w:rsidRPr="00314939">
        <w:rPr>
          <w:rFonts w:asciiTheme="minorHAnsi" w:hAnsiTheme="minorHAnsi" w:cstheme="minorHAnsi"/>
          <w:sz w:val="22"/>
          <w:szCs w:val="22"/>
        </w:rPr>
        <w:t xml:space="preserve">This is not an exhaustive list by any means but </w:t>
      </w:r>
      <w:r w:rsidR="00B54040" w:rsidRPr="00314939">
        <w:rPr>
          <w:rFonts w:asciiTheme="minorHAnsi" w:hAnsiTheme="minorHAnsi" w:cstheme="minorHAnsi"/>
          <w:sz w:val="22"/>
          <w:szCs w:val="22"/>
        </w:rPr>
        <w:t xml:space="preserve">I have been asked </w:t>
      </w:r>
      <w:r w:rsidR="000A455F" w:rsidRPr="00314939">
        <w:rPr>
          <w:rFonts w:asciiTheme="minorHAnsi" w:hAnsiTheme="minorHAnsi" w:cstheme="minorHAnsi"/>
          <w:sz w:val="22"/>
          <w:szCs w:val="22"/>
        </w:rPr>
        <w:t xml:space="preserve">in today’s presentation </w:t>
      </w:r>
      <w:r w:rsidR="00B54040" w:rsidRPr="00314939">
        <w:rPr>
          <w:rFonts w:asciiTheme="minorHAnsi" w:hAnsiTheme="minorHAnsi" w:cstheme="minorHAnsi"/>
          <w:sz w:val="22"/>
          <w:szCs w:val="22"/>
        </w:rPr>
        <w:t xml:space="preserve">to </w:t>
      </w:r>
      <w:r w:rsidR="00336D20" w:rsidRPr="00314939">
        <w:rPr>
          <w:rFonts w:asciiTheme="minorHAnsi" w:hAnsiTheme="minorHAnsi" w:cstheme="minorHAnsi"/>
          <w:sz w:val="22"/>
          <w:szCs w:val="22"/>
        </w:rPr>
        <w:t>address the 4</w:t>
      </w:r>
      <w:r w:rsidR="00336D20" w:rsidRPr="00314939">
        <w:rPr>
          <w:rFonts w:asciiTheme="minorHAnsi" w:hAnsiTheme="minorHAnsi" w:cstheme="minorHAnsi"/>
          <w:sz w:val="22"/>
          <w:szCs w:val="22"/>
          <w:vertAlign w:val="superscript"/>
        </w:rPr>
        <w:t>th</w:t>
      </w:r>
      <w:r w:rsidR="00336D20" w:rsidRPr="00314939">
        <w:rPr>
          <w:rFonts w:asciiTheme="minorHAnsi" w:hAnsiTheme="minorHAnsi" w:cstheme="minorHAnsi"/>
          <w:sz w:val="22"/>
          <w:szCs w:val="22"/>
        </w:rPr>
        <w:t xml:space="preserve"> approach and </w:t>
      </w:r>
      <w:r w:rsidR="000A455F" w:rsidRPr="00314939">
        <w:rPr>
          <w:rFonts w:asciiTheme="minorHAnsi" w:hAnsiTheme="minorHAnsi" w:cstheme="minorHAnsi"/>
          <w:sz w:val="22"/>
          <w:szCs w:val="22"/>
        </w:rPr>
        <w:t>explain</w:t>
      </w:r>
      <w:r w:rsidR="00350ED7" w:rsidRPr="00314939">
        <w:rPr>
          <w:rFonts w:asciiTheme="minorHAnsi" w:hAnsiTheme="minorHAnsi" w:cstheme="minorHAnsi"/>
          <w:color w:val="444444"/>
          <w:sz w:val="22"/>
          <w:szCs w:val="22"/>
        </w:rPr>
        <w:t xml:space="preserve"> </w:t>
      </w:r>
      <w:r w:rsidR="00350ED7" w:rsidRPr="00314939">
        <w:rPr>
          <w:rFonts w:asciiTheme="minorHAnsi" w:hAnsiTheme="minorHAnsi" w:cstheme="minorHAnsi"/>
          <w:color w:val="000000" w:themeColor="text1"/>
          <w:sz w:val="22"/>
          <w:szCs w:val="22"/>
        </w:rPr>
        <w:t xml:space="preserve">the </w:t>
      </w:r>
      <w:r w:rsidR="00B54040" w:rsidRPr="00314939">
        <w:rPr>
          <w:rFonts w:asciiTheme="minorHAnsi" w:hAnsiTheme="minorHAnsi" w:cstheme="minorHAnsi"/>
          <w:color w:val="000000" w:themeColor="text1"/>
          <w:sz w:val="22"/>
          <w:szCs w:val="22"/>
        </w:rPr>
        <w:t>Fair Work's compliance</w:t>
      </w:r>
      <w:r w:rsidR="00336D20" w:rsidRPr="00314939">
        <w:rPr>
          <w:rFonts w:asciiTheme="minorHAnsi" w:hAnsiTheme="minorHAnsi" w:cstheme="minorHAnsi"/>
          <w:color w:val="000000" w:themeColor="text1"/>
          <w:sz w:val="22"/>
          <w:szCs w:val="22"/>
        </w:rPr>
        <w:t xml:space="preserve"> and enforcement </w:t>
      </w:r>
      <w:r w:rsidR="00B54040" w:rsidRPr="00314939">
        <w:rPr>
          <w:rFonts w:asciiTheme="minorHAnsi" w:hAnsiTheme="minorHAnsi" w:cstheme="minorHAnsi"/>
          <w:color w:val="000000" w:themeColor="text1"/>
          <w:sz w:val="22"/>
          <w:szCs w:val="22"/>
        </w:rPr>
        <w:t xml:space="preserve">program and </w:t>
      </w:r>
      <w:r w:rsidR="00336D20" w:rsidRPr="00314939">
        <w:rPr>
          <w:rFonts w:asciiTheme="minorHAnsi" w:hAnsiTheme="minorHAnsi" w:cstheme="minorHAnsi"/>
          <w:color w:val="000000" w:themeColor="text1"/>
          <w:sz w:val="22"/>
          <w:szCs w:val="22"/>
        </w:rPr>
        <w:t xml:space="preserve">in particular </w:t>
      </w:r>
      <w:r w:rsidR="00B54040" w:rsidRPr="00314939">
        <w:rPr>
          <w:rFonts w:asciiTheme="minorHAnsi" w:hAnsiTheme="minorHAnsi" w:cstheme="minorHAnsi"/>
          <w:color w:val="000000" w:themeColor="text1"/>
          <w:sz w:val="22"/>
          <w:szCs w:val="22"/>
        </w:rPr>
        <w:t xml:space="preserve">what is involved in a </w:t>
      </w:r>
      <w:r w:rsidR="00336D20" w:rsidRPr="00314939">
        <w:rPr>
          <w:rFonts w:asciiTheme="minorHAnsi" w:hAnsiTheme="minorHAnsi" w:cstheme="minorHAnsi"/>
          <w:color w:val="000000" w:themeColor="text1"/>
          <w:sz w:val="22"/>
          <w:szCs w:val="22"/>
        </w:rPr>
        <w:t xml:space="preserve">compliance partnership which is underpinned by a </w:t>
      </w:r>
      <w:r w:rsidR="00B54040" w:rsidRPr="00314939">
        <w:rPr>
          <w:rFonts w:asciiTheme="minorHAnsi" w:hAnsiTheme="minorHAnsi" w:cstheme="minorHAnsi"/>
          <w:color w:val="000000" w:themeColor="text1"/>
          <w:sz w:val="22"/>
          <w:szCs w:val="22"/>
        </w:rPr>
        <w:t>proactive compliance deed</w:t>
      </w:r>
      <w:r w:rsidR="003C69D5" w:rsidRPr="00314939">
        <w:rPr>
          <w:rFonts w:asciiTheme="minorHAnsi" w:hAnsiTheme="minorHAnsi" w:cstheme="minorHAnsi"/>
          <w:color w:val="000000" w:themeColor="text1"/>
          <w:sz w:val="22"/>
          <w:szCs w:val="22"/>
        </w:rPr>
        <w:t>.</w:t>
      </w:r>
    </w:p>
    <w:p w:rsidR="00B54040" w:rsidRPr="00314939" w:rsidRDefault="005920DF" w:rsidP="00314939">
      <w:pPr>
        <w:pStyle w:val="Heading2"/>
        <w:rPr>
          <w:color w:val="000000" w:themeColor="text1"/>
        </w:rPr>
      </w:pPr>
      <w:r w:rsidRPr="00314939">
        <w:rPr>
          <w:color w:val="000000" w:themeColor="text1"/>
        </w:rPr>
        <w:t xml:space="preserve">Slide 2 - </w:t>
      </w:r>
      <w:r w:rsidR="00B54040" w:rsidRPr="00314939">
        <w:rPr>
          <w:color w:val="000000" w:themeColor="text1"/>
        </w:rPr>
        <w:t>Our role</w:t>
      </w:r>
    </w:p>
    <w:p w:rsidR="00B54040" w:rsidRPr="00412FCB" w:rsidRDefault="00B54040" w:rsidP="00A277CD">
      <w:pPr>
        <w:rPr>
          <w:rFonts w:asciiTheme="minorHAnsi" w:hAnsiTheme="minorHAnsi" w:cstheme="minorHAnsi"/>
          <w:sz w:val="22"/>
          <w:szCs w:val="22"/>
        </w:rPr>
      </w:pPr>
    </w:p>
    <w:p w:rsidR="00B54040" w:rsidRPr="00314939" w:rsidRDefault="00B54040" w:rsidP="00A277CD">
      <w:pPr>
        <w:jc w:val="both"/>
        <w:rPr>
          <w:rFonts w:asciiTheme="minorHAnsi" w:hAnsiTheme="minorHAnsi" w:cstheme="minorHAnsi"/>
          <w:sz w:val="22"/>
          <w:szCs w:val="22"/>
        </w:rPr>
      </w:pPr>
      <w:r w:rsidRPr="00314939">
        <w:rPr>
          <w:rFonts w:asciiTheme="minorHAnsi" w:hAnsiTheme="minorHAnsi" w:cstheme="minorHAnsi"/>
          <w:sz w:val="22"/>
          <w:szCs w:val="22"/>
        </w:rPr>
        <w:t>The Fair Work Ombudsman is an independent statutory agency which has two key functions:</w:t>
      </w:r>
    </w:p>
    <w:p w:rsidR="00B54040" w:rsidRPr="00314939" w:rsidRDefault="00B54040" w:rsidP="00A277CD">
      <w:pPr>
        <w:jc w:val="both"/>
        <w:rPr>
          <w:rFonts w:asciiTheme="minorHAnsi" w:hAnsiTheme="minorHAnsi" w:cstheme="minorHAnsi"/>
          <w:sz w:val="22"/>
          <w:szCs w:val="22"/>
        </w:rPr>
      </w:pPr>
    </w:p>
    <w:p w:rsidR="00B54040" w:rsidRPr="00314939" w:rsidRDefault="00B54040" w:rsidP="00314939">
      <w:pPr>
        <w:pStyle w:val="ListParagraph"/>
        <w:numPr>
          <w:ilvl w:val="0"/>
          <w:numId w:val="11"/>
        </w:numPr>
        <w:jc w:val="both"/>
        <w:rPr>
          <w:rFonts w:asciiTheme="minorHAnsi" w:hAnsiTheme="minorHAnsi" w:cstheme="minorHAnsi"/>
          <w:sz w:val="22"/>
          <w:szCs w:val="22"/>
        </w:rPr>
      </w:pPr>
      <w:r w:rsidRPr="00314939">
        <w:rPr>
          <w:rFonts w:asciiTheme="minorHAnsi" w:hAnsiTheme="minorHAnsi" w:cstheme="minorHAnsi"/>
          <w:sz w:val="22"/>
          <w:szCs w:val="22"/>
        </w:rPr>
        <w:t xml:space="preserve">To promote harmonious, productive and cooperative workplace relations </w:t>
      </w:r>
    </w:p>
    <w:p w:rsidR="00B54040" w:rsidRPr="00314939" w:rsidRDefault="00B54040" w:rsidP="00314939">
      <w:pPr>
        <w:pStyle w:val="ListParagraph"/>
        <w:numPr>
          <w:ilvl w:val="0"/>
          <w:numId w:val="11"/>
        </w:numPr>
        <w:jc w:val="both"/>
        <w:rPr>
          <w:rFonts w:asciiTheme="minorHAnsi" w:hAnsiTheme="minorHAnsi" w:cstheme="minorHAnsi"/>
          <w:sz w:val="22"/>
          <w:szCs w:val="22"/>
        </w:rPr>
      </w:pPr>
      <w:r w:rsidRPr="00314939">
        <w:rPr>
          <w:rFonts w:asciiTheme="minorHAnsi" w:hAnsiTheme="minorHAnsi" w:cstheme="minorHAnsi"/>
          <w:sz w:val="22"/>
          <w:szCs w:val="22"/>
        </w:rPr>
        <w:t>To ensure compliance with the Fair Work Act</w:t>
      </w:r>
      <w:r w:rsidR="003C69D5" w:rsidRPr="00314939">
        <w:rPr>
          <w:rFonts w:asciiTheme="minorHAnsi" w:hAnsiTheme="minorHAnsi" w:cstheme="minorHAnsi"/>
          <w:sz w:val="22"/>
          <w:szCs w:val="22"/>
        </w:rPr>
        <w:t>.</w:t>
      </w:r>
      <w:r w:rsidRPr="00314939">
        <w:rPr>
          <w:rFonts w:asciiTheme="minorHAnsi" w:hAnsiTheme="minorHAnsi" w:cstheme="minorHAnsi"/>
          <w:sz w:val="22"/>
          <w:szCs w:val="22"/>
        </w:rPr>
        <w:t xml:space="preserve"> </w:t>
      </w:r>
    </w:p>
    <w:p w:rsidR="00B54040" w:rsidRPr="00314939" w:rsidRDefault="00B54040" w:rsidP="00A277CD">
      <w:pPr>
        <w:jc w:val="both"/>
        <w:rPr>
          <w:rFonts w:asciiTheme="minorHAnsi" w:hAnsiTheme="minorHAnsi" w:cstheme="minorHAnsi"/>
          <w:sz w:val="22"/>
          <w:szCs w:val="22"/>
        </w:rPr>
      </w:pPr>
    </w:p>
    <w:p w:rsidR="00336D20" w:rsidRPr="00314939" w:rsidRDefault="00B54040" w:rsidP="00A277CD">
      <w:pPr>
        <w:rPr>
          <w:rFonts w:asciiTheme="minorHAnsi" w:hAnsiTheme="minorHAnsi" w:cstheme="minorHAnsi"/>
          <w:sz w:val="22"/>
          <w:szCs w:val="22"/>
        </w:rPr>
      </w:pPr>
      <w:r w:rsidRPr="00314939">
        <w:rPr>
          <w:rFonts w:asciiTheme="minorHAnsi" w:hAnsiTheme="minorHAnsi" w:cstheme="minorHAnsi"/>
          <w:sz w:val="22"/>
          <w:szCs w:val="22"/>
        </w:rPr>
        <w:t>These two functions are entirely complementary</w:t>
      </w:r>
      <w:r w:rsidR="003C69D5" w:rsidRPr="00314939">
        <w:rPr>
          <w:rFonts w:asciiTheme="minorHAnsi" w:hAnsiTheme="minorHAnsi" w:cstheme="minorHAnsi"/>
          <w:sz w:val="22"/>
          <w:szCs w:val="22"/>
        </w:rPr>
        <w:t>.</w:t>
      </w:r>
    </w:p>
    <w:p w:rsidR="00336D20" w:rsidRPr="00314939" w:rsidRDefault="00336D20" w:rsidP="00A277CD">
      <w:pPr>
        <w:rPr>
          <w:rFonts w:asciiTheme="minorHAnsi" w:hAnsiTheme="minorHAnsi" w:cstheme="minorHAnsi"/>
          <w:sz w:val="22"/>
          <w:szCs w:val="22"/>
        </w:rPr>
      </w:pPr>
    </w:p>
    <w:p w:rsidR="00121939" w:rsidRPr="00314939" w:rsidRDefault="00336D20" w:rsidP="00A277CD">
      <w:pPr>
        <w:rPr>
          <w:rFonts w:asciiTheme="minorHAnsi" w:hAnsiTheme="minorHAnsi" w:cstheme="minorHAnsi"/>
          <w:sz w:val="22"/>
          <w:szCs w:val="22"/>
        </w:rPr>
      </w:pPr>
      <w:r w:rsidRPr="00314939">
        <w:rPr>
          <w:rFonts w:asciiTheme="minorHAnsi" w:hAnsiTheme="minorHAnsi" w:cstheme="minorHAnsi"/>
          <w:sz w:val="22"/>
          <w:szCs w:val="22"/>
        </w:rPr>
        <w:t xml:space="preserve">Indeed, the complementarity is </w:t>
      </w:r>
      <w:r w:rsidR="00121939" w:rsidRPr="00314939">
        <w:rPr>
          <w:rFonts w:asciiTheme="minorHAnsi" w:hAnsiTheme="minorHAnsi" w:cstheme="minorHAnsi"/>
          <w:sz w:val="22"/>
          <w:szCs w:val="22"/>
        </w:rPr>
        <w:t xml:space="preserve">one of the reasons </w:t>
      </w:r>
      <w:r w:rsidRPr="00314939">
        <w:rPr>
          <w:rFonts w:asciiTheme="minorHAnsi" w:hAnsiTheme="minorHAnsi" w:cstheme="minorHAnsi"/>
          <w:sz w:val="22"/>
          <w:szCs w:val="22"/>
        </w:rPr>
        <w:t>why</w:t>
      </w:r>
      <w:r w:rsidR="00121939" w:rsidRPr="00314939">
        <w:rPr>
          <w:rFonts w:asciiTheme="minorHAnsi" w:hAnsiTheme="minorHAnsi" w:cstheme="minorHAnsi"/>
          <w:color w:val="444444"/>
          <w:sz w:val="22"/>
          <w:szCs w:val="22"/>
        </w:rPr>
        <w:t xml:space="preserve"> a key</w:t>
      </w:r>
      <w:r w:rsidR="00121939" w:rsidRPr="00314939">
        <w:rPr>
          <w:rFonts w:asciiTheme="minorHAnsi" w:hAnsiTheme="minorHAnsi" w:cstheme="minorHAnsi"/>
          <w:sz w:val="22"/>
          <w:szCs w:val="22"/>
        </w:rPr>
        <w:t xml:space="preserve"> focus of the Fair Work Ombudsman is better understanding the relationship between the particular operating models of franchises and levels of compliance with the Fair Work Act </w:t>
      </w:r>
      <w:r w:rsidRPr="00314939">
        <w:rPr>
          <w:rFonts w:asciiTheme="minorHAnsi" w:hAnsiTheme="minorHAnsi" w:cstheme="minorHAnsi"/>
          <w:sz w:val="22"/>
          <w:szCs w:val="22"/>
        </w:rPr>
        <w:t>– but more of that later</w:t>
      </w:r>
      <w:r w:rsidR="003C69D5" w:rsidRPr="00314939">
        <w:rPr>
          <w:rFonts w:asciiTheme="minorHAnsi" w:hAnsiTheme="minorHAnsi" w:cstheme="minorHAnsi"/>
          <w:sz w:val="22"/>
          <w:szCs w:val="22"/>
        </w:rPr>
        <w:t>.</w:t>
      </w:r>
    </w:p>
    <w:p w:rsidR="00395880" w:rsidRPr="00314939" w:rsidRDefault="00395880" w:rsidP="00314939">
      <w:pPr>
        <w:pStyle w:val="Heading2"/>
        <w:rPr>
          <w:color w:val="000000" w:themeColor="text1"/>
        </w:rPr>
      </w:pPr>
      <w:r w:rsidRPr="00314939">
        <w:rPr>
          <w:color w:val="000000" w:themeColor="text1"/>
        </w:rPr>
        <w:lastRenderedPageBreak/>
        <w:t>Slide 3 - First principles</w:t>
      </w:r>
      <w:r w:rsidR="00B84783" w:rsidRPr="00314939">
        <w:rPr>
          <w:color w:val="000000" w:themeColor="text1"/>
        </w:rPr>
        <w:t xml:space="preserve"> and a case study </w:t>
      </w:r>
    </w:p>
    <w:p w:rsidR="00395880" w:rsidRPr="00412FCB" w:rsidRDefault="00395880" w:rsidP="00A277CD">
      <w:pPr>
        <w:rPr>
          <w:rFonts w:asciiTheme="minorHAnsi" w:hAnsiTheme="minorHAnsi" w:cstheme="minorHAnsi"/>
          <w:sz w:val="22"/>
          <w:szCs w:val="22"/>
        </w:rPr>
      </w:pPr>
    </w:p>
    <w:p w:rsidR="00395880" w:rsidRPr="00412FCB" w:rsidRDefault="00121939" w:rsidP="004F2D6B">
      <w:pPr>
        <w:jc w:val="both"/>
        <w:rPr>
          <w:rFonts w:asciiTheme="minorHAnsi" w:hAnsiTheme="minorHAnsi" w:cstheme="minorHAnsi"/>
          <w:sz w:val="22"/>
          <w:szCs w:val="22"/>
        </w:rPr>
      </w:pPr>
      <w:r w:rsidRPr="00412FCB">
        <w:rPr>
          <w:rFonts w:asciiTheme="minorHAnsi" w:hAnsiTheme="minorHAnsi" w:cstheme="minorHAnsi"/>
          <w:sz w:val="22"/>
          <w:szCs w:val="22"/>
        </w:rPr>
        <w:t xml:space="preserve">Let me begin with </w:t>
      </w:r>
      <w:r w:rsidR="004F2D6B" w:rsidRPr="00412FCB">
        <w:rPr>
          <w:rFonts w:asciiTheme="minorHAnsi" w:hAnsiTheme="minorHAnsi" w:cstheme="minorHAnsi"/>
          <w:sz w:val="22"/>
          <w:szCs w:val="22"/>
        </w:rPr>
        <w:t xml:space="preserve">a </w:t>
      </w:r>
      <w:r w:rsidRPr="00412FCB">
        <w:rPr>
          <w:rFonts w:asciiTheme="minorHAnsi" w:hAnsiTheme="minorHAnsi" w:cstheme="minorHAnsi"/>
          <w:sz w:val="22"/>
          <w:szCs w:val="22"/>
        </w:rPr>
        <w:t>first principle</w:t>
      </w:r>
      <w:r w:rsidR="004F2D6B" w:rsidRPr="00412FCB">
        <w:rPr>
          <w:rFonts w:asciiTheme="minorHAnsi" w:hAnsiTheme="minorHAnsi" w:cstheme="minorHAnsi"/>
          <w:sz w:val="22"/>
          <w:szCs w:val="22"/>
        </w:rPr>
        <w:t>:</w:t>
      </w:r>
      <w:r w:rsidRPr="00412FCB">
        <w:rPr>
          <w:rFonts w:asciiTheme="minorHAnsi" w:hAnsiTheme="minorHAnsi" w:cstheme="minorHAnsi"/>
          <w:sz w:val="22"/>
          <w:szCs w:val="22"/>
        </w:rPr>
        <w:t xml:space="preserve"> - </w:t>
      </w:r>
      <w:r w:rsidR="00714AAE" w:rsidRPr="00412FCB">
        <w:rPr>
          <w:rFonts w:asciiTheme="minorHAnsi" w:hAnsiTheme="minorHAnsi" w:cstheme="minorHAnsi"/>
          <w:sz w:val="22"/>
          <w:szCs w:val="22"/>
        </w:rPr>
        <w:t>w</w:t>
      </w:r>
      <w:r w:rsidR="00C10779" w:rsidRPr="00412FCB">
        <w:rPr>
          <w:rFonts w:asciiTheme="minorHAnsi" w:hAnsiTheme="minorHAnsi" w:cstheme="minorHAnsi"/>
          <w:sz w:val="22"/>
          <w:szCs w:val="22"/>
        </w:rPr>
        <w:t xml:space="preserve">orkers who </w:t>
      </w:r>
      <w:r w:rsidR="00395880" w:rsidRPr="00412FCB">
        <w:rPr>
          <w:rFonts w:asciiTheme="minorHAnsi" w:hAnsiTheme="minorHAnsi" w:cstheme="minorHAnsi"/>
          <w:sz w:val="22"/>
          <w:szCs w:val="22"/>
        </w:rPr>
        <w:t xml:space="preserve">provide their labour </w:t>
      </w:r>
      <w:r w:rsidR="00B3123A" w:rsidRPr="00412FCB">
        <w:rPr>
          <w:rFonts w:asciiTheme="minorHAnsi" w:hAnsiTheme="minorHAnsi" w:cstheme="minorHAnsi"/>
          <w:sz w:val="22"/>
          <w:szCs w:val="22"/>
        </w:rPr>
        <w:t xml:space="preserve">to a business </w:t>
      </w:r>
      <w:r w:rsidR="00395880" w:rsidRPr="00412FCB">
        <w:rPr>
          <w:rFonts w:asciiTheme="minorHAnsi" w:hAnsiTheme="minorHAnsi" w:cstheme="minorHAnsi"/>
          <w:sz w:val="22"/>
          <w:szCs w:val="22"/>
        </w:rPr>
        <w:t>are entitled to remuneration - in Australia, this prin</w:t>
      </w:r>
      <w:r w:rsidR="003C69D5" w:rsidRPr="00412FCB">
        <w:rPr>
          <w:rFonts w:asciiTheme="minorHAnsi" w:hAnsiTheme="minorHAnsi" w:cstheme="minorHAnsi"/>
          <w:sz w:val="22"/>
          <w:szCs w:val="22"/>
        </w:rPr>
        <w:t>ciple is regulated and enforced.</w:t>
      </w:r>
    </w:p>
    <w:p w:rsidR="00395880" w:rsidRPr="00412FCB" w:rsidRDefault="00395880" w:rsidP="004F2D6B">
      <w:pPr>
        <w:jc w:val="both"/>
        <w:rPr>
          <w:rFonts w:asciiTheme="minorHAnsi" w:hAnsiTheme="minorHAnsi" w:cstheme="minorHAnsi"/>
          <w:sz w:val="22"/>
          <w:szCs w:val="22"/>
        </w:rPr>
      </w:pPr>
    </w:p>
    <w:p w:rsidR="00C10779" w:rsidRPr="00314939" w:rsidRDefault="00B3123A" w:rsidP="004F2D6B">
      <w:pPr>
        <w:jc w:val="both"/>
        <w:rPr>
          <w:rFonts w:asciiTheme="minorHAnsi" w:hAnsiTheme="minorHAnsi" w:cstheme="minorHAnsi"/>
          <w:sz w:val="22"/>
          <w:szCs w:val="22"/>
        </w:rPr>
      </w:pPr>
      <w:r w:rsidRPr="00314939">
        <w:rPr>
          <w:rFonts w:asciiTheme="minorHAnsi" w:hAnsiTheme="minorHAnsi" w:cstheme="minorHAnsi"/>
          <w:sz w:val="22"/>
          <w:szCs w:val="22"/>
        </w:rPr>
        <w:t>In addition to legal obligations, t</w:t>
      </w:r>
      <w:r w:rsidR="00395880" w:rsidRPr="00314939">
        <w:rPr>
          <w:rFonts w:asciiTheme="minorHAnsi" w:hAnsiTheme="minorHAnsi" w:cstheme="minorHAnsi"/>
          <w:sz w:val="22"/>
          <w:szCs w:val="22"/>
        </w:rPr>
        <w:t>he Fair Work Omb</w:t>
      </w:r>
      <w:r w:rsidRPr="00314939">
        <w:rPr>
          <w:rFonts w:asciiTheme="minorHAnsi" w:hAnsiTheme="minorHAnsi" w:cstheme="minorHAnsi"/>
          <w:sz w:val="22"/>
          <w:szCs w:val="22"/>
        </w:rPr>
        <w:t>udsman has publicly and consistently asserted those who benefit from this labour have a moral and</w:t>
      </w:r>
      <w:r w:rsidR="00C10779" w:rsidRPr="00314939">
        <w:rPr>
          <w:rFonts w:asciiTheme="minorHAnsi" w:hAnsiTheme="minorHAnsi" w:cstheme="minorHAnsi"/>
          <w:sz w:val="22"/>
          <w:szCs w:val="22"/>
        </w:rPr>
        <w:t xml:space="preserve"> ethical </w:t>
      </w:r>
      <w:r w:rsidR="00932783" w:rsidRPr="00314939">
        <w:rPr>
          <w:rFonts w:asciiTheme="minorHAnsi" w:hAnsiTheme="minorHAnsi" w:cstheme="minorHAnsi"/>
          <w:sz w:val="22"/>
          <w:szCs w:val="22"/>
        </w:rPr>
        <w:t xml:space="preserve">obligation to ensure </w:t>
      </w:r>
      <w:r w:rsidRPr="00314939">
        <w:rPr>
          <w:rFonts w:asciiTheme="minorHAnsi" w:hAnsiTheme="minorHAnsi" w:cstheme="minorHAnsi"/>
          <w:sz w:val="22"/>
          <w:szCs w:val="22"/>
        </w:rPr>
        <w:t>a worker’s entitlements are met</w:t>
      </w:r>
      <w:r w:rsidR="003C69D5" w:rsidRPr="00314939">
        <w:rPr>
          <w:rFonts w:asciiTheme="minorHAnsi" w:hAnsiTheme="minorHAnsi" w:cstheme="minorHAnsi"/>
          <w:sz w:val="22"/>
          <w:szCs w:val="22"/>
        </w:rPr>
        <w:t>.</w:t>
      </w:r>
    </w:p>
    <w:p w:rsidR="00314939" w:rsidRDefault="00314939" w:rsidP="004F2D6B">
      <w:pPr>
        <w:jc w:val="both"/>
        <w:rPr>
          <w:rFonts w:asciiTheme="minorHAnsi" w:hAnsiTheme="minorHAnsi" w:cstheme="minorHAnsi"/>
          <w:sz w:val="22"/>
          <w:szCs w:val="22"/>
        </w:rPr>
      </w:pPr>
    </w:p>
    <w:p w:rsidR="00B3123A" w:rsidRPr="00314939" w:rsidRDefault="007956BD" w:rsidP="004F2D6B">
      <w:pPr>
        <w:jc w:val="both"/>
        <w:rPr>
          <w:rFonts w:asciiTheme="minorHAnsi" w:hAnsiTheme="minorHAnsi" w:cstheme="minorHAnsi"/>
          <w:sz w:val="22"/>
          <w:szCs w:val="22"/>
        </w:rPr>
      </w:pPr>
      <w:r w:rsidRPr="00314939">
        <w:rPr>
          <w:rFonts w:asciiTheme="minorHAnsi" w:hAnsiTheme="minorHAnsi" w:cstheme="minorHAnsi"/>
          <w:sz w:val="22"/>
          <w:szCs w:val="22"/>
        </w:rPr>
        <w:t>T</w:t>
      </w:r>
      <w:r w:rsidR="00B3123A" w:rsidRPr="00314939">
        <w:rPr>
          <w:rFonts w:asciiTheme="minorHAnsi" w:hAnsiTheme="minorHAnsi" w:cstheme="minorHAnsi"/>
          <w:sz w:val="22"/>
          <w:szCs w:val="22"/>
        </w:rPr>
        <w:t>he franchisor</w:t>
      </w:r>
      <w:r w:rsidRPr="00314939">
        <w:rPr>
          <w:rFonts w:asciiTheme="minorHAnsi" w:hAnsiTheme="minorHAnsi" w:cstheme="minorHAnsi"/>
          <w:sz w:val="22"/>
          <w:szCs w:val="22"/>
        </w:rPr>
        <w:t xml:space="preserve"> may not be a direct employer but it benefits from t</w:t>
      </w:r>
      <w:r w:rsidR="003C69D5" w:rsidRPr="00314939">
        <w:rPr>
          <w:rFonts w:asciiTheme="minorHAnsi" w:hAnsiTheme="minorHAnsi" w:cstheme="minorHAnsi"/>
          <w:sz w:val="22"/>
          <w:szCs w:val="22"/>
        </w:rPr>
        <w:t>he workers’ provision of labour.</w:t>
      </w:r>
    </w:p>
    <w:p w:rsidR="00B3123A" w:rsidRPr="00314939" w:rsidRDefault="00B3123A" w:rsidP="004F2D6B">
      <w:pPr>
        <w:jc w:val="both"/>
        <w:rPr>
          <w:rFonts w:asciiTheme="minorHAnsi" w:hAnsiTheme="minorHAnsi" w:cstheme="minorHAnsi"/>
          <w:sz w:val="22"/>
          <w:szCs w:val="22"/>
        </w:rPr>
      </w:pPr>
    </w:p>
    <w:p w:rsidR="00B3123A" w:rsidRPr="00314939" w:rsidRDefault="00B3123A" w:rsidP="004F2D6B">
      <w:pPr>
        <w:jc w:val="both"/>
        <w:rPr>
          <w:rFonts w:asciiTheme="minorHAnsi" w:hAnsiTheme="minorHAnsi" w:cstheme="minorHAnsi"/>
          <w:sz w:val="22"/>
          <w:szCs w:val="22"/>
        </w:rPr>
      </w:pPr>
      <w:r w:rsidRPr="00314939">
        <w:rPr>
          <w:rFonts w:asciiTheme="minorHAnsi" w:hAnsiTheme="minorHAnsi" w:cstheme="minorHAnsi"/>
          <w:sz w:val="22"/>
          <w:szCs w:val="22"/>
        </w:rPr>
        <w:t xml:space="preserve">Put simply, </w:t>
      </w:r>
      <w:r w:rsidR="007956BD" w:rsidRPr="00314939">
        <w:rPr>
          <w:rFonts w:asciiTheme="minorHAnsi" w:hAnsiTheme="minorHAnsi" w:cstheme="minorHAnsi"/>
          <w:sz w:val="22"/>
          <w:szCs w:val="22"/>
        </w:rPr>
        <w:t xml:space="preserve">legally and morally </w:t>
      </w:r>
      <w:r w:rsidRPr="00314939">
        <w:rPr>
          <w:rFonts w:asciiTheme="minorHAnsi" w:hAnsiTheme="minorHAnsi" w:cstheme="minorHAnsi"/>
          <w:sz w:val="22"/>
          <w:szCs w:val="22"/>
        </w:rPr>
        <w:t>a franchisor cannot hide behind or outsource its responsibility</w:t>
      </w:r>
      <w:r w:rsidR="007956BD" w:rsidRPr="00314939">
        <w:rPr>
          <w:rFonts w:asciiTheme="minorHAnsi" w:hAnsiTheme="minorHAnsi" w:cstheme="minorHAnsi"/>
          <w:sz w:val="22"/>
          <w:szCs w:val="22"/>
        </w:rPr>
        <w:t xml:space="preserve"> to ensure lawful remuneration</w:t>
      </w:r>
      <w:r w:rsidR="003C69D5" w:rsidRPr="00314939">
        <w:rPr>
          <w:rFonts w:asciiTheme="minorHAnsi" w:hAnsiTheme="minorHAnsi" w:cstheme="minorHAnsi"/>
          <w:sz w:val="22"/>
          <w:szCs w:val="22"/>
        </w:rPr>
        <w:t xml:space="preserve"> to a franchisee.</w:t>
      </w:r>
    </w:p>
    <w:p w:rsidR="00932783" w:rsidRPr="00314939" w:rsidRDefault="00932783" w:rsidP="004F2D6B">
      <w:pPr>
        <w:jc w:val="both"/>
        <w:rPr>
          <w:rFonts w:asciiTheme="minorHAnsi" w:hAnsiTheme="minorHAnsi" w:cstheme="minorHAnsi"/>
          <w:sz w:val="22"/>
          <w:szCs w:val="22"/>
        </w:rPr>
      </w:pPr>
    </w:p>
    <w:p w:rsidR="00B3123A" w:rsidRPr="00314939" w:rsidRDefault="00B3123A" w:rsidP="004F2D6B">
      <w:pPr>
        <w:jc w:val="both"/>
        <w:rPr>
          <w:rFonts w:asciiTheme="minorHAnsi" w:hAnsiTheme="minorHAnsi" w:cstheme="minorHAnsi"/>
          <w:sz w:val="22"/>
          <w:szCs w:val="22"/>
        </w:rPr>
      </w:pPr>
      <w:r w:rsidRPr="00314939">
        <w:rPr>
          <w:rFonts w:asciiTheme="minorHAnsi" w:hAnsiTheme="minorHAnsi" w:cstheme="minorHAnsi"/>
          <w:sz w:val="22"/>
          <w:szCs w:val="22"/>
        </w:rPr>
        <w:t xml:space="preserve">7 </w:t>
      </w:r>
      <w:r w:rsidR="007956BD" w:rsidRPr="00314939">
        <w:rPr>
          <w:rFonts w:asciiTheme="minorHAnsi" w:hAnsiTheme="minorHAnsi" w:cstheme="minorHAnsi"/>
          <w:sz w:val="22"/>
          <w:szCs w:val="22"/>
        </w:rPr>
        <w:t>–</w:t>
      </w:r>
      <w:r w:rsidRPr="00314939">
        <w:rPr>
          <w:rFonts w:asciiTheme="minorHAnsi" w:hAnsiTheme="minorHAnsi" w:cstheme="minorHAnsi"/>
          <w:sz w:val="22"/>
          <w:szCs w:val="22"/>
        </w:rPr>
        <w:t xml:space="preserve"> Eleven</w:t>
      </w:r>
      <w:r w:rsidR="007956BD" w:rsidRPr="00314939">
        <w:rPr>
          <w:rFonts w:asciiTheme="minorHAnsi" w:hAnsiTheme="minorHAnsi" w:cstheme="minorHAnsi"/>
          <w:sz w:val="22"/>
          <w:szCs w:val="22"/>
        </w:rPr>
        <w:t xml:space="preserve"> believed it could</w:t>
      </w:r>
      <w:r w:rsidR="004F2D6B" w:rsidRPr="00314939">
        <w:rPr>
          <w:rFonts w:asciiTheme="minorHAnsi" w:hAnsiTheme="minorHAnsi" w:cstheme="minorHAnsi"/>
          <w:sz w:val="22"/>
          <w:szCs w:val="22"/>
        </w:rPr>
        <w:t xml:space="preserve"> – but no more – again, more of that later!</w:t>
      </w:r>
    </w:p>
    <w:p w:rsidR="00932783" w:rsidRPr="00314939" w:rsidRDefault="00932783" w:rsidP="00A277CD">
      <w:pPr>
        <w:rPr>
          <w:rFonts w:asciiTheme="minorHAnsi" w:hAnsiTheme="minorHAnsi" w:cstheme="minorHAnsi"/>
          <w:sz w:val="22"/>
          <w:szCs w:val="22"/>
        </w:rPr>
      </w:pPr>
    </w:p>
    <w:p w:rsidR="00A6089C" w:rsidRPr="00314939" w:rsidRDefault="004F2D6B" w:rsidP="004F2D6B">
      <w:pPr>
        <w:jc w:val="both"/>
        <w:rPr>
          <w:rFonts w:asciiTheme="minorHAnsi" w:hAnsiTheme="minorHAnsi" w:cstheme="minorHAnsi"/>
          <w:color w:val="000000"/>
          <w:sz w:val="22"/>
          <w:szCs w:val="22"/>
        </w:rPr>
      </w:pPr>
      <w:r w:rsidRPr="00314939">
        <w:rPr>
          <w:rFonts w:asciiTheme="minorHAnsi" w:hAnsiTheme="minorHAnsi" w:cstheme="minorHAnsi"/>
          <w:sz w:val="22"/>
          <w:szCs w:val="22"/>
        </w:rPr>
        <w:t>Our</w:t>
      </w:r>
      <w:r w:rsidR="00A6089C" w:rsidRPr="00314939">
        <w:rPr>
          <w:rFonts w:asciiTheme="minorHAnsi" w:hAnsiTheme="minorHAnsi" w:cstheme="minorHAnsi"/>
          <w:sz w:val="22"/>
          <w:szCs w:val="22"/>
        </w:rPr>
        <w:t xml:space="preserve"> Inquiry found </w:t>
      </w:r>
      <w:r w:rsidR="004B350B" w:rsidRPr="00314939">
        <w:rPr>
          <w:rFonts w:asciiTheme="minorHAnsi" w:hAnsiTheme="minorHAnsi" w:cstheme="minorHAnsi"/>
          <w:noProof/>
          <w:color w:val="000000"/>
          <w:sz w:val="22"/>
          <w:szCs w:val="22"/>
        </w:rPr>
        <mc:AlternateContent>
          <mc:Choice Requires="wpi">
            <w:drawing>
              <wp:anchor distT="0" distB="0" distL="114300" distR="114300" simplePos="0" relativeHeight="251654144" behindDoc="0" locked="0" layoutInCell="1" allowOverlap="1" wp14:anchorId="005FDAF5" wp14:editId="785F9DAD">
                <wp:simplePos x="0" y="0"/>
                <wp:positionH relativeFrom="column">
                  <wp:posOffset>2022230</wp:posOffset>
                </wp:positionH>
                <wp:positionV relativeFrom="paragraph">
                  <wp:posOffset>449420</wp:posOffset>
                </wp:positionV>
                <wp:extent cx="3098160" cy="121320"/>
                <wp:effectExtent l="38100" t="95250" r="121920" b="202565"/>
                <wp:wrapNone/>
                <wp:docPr id="487" name="Ink 487" hidden="1"/>
                <wp:cNvGraphicFramePr/>
                <a:graphic xmlns:a="http://schemas.openxmlformats.org/drawingml/2006/main">
                  <a:graphicData uri="http://schemas.microsoft.com/office/word/2010/wordprocessingInk">
                    <w14:contentPart bwMode="auto" r:id="rId8">
                      <w14:nvContentPartPr>
                        <w14:cNvContentPartPr/>
                      </w14:nvContentPartPr>
                      <w14:xfrm>
                        <a:off x="0" y="0"/>
                        <a:ext cx="3098160" cy="12132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87" o:spid="_x0000_s1026" type="#_x0000_t75" style="position:absolute;margin-left:157pt;margin-top:30.25pt;width:250.65pt;height:25.85pt;z-index:251660288;visibility:hidden;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">
                <v:imagedata r:id="rId9" o:title=""/>
              </v:shape>
            </w:pict>
          </mc:Fallback>
        </mc:AlternateContent>
      </w:r>
      <w:r w:rsidR="004B350B" w:rsidRPr="00314939">
        <w:rPr>
          <w:rFonts w:asciiTheme="minorHAnsi" w:hAnsiTheme="minorHAnsi" w:cstheme="minorHAnsi"/>
          <w:noProof/>
          <w:color w:val="000000"/>
          <w:sz w:val="22"/>
          <w:szCs w:val="22"/>
        </w:rPr>
        <mc:AlternateContent>
          <mc:Choice Requires="wpi">
            <w:drawing>
              <wp:anchor distT="0" distB="0" distL="114300" distR="114300" simplePos="0" relativeHeight="251652096" behindDoc="0" locked="0" layoutInCell="1" allowOverlap="1" wp14:anchorId="0730EA4B" wp14:editId="7A98E515">
                <wp:simplePos x="0" y="0"/>
                <wp:positionH relativeFrom="column">
                  <wp:posOffset>1815590</wp:posOffset>
                </wp:positionH>
                <wp:positionV relativeFrom="paragraph">
                  <wp:posOffset>239180</wp:posOffset>
                </wp:positionV>
                <wp:extent cx="3254040" cy="113040"/>
                <wp:effectExtent l="0" t="152400" r="118110" b="134620"/>
                <wp:wrapNone/>
                <wp:docPr id="486" name="Ink 486" hidden="1"/>
                <wp:cNvGraphicFramePr/>
                <a:graphic xmlns:a="http://schemas.openxmlformats.org/drawingml/2006/main">
                  <a:graphicData uri="http://schemas.microsoft.com/office/word/2010/wordprocessingInk">
                    <w14:contentPart bwMode="auto" r:id="rId10">
                      <w14:nvContentPartPr>
                        <w14:cNvContentPartPr/>
                      </w14:nvContentPartPr>
                      <w14:xfrm>
                        <a:off x="0" y="0"/>
                        <a:ext cx="3254040" cy="113040"/>
                      </w14:xfrm>
                    </w14:contentPart>
                  </a:graphicData>
                </a:graphic>
              </wp:anchor>
            </w:drawing>
          </mc:Choice>
          <mc:Fallback>
            <w:pict>
              <v:shape id="Ink 486" o:spid="_x0000_s1026" type="#_x0000_t75" style="position:absolute;margin-left:141.15pt;margin-top:9.45pt;width:262.95pt;height:24.3pt;z-index:251659264;visibility:hidden;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">
                <v:imagedata r:id="rId11" o:title=""/>
              </v:shape>
            </w:pict>
          </mc:Fallback>
        </mc:AlternateContent>
      </w:r>
      <w:r w:rsidR="004B350B" w:rsidRPr="00314939">
        <w:rPr>
          <w:rFonts w:asciiTheme="minorHAnsi" w:hAnsiTheme="minorHAnsi" w:cstheme="minorHAnsi"/>
          <w:color w:val="000000"/>
          <w:sz w:val="22"/>
          <w:szCs w:val="22"/>
        </w:rPr>
        <w:t>7-Eleven</w:t>
      </w:r>
      <w:r w:rsidR="007956BD" w:rsidRPr="00314939">
        <w:rPr>
          <w:rFonts w:asciiTheme="minorHAnsi" w:hAnsiTheme="minorHAnsi" w:cstheme="minorHAnsi"/>
          <w:color w:val="000000"/>
          <w:sz w:val="22"/>
          <w:szCs w:val="22"/>
        </w:rPr>
        <w:t>’s approach to worker remuneration</w:t>
      </w:r>
      <w:r w:rsidR="004B350B" w:rsidRPr="00314939">
        <w:rPr>
          <w:rFonts w:asciiTheme="minorHAnsi" w:hAnsiTheme="minorHAnsi" w:cstheme="minorHAnsi"/>
          <w:color w:val="000000"/>
          <w:sz w:val="22"/>
          <w:szCs w:val="22"/>
        </w:rPr>
        <w:t>, while ostensibly promoting compliance, did not adequately detect or address deliberate non-compliance and</w:t>
      </w:r>
      <w:r w:rsidR="003C69D5" w:rsidRPr="00314939">
        <w:rPr>
          <w:rFonts w:asciiTheme="minorHAnsi" w:hAnsiTheme="minorHAnsi" w:cstheme="minorHAnsi"/>
          <w:color w:val="000000"/>
          <w:sz w:val="22"/>
          <w:szCs w:val="22"/>
        </w:rPr>
        <w:t xml:space="preserve"> as a consequence compounded it.</w:t>
      </w:r>
    </w:p>
    <w:p w:rsidR="00A6089C" w:rsidRPr="00314939" w:rsidRDefault="00A6089C" w:rsidP="004F2D6B">
      <w:pPr>
        <w:jc w:val="both"/>
        <w:rPr>
          <w:rFonts w:asciiTheme="minorHAnsi" w:hAnsiTheme="minorHAnsi" w:cstheme="minorHAnsi"/>
          <w:color w:val="000000"/>
          <w:sz w:val="22"/>
          <w:szCs w:val="22"/>
        </w:rPr>
      </w:pPr>
    </w:p>
    <w:p w:rsidR="004B350B" w:rsidRPr="00314939" w:rsidRDefault="004F2D6B" w:rsidP="004F2D6B">
      <w:pPr>
        <w:jc w:val="both"/>
        <w:rPr>
          <w:rFonts w:asciiTheme="minorHAnsi" w:hAnsiTheme="minorHAnsi" w:cstheme="minorHAnsi"/>
          <w:color w:val="000000" w:themeColor="text1"/>
          <w:sz w:val="22"/>
          <w:szCs w:val="22"/>
        </w:rPr>
      </w:pPr>
      <w:r w:rsidRPr="00314939">
        <w:rPr>
          <w:rFonts w:asciiTheme="minorHAnsi" w:hAnsiTheme="minorHAnsi" w:cstheme="minorHAnsi"/>
          <w:color w:val="000000"/>
          <w:sz w:val="22"/>
          <w:szCs w:val="22"/>
        </w:rPr>
        <w:t>Why did we conclude this was the case – well, the</w:t>
      </w:r>
      <w:r w:rsidR="007956BD" w:rsidRPr="00314939">
        <w:rPr>
          <w:rFonts w:asciiTheme="minorHAnsi" w:hAnsiTheme="minorHAnsi" w:cstheme="minorHAnsi"/>
          <w:color w:val="000000"/>
          <w:sz w:val="22"/>
          <w:szCs w:val="22"/>
        </w:rPr>
        <w:t xml:space="preserve"> Inquiry found a high percentage of </w:t>
      </w:r>
      <w:r w:rsidR="004B350B" w:rsidRPr="00314939">
        <w:rPr>
          <w:rFonts w:asciiTheme="minorHAnsi" w:hAnsiTheme="minorHAnsi" w:cstheme="minorHAnsi"/>
          <w:color w:val="000000"/>
          <w:sz w:val="22"/>
          <w:szCs w:val="22"/>
        </w:rPr>
        <w:t>franchisees created false and misleading records to satisfy 7-Eleven’s auditing and p</w:t>
      </w:r>
      <w:r w:rsidR="007956BD" w:rsidRPr="00314939">
        <w:rPr>
          <w:rFonts w:asciiTheme="minorHAnsi" w:hAnsiTheme="minorHAnsi" w:cstheme="minorHAnsi"/>
          <w:color w:val="000000"/>
          <w:sz w:val="22"/>
          <w:szCs w:val="22"/>
        </w:rPr>
        <w:t xml:space="preserve">ayroll regime but continued </w:t>
      </w:r>
      <w:r w:rsidR="004B350B" w:rsidRPr="00314939">
        <w:rPr>
          <w:rFonts w:asciiTheme="minorHAnsi" w:hAnsiTheme="minorHAnsi" w:cstheme="minorHAnsi"/>
          <w:color w:val="000000"/>
          <w:sz w:val="22"/>
          <w:szCs w:val="22"/>
        </w:rPr>
        <w:t xml:space="preserve">to underpay </w:t>
      </w:r>
      <w:r w:rsidR="004B350B" w:rsidRPr="00314939">
        <w:rPr>
          <w:rFonts w:asciiTheme="minorHAnsi" w:hAnsiTheme="minorHAnsi" w:cstheme="minorHAnsi"/>
          <w:color w:val="000000" w:themeColor="text1"/>
          <w:sz w:val="22"/>
          <w:szCs w:val="22"/>
        </w:rPr>
        <w:t>employees</w:t>
      </w:r>
      <w:r w:rsidR="003C69D5" w:rsidRPr="00314939">
        <w:rPr>
          <w:rFonts w:asciiTheme="minorHAnsi" w:hAnsiTheme="minorHAnsi" w:cstheme="minorHAnsi"/>
          <w:color w:val="000000" w:themeColor="text1"/>
          <w:sz w:val="22"/>
          <w:szCs w:val="22"/>
        </w:rPr>
        <w:t>.</w:t>
      </w:r>
    </w:p>
    <w:p w:rsidR="007956BD" w:rsidRPr="00314939" w:rsidRDefault="007956BD" w:rsidP="004F2D6B">
      <w:pPr>
        <w:jc w:val="both"/>
        <w:rPr>
          <w:rFonts w:asciiTheme="minorHAnsi" w:hAnsiTheme="minorHAnsi" w:cstheme="minorHAnsi"/>
          <w:color w:val="000000" w:themeColor="text1"/>
          <w:sz w:val="22"/>
          <w:szCs w:val="22"/>
        </w:rPr>
      </w:pPr>
    </w:p>
    <w:p w:rsidR="007956BD" w:rsidRPr="00314939" w:rsidRDefault="007956BD" w:rsidP="004F2D6B">
      <w:pPr>
        <w:jc w:val="both"/>
        <w:rPr>
          <w:rFonts w:asciiTheme="minorHAnsi" w:hAnsiTheme="minorHAnsi" w:cstheme="minorHAnsi"/>
          <w:color w:val="000000" w:themeColor="text1"/>
          <w:sz w:val="22"/>
          <w:szCs w:val="22"/>
        </w:rPr>
      </w:pPr>
      <w:r w:rsidRPr="00314939">
        <w:rPr>
          <w:rFonts w:asciiTheme="minorHAnsi" w:hAnsiTheme="minorHAnsi" w:cstheme="minorHAnsi"/>
          <w:color w:val="000000" w:themeColor="text1"/>
          <w:sz w:val="22"/>
          <w:szCs w:val="22"/>
        </w:rPr>
        <w:t>Notwithstanding the many years of warning we gave to 7 – Eleven’s head office, the business consistently fail</w:t>
      </w:r>
      <w:r w:rsidR="003C69D5" w:rsidRPr="00314939">
        <w:rPr>
          <w:rFonts w:asciiTheme="minorHAnsi" w:hAnsiTheme="minorHAnsi" w:cstheme="minorHAnsi"/>
          <w:color w:val="000000" w:themeColor="text1"/>
          <w:sz w:val="22"/>
          <w:szCs w:val="22"/>
        </w:rPr>
        <w:t>ed to look behind the documents.</w:t>
      </w:r>
    </w:p>
    <w:p w:rsidR="00B00AD8" w:rsidRPr="00314939" w:rsidRDefault="00B00AD8" w:rsidP="004F2D6B">
      <w:pPr>
        <w:jc w:val="both"/>
        <w:rPr>
          <w:rFonts w:asciiTheme="minorHAnsi" w:hAnsiTheme="minorHAnsi" w:cstheme="minorHAnsi"/>
          <w:color w:val="000000" w:themeColor="text1"/>
          <w:sz w:val="22"/>
          <w:szCs w:val="22"/>
        </w:rPr>
      </w:pPr>
    </w:p>
    <w:p w:rsidR="00B00AD8" w:rsidRPr="00314939" w:rsidRDefault="00B00AD8" w:rsidP="00B00AD8">
      <w:pPr>
        <w:jc w:val="both"/>
        <w:rPr>
          <w:rFonts w:asciiTheme="minorHAnsi" w:hAnsiTheme="minorHAnsi" w:cstheme="minorHAnsi"/>
          <w:color w:val="000000" w:themeColor="text1"/>
          <w:sz w:val="22"/>
          <w:szCs w:val="22"/>
        </w:rPr>
      </w:pPr>
      <w:r w:rsidRPr="00314939">
        <w:rPr>
          <w:rFonts w:asciiTheme="minorHAnsi" w:hAnsiTheme="minorHAnsi" w:cstheme="minorHAnsi"/>
          <w:color w:val="000000" w:themeColor="text1"/>
          <w:sz w:val="22"/>
          <w:szCs w:val="22"/>
        </w:rPr>
        <w:t xml:space="preserve">So with 7-Eleven, they had good policies, they had good system and procedures – all compliant with workplace laws.  But no one was testing what was happening in practice; </w:t>
      </w:r>
      <w:r w:rsidRPr="00314939">
        <w:rPr>
          <w:rFonts w:asciiTheme="minorHAnsi" w:hAnsiTheme="minorHAnsi" w:cstheme="minorHAnsi"/>
          <w:b/>
          <w:color w:val="000000" w:themeColor="text1"/>
          <w:sz w:val="22"/>
          <w:szCs w:val="22"/>
          <w:u w:val="single"/>
        </w:rPr>
        <w:t>there were no controls</w:t>
      </w:r>
      <w:r w:rsidRPr="00314939">
        <w:rPr>
          <w:rFonts w:asciiTheme="minorHAnsi" w:hAnsiTheme="minorHAnsi" w:cstheme="minorHAnsi"/>
          <w:color w:val="000000" w:themeColor="text1"/>
          <w:sz w:val="22"/>
          <w:szCs w:val="22"/>
        </w:rPr>
        <w:t>.</w:t>
      </w:r>
    </w:p>
    <w:p w:rsidR="00B00AD8" w:rsidRPr="00314939" w:rsidRDefault="00B00AD8" w:rsidP="00B00AD8">
      <w:pPr>
        <w:jc w:val="both"/>
        <w:rPr>
          <w:rFonts w:asciiTheme="minorHAnsi" w:hAnsiTheme="minorHAnsi" w:cstheme="minorHAnsi"/>
          <w:color w:val="000000" w:themeColor="text1"/>
          <w:sz w:val="22"/>
          <w:szCs w:val="22"/>
        </w:rPr>
      </w:pPr>
    </w:p>
    <w:p w:rsidR="00B00AD8" w:rsidRPr="00314939" w:rsidRDefault="00B00AD8" w:rsidP="00B00AD8">
      <w:pPr>
        <w:jc w:val="both"/>
        <w:rPr>
          <w:rFonts w:asciiTheme="minorHAnsi" w:hAnsiTheme="minorHAnsi" w:cstheme="minorHAnsi"/>
          <w:color w:val="000000" w:themeColor="text1"/>
          <w:sz w:val="22"/>
          <w:szCs w:val="22"/>
        </w:rPr>
      </w:pPr>
      <w:r w:rsidRPr="00314939">
        <w:rPr>
          <w:rFonts w:asciiTheme="minorHAnsi" w:hAnsiTheme="minorHAnsi" w:cstheme="minorHAnsi"/>
          <w:color w:val="000000" w:themeColor="text1"/>
          <w:sz w:val="22"/>
          <w:szCs w:val="22"/>
        </w:rPr>
        <w:t xml:space="preserve">Think about other industries such as financial institutions where the policies and procedures were sound – but what was happening in practice was totally different.  The controls were </w:t>
      </w:r>
      <w:r w:rsidR="00EA2D04" w:rsidRPr="00314939">
        <w:rPr>
          <w:rFonts w:asciiTheme="minorHAnsi" w:hAnsiTheme="minorHAnsi" w:cstheme="minorHAnsi"/>
          <w:color w:val="000000" w:themeColor="text1"/>
          <w:sz w:val="22"/>
          <w:szCs w:val="22"/>
        </w:rPr>
        <w:t>insufficient;</w:t>
      </w:r>
      <w:r w:rsidRPr="00314939">
        <w:rPr>
          <w:rFonts w:asciiTheme="minorHAnsi" w:hAnsiTheme="minorHAnsi" w:cstheme="minorHAnsi"/>
          <w:color w:val="000000" w:themeColor="text1"/>
          <w:sz w:val="22"/>
          <w:szCs w:val="22"/>
        </w:rPr>
        <w:t xml:space="preserve"> the business was turning a blind eye.  Here’s the deal, the community cares about business treating people poorly.  Your customers will care about you treating your employees poorly.</w:t>
      </w:r>
    </w:p>
    <w:p w:rsidR="00B00AD8" w:rsidRPr="00314939" w:rsidRDefault="00B00AD8" w:rsidP="004F2D6B">
      <w:pPr>
        <w:jc w:val="both"/>
        <w:rPr>
          <w:rFonts w:asciiTheme="minorHAnsi" w:hAnsiTheme="minorHAnsi" w:cstheme="minorHAnsi"/>
          <w:color w:val="000000" w:themeColor="text1"/>
          <w:sz w:val="22"/>
          <w:szCs w:val="22"/>
        </w:rPr>
      </w:pPr>
    </w:p>
    <w:p w:rsidR="007956BD" w:rsidRPr="00314939" w:rsidRDefault="00B84783" w:rsidP="004F2D6B">
      <w:pPr>
        <w:jc w:val="both"/>
        <w:rPr>
          <w:rFonts w:asciiTheme="minorHAnsi" w:hAnsiTheme="minorHAnsi" w:cstheme="minorHAnsi"/>
          <w:color w:val="000000"/>
          <w:sz w:val="22"/>
          <w:szCs w:val="22"/>
        </w:rPr>
      </w:pPr>
      <w:r w:rsidRPr="00314939">
        <w:rPr>
          <w:rFonts w:asciiTheme="minorHAnsi" w:hAnsiTheme="minorHAnsi" w:cstheme="minorHAnsi"/>
          <w:color w:val="000000"/>
          <w:sz w:val="22"/>
          <w:szCs w:val="22"/>
        </w:rPr>
        <w:t>Our Inquiry has resulted in the following enforcement outcomes:</w:t>
      </w:r>
    </w:p>
    <w:p w:rsidR="00A6089C" w:rsidRPr="00314939" w:rsidRDefault="00A6089C" w:rsidP="00A277CD">
      <w:pPr>
        <w:rPr>
          <w:rFonts w:asciiTheme="minorHAnsi" w:hAnsiTheme="minorHAnsi" w:cstheme="minorHAnsi"/>
          <w:sz w:val="22"/>
          <w:szCs w:val="22"/>
        </w:rPr>
      </w:pPr>
    </w:p>
    <w:p w:rsidR="00286800" w:rsidRPr="00314939" w:rsidRDefault="004B350B" w:rsidP="00314939">
      <w:pPr>
        <w:pStyle w:val="Bullet"/>
        <w:numPr>
          <w:ilvl w:val="0"/>
          <w:numId w:val="17"/>
        </w:numPr>
        <w:rPr>
          <w:rFonts w:asciiTheme="minorHAnsi" w:hAnsiTheme="minorHAnsi" w:cstheme="minorHAnsi"/>
          <w:sz w:val="22"/>
          <w:szCs w:val="22"/>
        </w:rPr>
      </w:pPr>
      <w:r w:rsidRPr="00314939">
        <w:rPr>
          <w:rFonts w:asciiTheme="minorHAnsi" w:hAnsiTheme="minorHAnsi" w:cstheme="minorHAnsi"/>
          <w:sz w:val="22"/>
          <w:szCs w:val="22"/>
        </w:rPr>
        <w:t xml:space="preserve">seven </w:t>
      </w:r>
      <w:r w:rsidR="007938D7" w:rsidRPr="00314939">
        <w:rPr>
          <w:rFonts w:asciiTheme="minorHAnsi" w:hAnsiTheme="minorHAnsi" w:cstheme="minorHAnsi"/>
          <w:sz w:val="22"/>
          <w:szCs w:val="22"/>
        </w:rPr>
        <w:t xml:space="preserve">franchisees </w:t>
      </w:r>
      <w:r w:rsidRPr="00314939">
        <w:rPr>
          <w:rFonts w:asciiTheme="minorHAnsi" w:hAnsiTheme="minorHAnsi" w:cstheme="minorHAnsi"/>
          <w:sz w:val="22"/>
          <w:szCs w:val="22"/>
        </w:rPr>
        <w:t>before the Federal Court</w:t>
      </w:r>
      <w:r w:rsidR="009E5E8E" w:rsidRPr="00314939">
        <w:rPr>
          <w:rFonts w:asciiTheme="minorHAnsi" w:hAnsiTheme="minorHAnsi" w:cstheme="minorHAnsi"/>
          <w:sz w:val="22"/>
          <w:szCs w:val="22"/>
        </w:rPr>
        <w:t>s</w:t>
      </w:r>
      <w:r w:rsidR="00314939" w:rsidRPr="00314939">
        <w:rPr>
          <w:rFonts w:asciiTheme="minorHAnsi" w:hAnsiTheme="minorHAnsi" w:cstheme="minorHAnsi"/>
          <w:sz w:val="22"/>
          <w:szCs w:val="22"/>
        </w:rPr>
        <w:t xml:space="preserve"> </w:t>
      </w:r>
      <w:r w:rsidR="00286800" w:rsidRPr="00314939">
        <w:rPr>
          <w:rFonts w:asciiTheme="minorHAnsi" w:hAnsiTheme="minorHAnsi" w:cstheme="minorHAnsi"/>
          <w:sz w:val="22"/>
          <w:szCs w:val="22"/>
        </w:rPr>
        <w:t>in June, we saw a record fine of over $400,000 against a franchisee in Brisbane</w:t>
      </w:r>
    </w:p>
    <w:p w:rsidR="00A7794A" w:rsidRPr="00314939" w:rsidRDefault="00A7794A" w:rsidP="00A277CD">
      <w:pPr>
        <w:rPr>
          <w:rFonts w:asciiTheme="minorHAnsi" w:hAnsiTheme="minorHAnsi" w:cstheme="minorHAnsi"/>
          <w:sz w:val="22"/>
          <w:szCs w:val="22"/>
        </w:rPr>
      </w:pPr>
    </w:p>
    <w:p w:rsidR="00314939" w:rsidRDefault="003C69D5" w:rsidP="00314939">
      <w:pPr>
        <w:ind w:left="720"/>
        <w:rPr>
          <w:rFonts w:asciiTheme="minorHAnsi" w:hAnsiTheme="minorHAnsi" w:cstheme="minorHAnsi"/>
          <w:sz w:val="22"/>
          <w:szCs w:val="22"/>
        </w:rPr>
      </w:pPr>
      <w:r w:rsidRPr="00314939">
        <w:rPr>
          <w:rFonts w:asciiTheme="minorHAnsi" w:hAnsiTheme="minorHAnsi" w:cstheme="minorHAnsi"/>
          <w:sz w:val="22"/>
          <w:szCs w:val="22"/>
        </w:rPr>
        <w:t xml:space="preserve">See the media release: </w:t>
      </w:r>
      <w:hyperlink r:id="rId12" w:history="1">
        <w:r w:rsidRPr="00314939">
          <w:rPr>
            <w:rStyle w:val="Hyperlink"/>
            <w:rFonts w:asciiTheme="minorHAnsi" w:hAnsiTheme="minorHAnsi" w:cstheme="minorHAnsi"/>
            <w:sz w:val="22"/>
            <w:szCs w:val="22"/>
          </w:rPr>
          <w:t xml:space="preserve">Record penalty against 7-Eleven </w:t>
        </w:r>
        <w:proofErr w:type="gramStart"/>
        <w:r w:rsidRPr="00314939">
          <w:rPr>
            <w:rStyle w:val="Hyperlink"/>
            <w:rFonts w:asciiTheme="minorHAnsi" w:hAnsiTheme="minorHAnsi" w:cstheme="minorHAnsi"/>
            <w:sz w:val="22"/>
            <w:szCs w:val="22"/>
          </w:rPr>
          <w:t>operator</w:t>
        </w:r>
        <w:proofErr w:type="gramEnd"/>
        <w:r w:rsidRPr="00314939">
          <w:rPr>
            <w:rStyle w:val="Hyperlink"/>
            <w:rFonts w:asciiTheme="minorHAnsi" w:hAnsiTheme="minorHAnsi" w:cstheme="minorHAnsi"/>
            <w:sz w:val="22"/>
            <w:szCs w:val="22"/>
          </w:rPr>
          <w:t xml:space="preserve"> who systematically exploited staff</w:t>
        </w:r>
      </w:hyperlink>
      <w:r w:rsidRPr="00314939">
        <w:rPr>
          <w:rFonts w:asciiTheme="minorHAnsi" w:hAnsiTheme="minorHAnsi" w:cstheme="minorHAnsi"/>
          <w:sz w:val="22"/>
          <w:szCs w:val="22"/>
        </w:rPr>
        <w:t xml:space="preserve">. </w:t>
      </w:r>
    </w:p>
    <w:p w:rsidR="00314939" w:rsidRDefault="00314939" w:rsidP="00314939">
      <w:pPr>
        <w:ind w:left="720"/>
        <w:rPr>
          <w:rFonts w:asciiTheme="minorHAnsi" w:hAnsiTheme="minorHAnsi" w:cstheme="minorHAnsi"/>
          <w:sz w:val="22"/>
          <w:szCs w:val="22"/>
        </w:rPr>
      </w:pPr>
    </w:p>
    <w:p w:rsidR="00314939" w:rsidRDefault="004B350B" w:rsidP="00314939">
      <w:pPr>
        <w:pStyle w:val="ListParagraph"/>
        <w:numPr>
          <w:ilvl w:val="0"/>
          <w:numId w:val="17"/>
        </w:numPr>
        <w:rPr>
          <w:rFonts w:asciiTheme="minorHAnsi" w:hAnsiTheme="minorHAnsi" w:cstheme="minorHAnsi"/>
          <w:sz w:val="22"/>
          <w:szCs w:val="22"/>
        </w:rPr>
      </w:pPr>
      <w:r w:rsidRPr="00314939">
        <w:rPr>
          <w:rFonts w:asciiTheme="minorHAnsi" w:hAnsiTheme="minorHAnsi" w:cstheme="minorHAnsi"/>
          <w:sz w:val="22"/>
          <w:szCs w:val="22"/>
        </w:rPr>
        <w:t xml:space="preserve">one </w:t>
      </w:r>
      <w:r w:rsidR="007938D7" w:rsidRPr="00314939">
        <w:rPr>
          <w:rFonts w:asciiTheme="minorHAnsi" w:hAnsiTheme="minorHAnsi" w:cstheme="minorHAnsi"/>
          <w:sz w:val="22"/>
          <w:szCs w:val="22"/>
        </w:rPr>
        <w:t xml:space="preserve">franchisee in an </w:t>
      </w:r>
      <w:r w:rsidRPr="00314939">
        <w:rPr>
          <w:rFonts w:asciiTheme="minorHAnsi" w:hAnsiTheme="minorHAnsi" w:cstheme="minorHAnsi"/>
          <w:sz w:val="22"/>
          <w:szCs w:val="22"/>
        </w:rPr>
        <w:t>Enforceable Undertaking</w:t>
      </w:r>
      <w:r w:rsidR="007938D7" w:rsidRPr="00314939">
        <w:rPr>
          <w:rFonts w:asciiTheme="minorHAnsi" w:hAnsiTheme="minorHAnsi" w:cstheme="minorHAnsi"/>
          <w:sz w:val="22"/>
          <w:szCs w:val="22"/>
        </w:rPr>
        <w:t xml:space="preserve"> with the FWO</w:t>
      </w:r>
    </w:p>
    <w:p w:rsidR="00314939" w:rsidRDefault="004B350B" w:rsidP="00314939">
      <w:pPr>
        <w:pStyle w:val="ListParagraph"/>
        <w:numPr>
          <w:ilvl w:val="0"/>
          <w:numId w:val="17"/>
        </w:numPr>
        <w:rPr>
          <w:rFonts w:asciiTheme="minorHAnsi" w:hAnsiTheme="minorHAnsi" w:cstheme="minorHAnsi"/>
          <w:sz w:val="22"/>
          <w:szCs w:val="22"/>
        </w:rPr>
      </w:pPr>
      <w:r w:rsidRPr="00314939">
        <w:rPr>
          <w:rFonts w:asciiTheme="minorHAnsi" w:hAnsiTheme="minorHAnsi" w:cstheme="minorHAnsi"/>
          <w:sz w:val="22"/>
          <w:szCs w:val="22"/>
        </w:rPr>
        <w:t>20 Letters of Caution issued</w:t>
      </w:r>
      <w:r w:rsidR="007938D7" w:rsidRPr="00314939">
        <w:rPr>
          <w:rFonts w:asciiTheme="minorHAnsi" w:hAnsiTheme="minorHAnsi" w:cstheme="minorHAnsi"/>
          <w:sz w:val="22"/>
          <w:szCs w:val="22"/>
        </w:rPr>
        <w:t xml:space="preserve"> to franchisees</w:t>
      </w:r>
    </w:p>
    <w:p w:rsidR="00314939" w:rsidRDefault="004B350B" w:rsidP="00314939">
      <w:pPr>
        <w:pStyle w:val="ListParagraph"/>
        <w:numPr>
          <w:ilvl w:val="0"/>
          <w:numId w:val="17"/>
        </w:numPr>
        <w:rPr>
          <w:rFonts w:asciiTheme="minorHAnsi" w:hAnsiTheme="minorHAnsi" w:cstheme="minorHAnsi"/>
          <w:sz w:val="22"/>
          <w:szCs w:val="22"/>
        </w:rPr>
      </w:pPr>
      <w:r w:rsidRPr="00314939">
        <w:rPr>
          <w:rFonts w:asciiTheme="minorHAnsi" w:hAnsiTheme="minorHAnsi" w:cstheme="minorHAnsi"/>
          <w:sz w:val="22"/>
          <w:szCs w:val="22"/>
        </w:rPr>
        <w:t>14 Infringement Notices issued</w:t>
      </w:r>
      <w:r w:rsidR="007938D7" w:rsidRPr="00314939">
        <w:rPr>
          <w:rFonts w:asciiTheme="minorHAnsi" w:hAnsiTheme="minorHAnsi" w:cstheme="minorHAnsi"/>
          <w:sz w:val="22"/>
          <w:szCs w:val="22"/>
        </w:rPr>
        <w:t xml:space="preserve"> to franchisees</w:t>
      </w:r>
    </w:p>
    <w:p w:rsidR="004B350B" w:rsidRPr="00314939" w:rsidRDefault="004B350B" w:rsidP="00314939">
      <w:pPr>
        <w:pStyle w:val="ListParagraph"/>
        <w:numPr>
          <w:ilvl w:val="0"/>
          <w:numId w:val="17"/>
        </w:numPr>
        <w:rPr>
          <w:rFonts w:asciiTheme="minorHAnsi" w:hAnsiTheme="minorHAnsi" w:cstheme="minorHAnsi"/>
          <w:sz w:val="22"/>
          <w:szCs w:val="22"/>
        </w:rPr>
      </w:pPr>
      <w:proofErr w:type="gramStart"/>
      <w:r w:rsidRPr="00314939">
        <w:rPr>
          <w:rFonts w:asciiTheme="minorHAnsi" w:hAnsiTheme="minorHAnsi" w:cstheme="minorHAnsi"/>
          <w:sz w:val="22"/>
          <w:szCs w:val="22"/>
        </w:rPr>
        <w:t>three</w:t>
      </w:r>
      <w:proofErr w:type="gramEnd"/>
      <w:r w:rsidRPr="00314939">
        <w:rPr>
          <w:rFonts w:asciiTheme="minorHAnsi" w:hAnsiTheme="minorHAnsi" w:cstheme="minorHAnsi"/>
          <w:sz w:val="22"/>
          <w:szCs w:val="22"/>
        </w:rPr>
        <w:t xml:space="preserve"> Compliance Notices issued</w:t>
      </w:r>
      <w:r w:rsidR="007938D7" w:rsidRPr="00314939">
        <w:rPr>
          <w:rFonts w:asciiTheme="minorHAnsi" w:hAnsiTheme="minorHAnsi" w:cstheme="minorHAnsi"/>
          <w:sz w:val="22"/>
          <w:szCs w:val="22"/>
        </w:rPr>
        <w:t xml:space="preserve"> to franchisees</w:t>
      </w:r>
      <w:r w:rsidR="003C69D5" w:rsidRPr="00314939">
        <w:rPr>
          <w:rFonts w:asciiTheme="minorHAnsi" w:hAnsiTheme="minorHAnsi" w:cstheme="minorHAnsi"/>
          <w:sz w:val="22"/>
          <w:szCs w:val="22"/>
        </w:rPr>
        <w:t>.</w:t>
      </w:r>
      <w:r w:rsidR="007938D7" w:rsidRPr="00314939">
        <w:t xml:space="preserve"> </w:t>
      </w:r>
    </w:p>
    <w:p w:rsidR="007938D7" w:rsidRPr="00314939" w:rsidRDefault="007938D7" w:rsidP="00314939">
      <w:pPr>
        <w:pStyle w:val="Bullet"/>
      </w:pPr>
    </w:p>
    <w:p w:rsidR="004F2D6B" w:rsidRPr="00314939" w:rsidRDefault="00B84783" w:rsidP="004F2D6B">
      <w:pPr>
        <w:jc w:val="both"/>
        <w:rPr>
          <w:rFonts w:asciiTheme="minorHAnsi" w:hAnsiTheme="minorHAnsi" w:cstheme="minorHAnsi"/>
          <w:sz w:val="22"/>
          <w:szCs w:val="22"/>
        </w:rPr>
      </w:pPr>
      <w:r w:rsidRPr="00314939">
        <w:rPr>
          <w:rFonts w:asciiTheme="minorHAnsi" w:hAnsiTheme="minorHAnsi" w:cstheme="minorHAnsi"/>
          <w:sz w:val="22"/>
          <w:szCs w:val="22"/>
        </w:rPr>
        <w:t xml:space="preserve">And there’s more enforcement activity </w:t>
      </w:r>
      <w:r w:rsidR="004F2D6B" w:rsidRPr="00314939">
        <w:rPr>
          <w:rFonts w:asciiTheme="minorHAnsi" w:hAnsiTheme="minorHAnsi" w:cstheme="minorHAnsi"/>
          <w:sz w:val="22"/>
          <w:szCs w:val="22"/>
        </w:rPr>
        <w:t>to come</w:t>
      </w:r>
      <w:r w:rsidRPr="00314939">
        <w:rPr>
          <w:rFonts w:asciiTheme="minorHAnsi" w:hAnsiTheme="minorHAnsi" w:cstheme="minorHAnsi"/>
          <w:sz w:val="22"/>
          <w:szCs w:val="22"/>
        </w:rPr>
        <w:t xml:space="preserve"> as our investigations </w:t>
      </w:r>
      <w:r w:rsidR="004F2D6B" w:rsidRPr="00314939">
        <w:rPr>
          <w:rFonts w:asciiTheme="minorHAnsi" w:hAnsiTheme="minorHAnsi" w:cstheme="minorHAnsi"/>
          <w:sz w:val="22"/>
          <w:szCs w:val="22"/>
        </w:rPr>
        <w:t xml:space="preserve">into serious non-compliance </w:t>
      </w:r>
      <w:r w:rsidRPr="00314939">
        <w:rPr>
          <w:rFonts w:asciiTheme="minorHAnsi" w:hAnsiTheme="minorHAnsi" w:cstheme="minorHAnsi"/>
          <w:sz w:val="22"/>
          <w:szCs w:val="22"/>
        </w:rPr>
        <w:t>continue</w:t>
      </w:r>
      <w:r w:rsidR="003C69D5" w:rsidRPr="00314939">
        <w:rPr>
          <w:rFonts w:asciiTheme="minorHAnsi" w:hAnsiTheme="minorHAnsi" w:cstheme="minorHAnsi"/>
          <w:sz w:val="22"/>
          <w:szCs w:val="22"/>
        </w:rPr>
        <w:t>.</w:t>
      </w:r>
    </w:p>
    <w:p w:rsidR="004F2D6B" w:rsidRPr="00314939" w:rsidRDefault="004F2D6B" w:rsidP="00A277CD">
      <w:pPr>
        <w:rPr>
          <w:rFonts w:asciiTheme="minorHAnsi" w:hAnsiTheme="minorHAnsi" w:cstheme="minorHAnsi"/>
          <w:sz w:val="22"/>
          <w:szCs w:val="22"/>
        </w:rPr>
      </w:pPr>
    </w:p>
    <w:p w:rsidR="00B84783" w:rsidRPr="00314939" w:rsidRDefault="004B350B" w:rsidP="00314939">
      <w:pPr>
        <w:pStyle w:val="Bullet"/>
        <w:rPr>
          <w:rFonts w:asciiTheme="minorHAnsi" w:hAnsiTheme="minorHAnsi" w:cstheme="minorHAnsi"/>
          <w:sz w:val="22"/>
          <w:szCs w:val="22"/>
        </w:rPr>
      </w:pPr>
      <w:r w:rsidRPr="00314939">
        <w:rPr>
          <w:rFonts w:asciiTheme="minorHAnsi" w:hAnsiTheme="minorHAnsi" w:cstheme="minorHAnsi"/>
          <w:noProof/>
          <w:sz w:val="22"/>
          <w:szCs w:val="22"/>
          <w:lang w:eastAsia="en-AU"/>
        </w:rPr>
        <w:lastRenderedPageBreak/>
        <mc:AlternateContent>
          <mc:Choice Requires="wpi">
            <w:drawing>
              <wp:anchor distT="0" distB="0" distL="114300" distR="114300" simplePos="0" relativeHeight="251664384" behindDoc="0" locked="0" layoutInCell="1" allowOverlap="1" wp14:anchorId="3C49C3D9" wp14:editId="74EB29AE">
                <wp:simplePos x="0" y="0"/>
                <wp:positionH relativeFrom="column">
                  <wp:posOffset>98750</wp:posOffset>
                </wp:positionH>
                <wp:positionV relativeFrom="paragraph">
                  <wp:posOffset>994905</wp:posOffset>
                </wp:positionV>
                <wp:extent cx="5542920" cy="467640"/>
                <wp:effectExtent l="76200" t="114300" r="153035" b="142240"/>
                <wp:wrapNone/>
                <wp:docPr id="512" name="Ink 512" hidden="1"/>
                <wp:cNvGraphicFramePr/>
                <a:graphic xmlns:a="http://schemas.openxmlformats.org/drawingml/2006/main">
                  <a:graphicData uri="http://schemas.microsoft.com/office/word/2010/wordprocessingInk">
                    <w14:contentPart bwMode="auto" r:id="rId13">
                      <w14:nvContentPartPr>
                        <w14:cNvContentPartPr/>
                      </w14:nvContentPartPr>
                      <w14:xfrm>
                        <a:off x="0" y="0"/>
                        <a:ext cx="5542920" cy="467640"/>
                      </w14:xfrm>
                    </w14:contentPart>
                  </a:graphicData>
                </a:graphic>
              </wp:anchor>
            </w:drawing>
          </mc:Choice>
          <mc:Fallback>
            <w:pict>
              <v:shape id="Ink 512" o:spid="_x0000_s1026" type="#_x0000_t75" style="position:absolute;margin-left:4.25pt;margin-top:71.25pt;width:445pt;height:51.4pt;z-index:251662336;visibility:hidden;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">
                <v:imagedata r:id="rId14" o:title=""/>
              </v:shape>
            </w:pict>
          </mc:Fallback>
        </mc:AlternateContent>
      </w:r>
      <w:r w:rsidRPr="00314939">
        <w:rPr>
          <w:rFonts w:asciiTheme="minorHAnsi" w:hAnsiTheme="minorHAnsi" w:cstheme="minorHAnsi"/>
          <w:noProof/>
          <w:sz w:val="22"/>
          <w:szCs w:val="22"/>
          <w:lang w:eastAsia="en-AU"/>
        </w:rPr>
        <mc:AlternateContent>
          <mc:Choice Requires="wpi">
            <w:drawing>
              <wp:anchor distT="0" distB="0" distL="114300" distR="114300" simplePos="0" relativeHeight="251659264" behindDoc="0" locked="0" layoutInCell="1" allowOverlap="1" wp14:anchorId="7CAAEDD8" wp14:editId="44737E6A">
                <wp:simplePos x="0" y="0"/>
                <wp:positionH relativeFrom="column">
                  <wp:posOffset>1072190</wp:posOffset>
                </wp:positionH>
                <wp:positionV relativeFrom="paragraph">
                  <wp:posOffset>227025</wp:posOffset>
                </wp:positionV>
                <wp:extent cx="4988880" cy="110160"/>
                <wp:effectExtent l="0" t="0" r="0" b="0"/>
                <wp:wrapNone/>
                <wp:docPr id="511" name="Ink 511" hidden="1"/>
                <wp:cNvGraphicFramePr/>
                <a:graphic xmlns:a="http://schemas.openxmlformats.org/drawingml/2006/main">
                  <a:graphicData uri="http://schemas.microsoft.com/office/word/2010/wordprocessingInk">
                    <w14:contentPart bwMode="auto" r:id="rId15">
                      <w14:nvContentPartPr>
                        <w14:cNvContentPartPr/>
                      </w14:nvContentPartPr>
                      <w14:xfrm>
                        <a:off x="0" y="0"/>
                        <a:ext cx="4988880" cy="110160"/>
                      </w14:xfrm>
                    </w14:contentPart>
                  </a:graphicData>
                </a:graphic>
              </wp:anchor>
            </w:drawing>
          </mc:Choice>
          <mc:Fallback>
            <w:pict>
              <v:shape id="Ink 511" o:spid="_x0000_s1026" type="#_x0000_t75" style="position:absolute;margin-left:82.1pt;margin-top:9.15pt;width:400.65pt;height:24.75pt;z-index:251661312;visibility:hidden;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">
                <v:imagedata r:id="rId16" o:title=""/>
              </v:shape>
            </w:pict>
          </mc:Fallback>
        </mc:AlternateContent>
      </w:r>
      <w:r w:rsidR="004F2D6B" w:rsidRPr="00314939">
        <w:rPr>
          <w:rFonts w:asciiTheme="minorHAnsi" w:hAnsiTheme="minorHAnsi" w:cstheme="minorHAnsi"/>
          <w:sz w:val="22"/>
          <w:szCs w:val="22"/>
        </w:rPr>
        <w:t>However, w</w:t>
      </w:r>
      <w:r w:rsidR="00B84783" w:rsidRPr="00314939">
        <w:rPr>
          <w:rFonts w:asciiTheme="minorHAnsi" w:hAnsiTheme="minorHAnsi" w:cstheme="minorHAnsi"/>
          <w:sz w:val="22"/>
          <w:szCs w:val="22"/>
        </w:rPr>
        <w:t>hat I would like</w:t>
      </w:r>
      <w:r w:rsidR="00FE6E49" w:rsidRPr="00314939">
        <w:rPr>
          <w:rFonts w:asciiTheme="minorHAnsi" w:hAnsiTheme="minorHAnsi" w:cstheme="minorHAnsi"/>
          <w:sz w:val="22"/>
          <w:szCs w:val="22"/>
        </w:rPr>
        <w:t xml:space="preserve"> to </w:t>
      </w:r>
      <w:r w:rsidR="00DD3C3D" w:rsidRPr="00314939">
        <w:rPr>
          <w:rFonts w:asciiTheme="minorHAnsi" w:hAnsiTheme="minorHAnsi" w:cstheme="minorHAnsi"/>
          <w:sz w:val="22"/>
          <w:szCs w:val="22"/>
        </w:rPr>
        <w:t>emphasise</w:t>
      </w:r>
      <w:r w:rsidR="00FE6E49" w:rsidRPr="00314939">
        <w:rPr>
          <w:rFonts w:asciiTheme="minorHAnsi" w:hAnsiTheme="minorHAnsi" w:cstheme="minorHAnsi"/>
          <w:sz w:val="22"/>
          <w:szCs w:val="22"/>
        </w:rPr>
        <w:t xml:space="preserve"> </w:t>
      </w:r>
      <w:r w:rsidR="00B84783" w:rsidRPr="00314939">
        <w:rPr>
          <w:rFonts w:asciiTheme="minorHAnsi" w:hAnsiTheme="minorHAnsi" w:cstheme="minorHAnsi"/>
          <w:sz w:val="22"/>
          <w:szCs w:val="22"/>
        </w:rPr>
        <w:t xml:space="preserve">today </w:t>
      </w:r>
      <w:r w:rsidR="00FE6E49" w:rsidRPr="00314939">
        <w:rPr>
          <w:rFonts w:asciiTheme="minorHAnsi" w:hAnsiTheme="minorHAnsi" w:cstheme="minorHAnsi"/>
          <w:sz w:val="22"/>
          <w:szCs w:val="22"/>
        </w:rPr>
        <w:t xml:space="preserve">is </w:t>
      </w:r>
      <w:r w:rsidR="007938D7" w:rsidRPr="00314939">
        <w:rPr>
          <w:rFonts w:asciiTheme="minorHAnsi" w:hAnsiTheme="minorHAnsi" w:cstheme="minorHAnsi"/>
          <w:sz w:val="22"/>
          <w:szCs w:val="22"/>
        </w:rPr>
        <w:t>our Inquiry examined</w:t>
      </w:r>
      <w:r w:rsidRPr="00314939">
        <w:rPr>
          <w:rFonts w:asciiTheme="minorHAnsi" w:hAnsiTheme="minorHAnsi" w:cstheme="minorHAnsi"/>
          <w:sz w:val="22"/>
          <w:szCs w:val="22"/>
        </w:rPr>
        <w:t xml:space="preserve"> what influence the 7-Eleven </w:t>
      </w:r>
      <w:r w:rsidR="004F2D6B" w:rsidRPr="00314939">
        <w:rPr>
          <w:rFonts w:asciiTheme="minorHAnsi" w:hAnsiTheme="minorHAnsi" w:cstheme="minorHAnsi"/>
          <w:sz w:val="22"/>
          <w:szCs w:val="22"/>
        </w:rPr>
        <w:t xml:space="preserve">operating </w:t>
      </w:r>
      <w:r w:rsidRPr="00314939">
        <w:rPr>
          <w:rFonts w:asciiTheme="minorHAnsi" w:hAnsiTheme="minorHAnsi" w:cstheme="minorHAnsi"/>
          <w:sz w:val="22"/>
          <w:szCs w:val="22"/>
        </w:rPr>
        <w:t xml:space="preserve">model had on </w:t>
      </w:r>
      <w:r w:rsidR="007938D7" w:rsidRPr="00314939">
        <w:rPr>
          <w:rFonts w:asciiTheme="minorHAnsi" w:hAnsiTheme="minorHAnsi" w:cstheme="minorHAnsi"/>
          <w:sz w:val="22"/>
          <w:szCs w:val="22"/>
        </w:rPr>
        <w:t>franchisees and their behaviour</w:t>
      </w:r>
      <w:r w:rsidR="003C69D5" w:rsidRPr="00314939">
        <w:rPr>
          <w:rFonts w:asciiTheme="minorHAnsi" w:hAnsiTheme="minorHAnsi" w:cstheme="minorHAnsi"/>
          <w:sz w:val="22"/>
          <w:szCs w:val="22"/>
        </w:rPr>
        <w:t>.</w:t>
      </w:r>
    </w:p>
    <w:p w:rsidR="004C4A5B" w:rsidRPr="00314939" w:rsidRDefault="004C4A5B" w:rsidP="00314939">
      <w:pPr>
        <w:pStyle w:val="Bullet"/>
        <w:rPr>
          <w:rFonts w:asciiTheme="minorHAnsi" w:hAnsiTheme="minorHAnsi" w:cstheme="minorHAnsi"/>
          <w:sz w:val="22"/>
          <w:szCs w:val="22"/>
        </w:rPr>
      </w:pPr>
    </w:p>
    <w:p w:rsidR="007938D7" w:rsidRPr="00314939" w:rsidRDefault="007938D7" w:rsidP="00314939">
      <w:pPr>
        <w:pStyle w:val="Bullet"/>
        <w:rPr>
          <w:rFonts w:asciiTheme="minorHAnsi" w:hAnsiTheme="minorHAnsi" w:cstheme="minorHAnsi"/>
          <w:sz w:val="22"/>
          <w:szCs w:val="22"/>
        </w:rPr>
      </w:pPr>
      <w:r w:rsidRPr="00314939">
        <w:rPr>
          <w:rFonts w:asciiTheme="minorHAnsi" w:hAnsiTheme="minorHAnsi" w:cstheme="minorHAnsi"/>
          <w:sz w:val="22"/>
          <w:szCs w:val="22"/>
        </w:rPr>
        <w:t>In particular, we explored</w:t>
      </w:r>
      <w:r w:rsidR="004B350B" w:rsidRPr="00314939">
        <w:rPr>
          <w:rFonts w:asciiTheme="minorHAnsi" w:hAnsiTheme="minorHAnsi" w:cstheme="minorHAnsi"/>
          <w:sz w:val="22"/>
          <w:szCs w:val="22"/>
        </w:rPr>
        <w:t xml:space="preserve"> the drivers of non-compliance </w:t>
      </w:r>
      <w:r w:rsidRPr="00314939">
        <w:rPr>
          <w:rFonts w:asciiTheme="minorHAnsi" w:hAnsiTheme="minorHAnsi" w:cstheme="minorHAnsi"/>
          <w:sz w:val="22"/>
          <w:szCs w:val="22"/>
        </w:rPr>
        <w:t>that originated in the</w:t>
      </w:r>
      <w:r w:rsidR="004B350B" w:rsidRPr="00314939">
        <w:rPr>
          <w:rFonts w:asciiTheme="minorHAnsi" w:hAnsiTheme="minorHAnsi" w:cstheme="minorHAnsi"/>
          <w:sz w:val="22"/>
          <w:szCs w:val="22"/>
        </w:rPr>
        <w:t xml:space="preserve"> 7-Eleven</w:t>
      </w:r>
      <w:r w:rsidRPr="00314939">
        <w:rPr>
          <w:rFonts w:asciiTheme="minorHAnsi" w:hAnsiTheme="minorHAnsi" w:cstheme="minorHAnsi"/>
          <w:sz w:val="22"/>
          <w:szCs w:val="22"/>
        </w:rPr>
        <w:t xml:space="preserve"> head office and impacted the entire 7-Eleven</w:t>
      </w:r>
      <w:r w:rsidR="004B350B" w:rsidRPr="00314939">
        <w:rPr>
          <w:rFonts w:asciiTheme="minorHAnsi" w:hAnsiTheme="minorHAnsi" w:cstheme="minorHAnsi"/>
          <w:sz w:val="22"/>
          <w:szCs w:val="22"/>
        </w:rPr>
        <w:t xml:space="preserve"> network</w:t>
      </w:r>
      <w:r w:rsidR="003C69D5" w:rsidRPr="00314939">
        <w:rPr>
          <w:rFonts w:asciiTheme="minorHAnsi" w:hAnsiTheme="minorHAnsi" w:cstheme="minorHAnsi"/>
          <w:sz w:val="22"/>
          <w:szCs w:val="22"/>
        </w:rPr>
        <w:t>.</w:t>
      </w:r>
    </w:p>
    <w:p w:rsidR="007938D7" w:rsidRPr="00314939" w:rsidRDefault="007938D7" w:rsidP="00314939">
      <w:pPr>
        <w:pStyle w:val="Bullet"/>
        <w:rPr>
          <w:sz w:val="22"/>
          <w:szCs w:val="22"/>
        </w:rPr>
      </w:pPr>
    </w:p>
    <w:p w:rsidR="007938D7" w:rsidRPr="00314939" w:rsidRDefault="004C4A5B" w:rsidP="00A277CD">
      <w:pPr>
        <w:jc w:val="both"/>
        <w:rPr>
          <w:rFonts w:asciiTheme="minorHAnsi" w:hAnsiTheme="minorHAnsi" w:cstheme="minorHAnsi"/>
          <w:sz w:val="22"/>
          <w:szCs w:val="22"/>
        </w:rPr>
      </w:pPr>
      <w:r w:rsidRPr="00314939">
        <w:rPr>
          <w:rFonts w:asciiTheme="minorHAnsi" w:hAnsiTheme="minorHAnsi" w:cstheme="minorHAnsi"/>
          <w:sz w:val="22"/>
          <w:szCs w:val="22"/>
        </w:rPr>
        <w:t>What we found</w:t>
      </w:r>
      <w:r w:rsidR="007938D7" w:rsidRPr="00314939">
        <w:rPr>
          <w:rFonts w:asciiTheme="minorHAnsi" w:hAnsiTheme="minorHAnsi" w:cstheme="minorHAnsi"/>
          <w:sz w:val="22"/>
          <w:szCs w:val="22"/>
        </w:rPr>
        <w:t xml:space="preserve"> was for </w:t>
      </w:r>
      <w:r w:rsidRPr="00314939">
        <w:rPr>
          <w:rFonts w:asciiTheme="minorHAnsi" w:hAnsiTheme="minorHAnsi" w:cstheme="minorHAnsi"/>
          <w:sz w:val="22"/>
          <w:szCs w:val="22"/>
        </w:rPr>
        <w:t xml:space="preserve">many </w:t>
      </w:r>
      <w:r w:rsidR="004F2D6B" w:rsidRPr="00314939">
        <w:rPr>
          <w:rFonts w:asciiTheme="minorHAnsi" w:hAnsiTheme="minorHAnsi" w:cstheme="minorHAnsi"/>
          <w:sz w:val="22"/>
          <w:szCs w:val="22"/>
        </w:rPr>
        <w:t xml:space="preserve">years, </w:t>
      </w:r>
      <w:r w:rsidR="007938D7" w:rsidRPr="00314939">
        <w:rPr>
          <w:rFonts w:asciiTheme="minorHAnsi" w:hAnsiTheme="minorHAnsi" w:cstheme="minorHAnsi"/>
          <w:sz w:val="22"/>
          <w:szCs w:val="22"/>
        </w:rPr>
        <w:t>7 – Eleven</w:t>
      </w:r>
      <w:r w:rsidR="004F2D6B" w:rsidRPr="00314939">
        <w:rPr>
          <w:rFonts w:asciiTheme="minorHAnsi" w:hAnsiTheme="minorHAnsi" w:cstheme="minorHAnsi"/>
          <w:sz w:val="22"/>
          <w:szCs w:val="22"/>
        </w:rPr>
        <w:t>,</w:t>
      </w:r>
      <w:r w:rsidR="007938D7" w:rsidRPr="00314939">
        <w:rPr>
          <w:rFonts w:asciiTheme="minorHAnsi" w:hAnsiTheme="minorHAnsi" w:cstheme="minorHAnsi"/>
          <w:sz w:val="22"/>
          <w:szCs w:val="22"/>
        </w:rPr>
        <w:t xml:space="preserve"> as a franchisor</w:t>
      </w:r>
      <w:r w:rsidR="004F2D6B" w:rsidRPr="00314939">
        <w:rPr>
          <w:rFonts w:asciiTheme="minorHAnsi" w:hAnsiTheme="minorHAnsi" w:cstheme="minorHAnsi"/>
          <w:sz w:val="22"/>
          <w:szCs w:val="22"/>
        </w:rPr>
        <w:t>,</w:t>
      </w:r>
      <w:r w:rsidR="007938D7" w:rsidRPr="00314939">
        <w:rPr>
          <w:rFonts w:asciiTheme="minorHAnsi" w:hAnsiTheme="minorHAnsi" w:cstheme="minorHAnsi"/>
          <w:sz w:val="22"/>
          <w:szCs w:val="22"/>
        </w:rPr>
        <w:t xml:space="preserve"> had made a lot of money but its governance arrangements </w:t>
      </w:r>
      <w:r w:rsidRPr="00314939">
        <w:rPr>
          <w:rFonts w:asciiTheme="minorHAnsi" w:hAnsiTheme="minorHAnsi" w:cstheme="minorHAnsi"/>
          <w:sz w:val="22"/>
          <w:szCs w:val="22"/>
        </w:rPr>
        <w:t xml:space="preserve">relating to remuneration were </w:t>
      </w:r>
      <w:r w:rsidR="007938D7" w:rsidRPr="00314939">
        <w:rPr>
          <w:rFonts w:asciiTheme="minorHAnsi" w:hAnsiTheme="minorHAnsi" w:cstheme="minorHAnsi"/>
          <w:sz w:val="22"/>
          <w:szCs w:val="22"/>
        </w:rPr>
        <w:t>deeply flawed</w:t>
      </w:r>
      <w:r w:rsidR="003C69D5" w:rsidRPr="00314939">
        <w:rPr>
          <w:rFonts w:asciiTheme="minorHAnsi" w:hAnsiTheme="minorHAnsi" w:cstheme="minorHAnsi"/>
          <w:sz w:val="22"/>
          <w:szCs w:val="22"/>
        </w:rPr>
        <w:t>.</w:t>
      </w:r>
    </w:p>
    <w:p w:rsidR="007938D7" w:rsidRPr="00314939" w:rsidRDefault="007938D7" w:rsidP="00A277CD">
      <w:pPr>
        <w:rPr>
          <w:rFonts w:asciiTheme="minorHAnsi" w:hAnsiTheme="minorHAnsi" w:cstheme="minorHAnsi"/>
          <w:sz w:val="22"/>
          <w:szCs w:val="22"/>
        </w:rPr>
      </w:pPr>
    </w:p>
    <w:p w:rsidR="007938D7" w:rsidRPr="00314939" w:rsidRDefault="00545887" w:rsidP="00A277CD">
      <w:pPr>
        <w:jc w:val="both"/>
        <w:rPr>
          <w:rFonts w:asciiTheme="minorHAnsi" w:hAnsiTheme="minorHAnsi" w:cstheme="minorHAnsi"/>
          <w:sz w:val="22"/>
          <w:szCs w:val="22"/>
        </w:rPr>
      </w:pPr>
      <w:r w:rsidRPr="00314939">
        <w:rPr>
          <w:rFonts w:asciiTheme="minorHAnsi" w:hAnsiTheme="minorHAnsi" w:cstheme="minorHAnsi"/>
          <w:sz w:val="22"/>
          <w:szCs w:val="22"/>
        </w:rPr>
        <w:t xml:space="preserve">Celebrating </w:t>
      </w:r>
      <w:r w:rsidR="004F2D6B" w:rsidRPr="00314939">
        <w:rPr>
          <w:rFonts w:asciiTheme="minorHAnsi" w:hAnsiTheme="minorHAnsi" w:cstheme="minorHAnsi"/>
          <w:sz w:val="22"/>
          <w:szCs w:val="22"/>
        </w:rPr>
        <w:t xml:space="preserve">yesterday its </w:t>
      </w:r>
      <w:r w:rsidR="00DD3C3D" w:rsidRPr="00314939">
        <w:rPr>
          <w:rFonts w:asciiTheme="minorHAnsi" w:hAnsiTheme="minorHAnsi" w:cstheme="minorHAnsi"/>
          <w:sz w:val="22"/>
          <w:szCs w:val="22"/>
        </w:rPr>
        <w:t>one year anniversary,</w:t>
      </w:r>
      <w:r w:rsidR="0034040A" w:rsidRPr="00314939">
        <w:rPr>
          <w:rFonts w:asciiTheme="minorHAnsi" w:hAnsiTheme="minorHAnsi" w:cstheme="minorHAnsi"/>
          <w:sz w:val="22"/>
          <w:szCs w:val="22"/>
        </w:rPr>
        <w:t xml:space="preserve"> (</w:t>
      </w:r>
      <w:r w:rsidR="0034040A" w:rsidRPr="00314939">
        <w:rPr>
          <w:rFonts w:asciiTheme="minorHAnsi" w:hAnsiTheme="minorHAnsi" w:cstheme="minorHAnsi"/>
          <w:i/>
          <w:sz w:val="22"/>
          <w:szCs w:val="22"/>
        </w:rPr>
        <w:t>T</w:t>
      </w:r>
      <w:r w:rsidRPr="00314939">
        <w:rPr>
          <w:rFonts w:asciiTheme="minorHAnsi" w:hAnsiTheme="minorHAnsi" w:cstheme="minorHAnsi"/>
          <w:i/>
          <w:sz w:val="22"/>
          <w:szCs w:val="22"/>
        </w:rPr>
        <w:t>he 4 Corners</w:t>
      </w:r>
      <w:r w:rsidRPr="00314939">
        <w:rPr>
          <w:rFonts w:asciiTheme="minorHAnsi" w:hAnsiTheme="minorHAnsi" w:cstheme="minorHAnsi"/>
          <w:sz w:val="22"/>
          <w:szCs w:val="22"/>
        </w:rPr>
        <w:t xml:space="preserve"> episode on 7-Eleven was aired on 31 August 2015),</w:t>
      </w:r>
      <w:r w:rsidR="00DD3C3D" w:rsidRPr="00314939">
        <w:rPr>
          <w:rFonts w:asciiTheme="minorHAnsi" w:hAnsiTheme="minorHAnsi" w:cstheme="minorHAnsi"/>
          <w:sz w:val="22"/>
          <w:szCs w:val="22"/>
        </w:rPr>
        <w:t xml:space="preserve"> Adele Ferguson rep</w:t>
      </w:r>
      <w:r w:rsidR="004F2D6B" w:rsidRPr="00314939">
        <w:rPr>
          <w:rFonts w:asciiTheme="minorHAnsi" w:hAnsiTheme="minorHAnsi" w:cstheme="minorHAnsi"/>
          <w:sz w:val="22"/>
          <w:szCs w:val="22"/>
        </w:rPr>
        <w:t>orted in Fairfax press</w:t>
      </w:r>
      <w:r w:rsidR="00DD3C3D" w:rsidRPr="00314939">
        <w:rPr>
          <w:rFonts w:asciiTheme="minorHAnsi" w:hAnsiTheme="minorHAnsi" w:cstheme="minorHAnsi"/>
          <w:sz w:val="22"/>
          <w:szCs w:val="22"/>
        </w:rPr>
        <w:t>, t</w:t>
      </w:r>
      <w:r w:rsidR="007938D7" w:rsidRPr="00314939">
        <w:rPr>
          <w:rFonts w:asciiTheme="minorHAnsi" w:hAnsiTheme="minorHAnsi" w:cstheme="minorHAnsi"/>
          <w:sz w:val="22"/>
          <w:szCs w:val="22"/>
        </w:rPr>
        <w:t xml:space="preserve">he exploitation of vulnerable workers </w:t>
      </w:r>
      <w:r w:rsidR="00DD3C3D" w:rsidRPr="00314939">
        <w:rPr>
          <w:rFonts w:asciiTheme="minorHAnsi" w:hAnsiTheme="minorHAnsi" w:cstheme="minorHAnsi"/>
          <w:sz w:val="22"/>
          <w:szCs w:val="22"/>
        </w:rPr>
        <w:t>by an awa</w:t>
      </w:r>
      <w:r w:rsidRPr="00314939">
        <w:rPr>
          <w:rFonts w:asciiTheme="minorHAnsi" w:hAnsiTheme="minorHAnsi" w:cstheme="minorHAnsi"/>
          <w:sz w:val="22"/>
          <w:szCs w:val="22"/>
        </w:rPr>
        <w:t>rd winning franchise represents</w:t>
      </w:r>
      <w:r w:rsidR="007938D7" w:rsidRPr="00314939">
        <w:rPr>
          <w:rFonts w:asciiTheme="minorHAnsi" w:hAnsiTheme="minorHAnsi" w:cstheme="minorHAnsi"/>
          <w:sz w:val="22"/>
          <w:szCs w:val="22"/>
        </w:rPr>
        <w:t xml:space="preserve"> Australia’</w:t>
      </w:r>
      <w:r w:rsidR="00DD3C3D" w:rsidRPr="00314939">
        <w:rPr>
          <w:rFonts w:asciiTheme="minorHAnsi" w:hAnsiTheme="minorHAnsi" w:cstheme="minorHAnsi"/>
          <w:sz w:val="22"/>
          <w:szCs w:val="22"/>
        </w:rPr>
        <w:t xml:space="preserve">s greatest </w:t>
      </w:r>
      <w:r w:rsidR="007938D7" w:rsidRPr="00314939">
        <w:rPr>
          <w:rFonts w:asciiTheme="minorHAnsi" w:hAnsiTheme="minorHAnsi" w:cstheme="minorHAnsi"/>
          <w:sz w:val="22"/>
          <w:szCs w:val="22"/>
        </w:rPr>
        <w:t>wage theft</w:t>
      </w:r>
      <w:r w:rsidRPr="00314939">
        <w:rPr>
          <w:rFonts w:asciiTheme="minorHAnsi" w:hAnsiTheme="minorHAnsi" w:cstheme="minorHAnsi"/>
          <w:sz w:val="22"/>
          <w:szCs w:val="22"/>
        </w:rPr>
        <w:t xml:space="preserve"> scandal</w:t>
      </w:r>
      <w:r w:rsidR="003C69D5" w:rsidRPr="00314939">
        <w:rPr>
          <w:rFonts w:asciiTheme="minorHAnsi" w:hAnsiTheme="minorHAnsi" w:cstheme="minorHAnsi"/>
          <w:sz w:val="22"/>
          <w:szCs w:val="22"/>
        </w:rPr>
        <w:t>.</w:t>
      </w:r>
    </w:p>
    <w:p w:rsidR="007938D7" w:rsidRPr="00314939" w:rsidRDefault="007938D7" w:rsidP="00A277CD">
      <w:pPr>
        <w:jc w:val="both"/>
        <w:rPr>
          <w:rFonts w:asciiTheme="minorHAnsi" w:hAnsiTheme="minorHAnsi" w:cstheme="minorHAnsi"/>
          <w:sz w:val="22"/>
          <w:szCs w:val="22"/>
        </w:rPr>
      </w:pPr>
    </w:p>
    <w:p w:rsidR="007938D7" w:rsidRPr="00314939" w:rsidRDefault="007938D7" w:rsidP="00A277CD">
      <w:pPr>
        <w:jc w:val="both"/>
        <w:rPr>
          <w:rFonts w:asciiTheme="minorHAnsi" w:hAnsiTheme="minorHAnsi" w:cstheme="minorHAnsi"/>
          <w:sz w:val="22"/>
          <w:szCs w:val="22"/>
        </w:rPr>
      </w:pPr>
      <w:r w:rsidRPr="00314939">
        <w:rPr>
          <w:rFonts w:asciiTheme="minorHAnsi" w:hAnsiTheme="minorHAnsi" w:cstheme="minorHAnsi"/>
          <w:sz w:val="22"/>
          <w:szCs w:val="22"/>
        </w:rPr>
        <w:t xml:space="preserve">To date, 7-Eleven has repaid over $26 million to workers and it is highly likely that figure will end up </w:t>
      </w:r>
      <w:r w:rsidR="004F2D6B" w:rsidRPr="00314939">
        <w:rPr>
          <w:rFonts w:asciiTheme="minorHAnsi" w:hAnsiTheme="minorHAnsi" w:cstheme="minorHAnsi"/>
          <w:sz w:val="22"/>
          <w:szCs w:val="22"/>
        </w:rPr>
        <w:t>north of $50 million</w:t>
      </w:r>
      <w:r w:rsidR="003C69D5" w:rsidRPr="00314939">
        <w:rPr>
          <w:rFonts w:asciiTheme="minorHAnsi" w:hAnsiTheme="minorHAnsi" w:cstheme="minorHAnsi"/>
          <w:sz w:val="22"/>
          <w:szCs w:val="22"/>
        </w:rPr>
        <w:t>.</w:t>
      </w:r>
    </w:p>
    <w:p w:rsidR="007938D7" w:rsidRPr="00314939" w:rsidRDefault="007938D7" w:rsidP="00A277CD">
      <w:pPr>
        <w:rPr>
          <w:rFonts w:asciiTheme="minorHAnsi" w:hAnsiTheme="minorHAnsi" w:cstheme="minorHAnsi"/>
          <w:sz w:val="22"/>
          <w:szCs w:val="22"/>
        </w:rPr>
      </w:pPr>
    </w:p>
    <w:p w:rsidR="00F15714" w:rsidRPr="00314939" w:rsidRDefault="00C11613" w:rsidP="00A277CD">
      <w:pPr>
        <w:rPr>
          <w:rFonts w:asciiTheme="minorHAnsi" w:hAnsiTheme="minorHAnsi" w:cstheme="minorHAnsi"/>
          <w:sz w:val="22"/>
          <w:szCs w:val="22"/>
        </w:rPr>
      </w:pPr>
      <w:r w:rsidRPr="00314939">
        <w:rPr>
          <w:rFonts w:asciiTheme="minorHAnsi" w:hAnsiTheme="minorHAnsi" w:cstheme="minorHAnsi"/>
          <w:sz w:val="22"/>
          <w:szCs w:val="22"/>
        </w:rPr>
        <w:t>T</w:t>
      </w:r>
      <w:r w:rsidR="00545887" w:rsidRPr="00314939">
        <w:rPr>
          <w:rFonts w:asciiTheme="minorHAnsi" w:hAnsiTheme="minorHAnsi" w:cstheme="minorHAnsi"/>
          <w:sz w:val="22"/>
          <w:szCs w:val="22"/>
        </w:rPr>
        <w:t>he brand</w:t>
      </w:r>
      <w:r w:rsidR="004F2D6B" w:rsidRPr="00314939">
        <w:rPr>
          <w:rFonts w:asciiTheme="minorHAnsi" w:hAnsiTheme="minorHAnsi" w:cstheme="minorHAnsi"/>
          <w:sz w:val="22"/>
          <w:szCs w:val="22"/>
        </w:rPr>
        <w:t xml:space="preserve"> of 7 – Eleven has become</w:t>
      </w:r>
      <w:r w:rsidR="00DD3C3D" w:rsidRPr="00314939">
        <w:rPr>
          <w:rFonts w:asciiTheme="minorHAnsi" w:hAnsiTheme="minorHAnsi" w:cstheme="minorHAnsi"/>
          <w:sz w:val="22"/>
          <w:szCs w:val="22"/>
        </w:rPr>
        <w:t xml:space="preserve"> </w:t>
      </w:r>
      <w:r w:rsidR="00545887" w:rsidRPr="00314939">
        <w:rPr>
          <w:rFonts w:asciiTheme="minorHAnsi" w:hAnsiTheme="minorHAnsi" w:cstheme="minorHAnsi"/>
          <w:sz w:val="22"/>
          <w:szCs w:val="22"/>
        </w:rPr>
        <w:t>synonymous</w:t>
      </w:r>
      <w:r w:rsidR="00DD3C3D" w:rsidRPr="00314939">
        <w:rPr>
          <w:rFonts w:asciiTheme="minorHAnsi" w:hAnsiTheme="minorHAnsi" w:cstheme="minorHAnsi"/>
          <w:sz w:val="22"/>
          <w:szCs w:val="22"/>
        </w:rPr>
        <w:t xml:space="preserve"> with ‘rip off’</w:t>
      </w:r>
      <w:r w:rsidR="003C69D5" w:rsidRPr="00314939">
        <w:rPr>
          <w:rFonts w:asciiTheme="minorHAnsi" w:hAnsiTheme="minorHAnsi" w:cstheme="minorHAnsi"/>
          <w:sz w:val="22"/>
          <w:szCs w:val="22"/>
        </w:rPr>
        <w:t>.</w:t>
      </w:r>
    </w:p>
    <w:p w:rsidR="00C11613" w:rsidRPr="00314939" w:rsidRDefault="00C11613" w:rsidP="00A277CD">
      <w:pPr>
        <w:rPr>
          <w:rFonts w:asciiTheme="minorHAnsi" w:hAnsiTheme="minorHAnsi" w:cstheme="minorHAnsi"/>
          <w:sz w:val="22"/>
          <w:szCs w:val="22"/>
        </w:rPr>
      </w:pPr>
    </w:p>
    <w:p w:rsidR="00C11613" w:rsidRPr="00314939" w:rsidRDefault="004F2D6B" w:rsidP="00A277CD">
      <w:pPr>
        <w:rPr>
          <w:rFonts w:asciiTheme="minorHAnsi" w:hAnsiTheme="minorHAnsi" w:cstheme="minorHAnsi"/>
          <w:sz w:val="22"/>
          <w:szCs w:val="22"/>
        </w:rPr>
      </w:pPr>
      <w:r w:rsidRPr="00314939">
        <w:rPr>
          <w:rFonts w:asciiTheme="minorHAnsi" w:hAnsiTheme="minorHAnsi" w:cstheme="minorHAnsi"/>
          <w:sz w:val="22"/>
          <w:szCs w:val="22"/>
        </w:rPr>
        <w:t>Sadly, 7</w:t>
      </w:r>
      <w:r w:rsidR="00C11613" w:rsidRPr="00314939">
        <w:rPr>
          <w:rFonts w:asciiTheme="minorHAnsi" w:hAnsiTheme="minorHAnsi" w:cstheme="minorHAnsi"/>
          <w:sz w:val="22"/>
          <w:szCs w:val="22"/>
        </w:rPr>
        <w:t>-Eleven is not an orphan</w:t>
      </w:r>
      <w:r w:rsidR="003C69D5" w:rsidRPr="00314939">
        <w:rPr>
          <w:rFonts w:asciiTheme="minorHAnsi" w:hAnsiTheme="minorHAnsi" w:cstheme="minorHAnsi"/>
          <w:sz w:val="22"/>
          <w:szCs w:val="22"/>
        </w:rPr>
        <w:t>.</w:t>
      </w:r>
    </w:p>
    <w:p w:rsidR="00F15714" w:rsidRPr="00A277CD" w:rsidRDefault="00C50625" w:rsidP="00314939">
      <w:pPr>
        <w:pStyle w:val="Heading2"/>
      </w:pPr>
      <w:r w:rsidRPr="00314939">
        <w:rPr>
          <w:color w:val="000000" w:themeColor="text1"/>
        </w:rPr>
        <w:t xml:space="preserve">Slide </w:t>
      </w:r>
      <w:r w:rsidR="005920DF" w:rsidRPr="00314939">
        <w:rPr>
          <w:color w:val="000000" w:themeColor="text1"/>
        </w:rPr>
        <w:t>4</w:t>
      </w:r>
      <w:r w:rsidRPr="00314939">
        <w:rPr>
          <w:color w:val="000000" w:themeColor="text1"/>
        </w:rPr>
        <w:t xml:space="preserve"> </w:t>
      </w:r>
      <w:r w:rsidR="0019533B" w:rsidRPr="00314939">
        <w:rPr>
          <w:color w:val="000000" w:themeColor="text1"/>
        </w:rPr>
        <w:t>–</w:t>
      </w:r>
      <w:r w:rsidRPr="00314939">
        <w:rPr>
          <w:color w:val="000000" w:themeColor="text1"/>
        </w:rPr>
        <w:t xml:space="preserve"> </w:t>
      </w:r>
      <w:proofErr w:type="spellStart"/>
      <w:r w:rsidR="0019533B" w:rsidRPr="00314939">
        <w:rPr>
          <w:color w:val="000000" w:themeColor="text1"/>
        </w:rPr>
        <w:t>FCA</w:t>
      </w:r>
      <w:proofErr w:type="spellEnd"/>
      <w:r w:rsidR="0019533B" w:rsidRPr="00314939">
        <w:rPr>
          <w:color w:val="000000" w:themeColor="text1"/>
        </w:rPr>
        <w:t xml:space="preserve"> Member Response to FWO Outreach</w:t>
      </w:r>
      <w:r w:rsidRPr="00A277CD">
        <w:t xml:space="preserve"> </w:t>
      </w:r>
    </w:p>
    <w:p w:rsidR="00932783" w:rsidRPr="00412FCB" w:rsidRDefault="00932783" w:rsidP="00A277CD">
      <w:pPr>
        <w:rPr>
          <w:rFonts w:asciiTheme="minorHAnsi" w:hAnsiTheme="minorHAnsi" w:cstheme="minorHAnsi"/>
          <w:sz w:val="22"/>
          <w:szCs w:val="22"/>
        </w:rPr>
      </w:pPr>
    </w:p>
    <w:p w:rsidR="0019533B" w:rsidRPr="00314939" w:rsidRDefault="00545887" w:rsidP="005101D8">
      <w:pPr>
        <w:jc w:val="both"/>
        <w:rPr>
          <w:rFonts w:asciiTheme="minorHAnsi" w:hAnsiTheme="minorHAnsi" w:cstheme="minorHAnsi"/>
          <w:sz w:val="22"/>
          <w:szCs w:val="22"/>
        </w:rPr>
      </w:pPr>
      <w:r w:rsidRPr="00314939">
        <w:rPr>
          <w:rFonts w:asciiTheme="minorHAnsi" w:hAnsiTheme="minorHAnsi" w:cstheme="minorHAnsi"/>
          <w:sz w:val="22"/>
          <w:szCs w:val="22"/>
        </w:rPr>
        <w:t>In October</w:t>
      </w:r>
      <w:r w:rsidR="0019533B" w:rsidRPr="00314939">
        <w:rPr>
          <w:rFonts w:asciiTheme="minorHAnsi" w:hAnsiTheme="minorHAnsi" w:cstheme="minorHAnsi"/>
          <w:sz w:val="22"/>
          <w:szCs w:val="22"/>
        </w:rPr>
        <w:t xml:space="preserve"> l</w:t>
      </w:r>
      <w:r w:rsidR="00C50625" w:rsidRPr="00314939">
        <w:rPr>
          <w:rFonts w:asciiTheme="minorHAnsi" w:hAnsiTheme="minorHAnsi" w:cstheme="minorHAnsi"/>
          <w:sz w:val="22"/>
          <w:szCs w:val="22"/>
        </w:rPr>
        <w:t xml:space="preserve">ast year, </w:t>
      </w:r>
      <w:r w:rsidR="0019533B" w:rsidRPr="00314939">
        <w:rPr>
          <w:rFonts w:asciiTheme="minorHAnsi" w:hAnsiTheme="minorHAnsi" w:cstheme="minorHAnsi"/>
          <w:sz w:val="22"/>
          <w:szCs w:val="22"/>
        </w:rPr>
        <w:t>Kim de Britt</w:t>
      </w:r>
      <w:r w:rsidR="005101D8" w:rsidRPr="00314939">
        <w:rPr>
          <w:rFonts w:asciiTheme="minorHAnsi" w:hAnsiTheme="minorHAnsi" w:cstheme="minorHAnsi"/>
          <w:sz w:val="22"/>
          <w:szCs w:val="22"/>
        </w:rPr>
        <w:t xml:space="preserve">, General Manager of </w:t>
      </w:r>
      <w:proofErr w:type="spellStart"/>
      <w:r w:rsidR="005101D8" w:rsidRPr="00314939">
        <w:rPr>
          <w:rFonts w:asciiTheme="minorHAnsi" w:hAnsiTheme="minorHAnsi" w:cstheme="minorHAnsi"/>
          <w:sz w:val="22"/>
          <w:szCs w:val="22"/>
        </w:rPr>
        <w:t>FCA</w:t>
      </w:r>
      <w:proofErr w:type="spellEnd"/>
      <w:r w:rsidR="005101D8" w:rsidRPr="00314939">
        <w:rPr>
          <w:rFonts w:asciiTheme="minorHAnsi" w:hAnsiTheme="minorHAnsi" w:cstheme="minorHAnsi"/>
          <w:sz w:val="22"/>
          <w:szCs w:val="22"/>
        </w:rPr>
        <w:t>,</w:t>
      </w:r>
      <w:r w:rsidR="0019533B" w:rsidRPr="00314939">
        <w:rPr>
          <w:rFonts w:asciiTheme="minorHAnsi" w:hAnsiTheme="minorHAnsi" w:cstheme="minorHAnsi"/>
          <w:sz w:val="22"/>
          <w:szCs w:val="22"/>
        </w:rPr>
        <w:t xml:space="preserve"> met with Natalie James, the Fair Work Ombudsman and Michael Campbell, the Deputy FWO – Operations to discuss, amongst other things, how the </w:t>
      </w:r>
      <w:proofErr w:type="spellStart"/>
      <w:r w:rsidR="0019533B" w:rsidRPr="00314939">
        <w:rPr>
          <w:rFonts w:asciiTheme="minorHAnsi" w:hAnsiTheme="minorHAnsi" w:cstheme="minorHAnsi"/>
          <w:sz w:val="22"/>
          <w:szCs w:val="22"/>
        </w:rPr>
        <w:t>FCA</w:t>
      </w:r>
      <w:proofErr w:type="spellEnd"/>
      <w:r w:rsidR="0019533B" w:rsidRPr="00314939">
        <w:rPr>
          <w:rFonts w:asciiTheme="minorHAnsi" w:hAnsiTheme="minorHAnsi" w:cstheme="minorHAnsi"/>
          <w:sz w:val="22"/>
          <w:szCs w:val="22"/>
        </w:rPr>
        <w:t xml:space="preserve"> could work more closely with the FWO</w:t>
      </w:r>
      <w:r w:rsidR="003C69D5" w:rsidRPr="00314939">
        <w:rPr>
          <w:rFonts w:asciiTheme="minorHAnsi" w:hAnsiTheme="minorHAnsi" w:cstheme="minorHAnsi"/>
          <w:sz w:val="22"/>
          <w:szCs w:val="22"/>
        </w:rPr>
        <w:t>.</w:t>
      </w:r>
    </w:p>
    <w:p w:rsidR="0019533B" w:rsidRPr="00314939" w:rsidRDefault="0019533B" w:rsidP="005101D8">
      <w:pPr>
        <w:jc w:val="both"/>
        <w:rPr>
          <w:rFonts w:asciiTheme="minorHAnsi" w:hAnsiTheme="minorHAnsi" w:cstheme="minorHAnsi"/>
          <w:sz w:val="22"/>
          <w:szCs w:val="22"/>
        </w:rPr>
      </w:pPr>
    </w:p>
    <w:p w:rsidR="00545887" w:rsidRPr="00314939" w:rsidRDefault="00545887" w:rsidP="005101D8">
      <w:pPr>
        <w:autoSpaceDE w:val="0"/>
        <w:autoSpaceDN w:val="0"/>
        <w:adjustRightInd w:val="0"/>
        <w:jc w:val="both"/>
        <w:rPr>
          <w:rFonts w:asciiTheme="minorHAnsi" w:hAnsiTheme="minorHAnsi" w:cstheme="minorHAnsi"/>
          <w:sz w:val="22"/>
          <w:szCs w:val="22"/>
        </w:rPr>
      </w:pPr>
      <w:r w:rsidRPr="00314939">
        <w:rPr>
          <w:rFonts w:asciiTheme="minorHAnsi" w:hAnsiTheme="minorHAnsi" w:cstheme="minorHAnsi"/>
          <w:sz w:val="22"/>
          <w:szCs w:val="22"/>
        </w:rPr>
        <w:t>During this meeting Mr de Britt advised that a number of key members of the Franchise Council held significant concerns regarding the negative publicity that had attached itself to 7−</w:t>
      </w:r>
      <w:r w:rsidR="000E7215" w:rsidRPr="00314939">
        <w:rPr>
          <w:rFonts w:asciiTheme="minorHAnsi" w:hAnsiTheme="minorHAnsi" w:cstheme="minorHAnsi"/>
          <w:sz w:val="22"/>
          <w:szCs w:val="22"/>
        </w:rPr>
        <w:t xml:space="preserve">Eleven following the </w:t>
      </w:r>
      <w:r w:rsidRPr="00314939">
        <w:rPr>
          <w:rFonts w:asciiTheme="minorHAnsi" w:hAnsiTheme="minorHAnsi" w:cstheme="minorHAnsi"/>
          <w:sz w:val="22"/>
          <w:szCs w:val="22"/>
        </w:rPr>
        <w:t xml:space="preserve">airing of </w:t>
      </w:r>
      <w:r w:rsidRPr="00314939">
        <w:rPr>
          <w:rFonts w:asciiTheme="minorHAnsi" w:hAnsiTheme="minorHAnsi" w:cstheme="minorHAnsi"/>
          <w:i/>
          <w:iCs/>
          <w:sz w:val="22"/>
          <w:szCs w:val="22"/>
        </w:rPr>
        <w:t xml:space="preserve">The 4 Corners </w:t>
      </w:r>
      <w:r w:rsidRPr="00314939">
        <w:rPr>
          <w:rFonts w:asciiTheme="minorHAnsi" w:hAnsiTheme="minorHAnsi" w:cstheme="minorHAnsi"/>
          <w:sz w:val="22"/>
          <w:szCs w:val="22"/>
        </w:rPr>
        <w:t>program</w:t>
      </w:r>
      <w:r w:rsidR="003C69D5" w:rsidRPr="00314939">
        <w:rPr>
          <w:rFonts w:asciiTheme="minorHAnsi" w:hAnsiTheme="minorHAnsi" w:cstheme="minorHAnsi"/>
          <w:sz w:val="22"/>
          <w:szCs w:val="22"/>
        </w:rPr>
        <w:t>.</w:t>
      </w:r>
    </w:p>
    <w:p w:rsidR="00545887" w:rsidRPr="00314939" w:rsidRDefault="00545887" w:rsidP="005101D8">
      <w:pPr>
        <w:autoSpaceDE w:val="0"/>
        <w:autoSpaceDN w:val="0"/>
        <w:adjustRightInd w:val="0"/>
        <w:jc w:val="both"/>
        <w:rPr>
          <w:rFonts w:asciiTheme="minorHAnsi" w:hAnsiTheme="minorHAnsi" w:cstheme="minorHAnsi"/>
          <w:sz w:val="22"/>
          <w:szCs w:val="22"/>
        </w:rPr>
      </w:pPr>
    </w:p>
    <w:p w:rsidR="00545887" w:rsidRPr="00314939" w:rsidRDefault="00545887" w:rsidP="005101D8">
      <w:pPr>
        <w:autoSpaceDE w:val="0"/>
        <w:autoSpaceDN w:val="0"/>
        <w:adjustRightInd w:val="0"/>
        <w:jc w:val="both"/>
        <w:rPr>
          <w:rFonts w:asciiTheme="minorHAnsi" w:hAnsiTheme="minorHAnsi" w:cstheme="minorHAnsi"/>
          <w:i/>
          <w:sz w:val="22"/>
          <w:szCs w:val="22"/>
        </w:rPr>
      </w:pPr>
      <w:r w:rsidRPr="00314939">
        <w:rPr>
          <w:rFonts w:asciiTheme="minorHAnsi" w:hAnsiTheme="minorHAnsi" w:cstheme="minorHAnsi"/>
          <w:sz w:val="22"/>
          <w:szCs w:val="22"/>
        </w:rPr>
        <w:t xml:space="preserve">Mr de Britt also advised that of chief concern for all members </w:t>
      </w:r>
      <w:r w:rsidR="000E7215" w:rsidRPr="00314939">
        <w:rPr>
          <w:rFonts w:asciiTheme="minorHAnsi" w:hAnsiTheme="minorHAnsi" w:cstheme="minorHAnsi"/>
          <w:sz w:val="22"/>
          <w:szCs w:val="22"/>
        </w:rPr>
        <w:t xml:space="preserve">of the </w:t>
      </w:r>
      <w:proofErr w:type="spellStart"/>
      <w:r w:rsidR="000E7215" w:rsidRPr="00314939">
        <w:rPr>
          <w:rFonts w:asciiTheme="minorHAnsi" w:hAnsiTheme="minorHAnsi" w:cstheme="minorHAnsi"/>
          <w:sz w:val="22"/>
          <w:szCs w:val="22"/>
        </w:rPr>
        <w:t>FCA</w:t>
      </w:r>
      <w:proofErr w:type="spellEnd"/>
      <w:r w:rsidR="000E7215" w:rsidRPr="00314939">
        <w:rPr>
          <w:rFonts w:asciiTheme="minorHAnsi" w:hAnsiTheme="minorHAnsi" w:cstheme="minorHAnsi"/>
          <w:sz w:val="22"/>
          <w:szCs w:val="22"/>
        </w:rPr>
        <w:t xml:space="preserve"> is the prospect that </w:t>
      </w:r>
      <w:r w:rsidRPr="00314939">
        <w:rPr>
          <w:rFonts w:asciiTheme="minorHAnsi" w:hAnsiTheme="minorHAnsi" w:cstheme="minorHAnsi"/>
          <w:sz w:val="22"/>
          <w:szCs w:val="22"/>
        </w:rPr>
        <w:t>all franchises are being unfair</w:t>
      </w:r>
      <w:r w:rsidR="000E7215" w:rsidRPr="00314939">
        <w:rPr>
          <w:rFonts w:asciiTheme="minorHAnsi" w:hAnsiTheme="minorHAnsi" w:cstheme="minorHAnsi"/>
          <w:sz w:val="22"/>
          <w:szCs w:val="22"/>
        </w:rPr>
        <w:t xml:space="preserve">ly </w:t>
      </w:r>
      <w:r w:rsidR="000E7215" w:rsidRPr="00314939">
        <w:rPr>
          <w:rFonts w:asciiTheme="minorHAnsi" w:hAnsiTheme="minorHAnsi" w:cstheme="minorHAnsi"/>
          <w:i/>
          <w:sz w:val="22"/>
          <w:szCs w:val="22"/>
        </w:rPr>
        <w:t>'tarred with the same brush'</w:t>
      </w:r>
      <w:r w:rsidR="003C69D5" w:rsidRPr="00314939">
        <w:rPr>
          <w:rFonts w:asciiTheme="minorHAnsi" w:hAnsiTheme="minorHAnsi" w:cstheme="minorHAnsi"/>
          <w:i/>
          <w:sz w:val="22"/>
          <w:szCs w:val="22"/>
        </w:rPr>
        <w:t>.</w:t>
      </w:r>
    </w:p>
    <w:p w:rsidR="000E7215" w:rsidRPr="00314939" w:rsidRDefault="000E7215" w:rsidP="005101D8">
      <w:pPr>
        <w:autoSpaceDE w:val="0"/>
        <w:autoSpaceDN w:val="0"/>
        <w:adjustRightInd w:val="0"/>
        <w:jc w:val="both"/>
        <w:rPr>
          <w:rFonts w:asciiTheme="minorHAnsi" w:hAnsiTheme="minorHAnsi" w:cstheme="minorHAnsi"/>
          <w:sz w:val="22"/>
          <w:szCs w:val="22"/>
        </w:rPr>
      </w:pPr>
    </w:p>
    <w:p w:rsidR="00545887" w:rsidRPr="00314939" w:rsidRDefault="00545887" w:rsidP="005101D8">
      <w:pPr>
        <w:autoSpaceDE w:val="0"/>
        <w:autoSpaceDN w:val="0"/>
        <w:adjustRightInd w:val="0"/>
        <w:jc w:val="both"/>
        <w:rPr>
          <w:rFonts w:asciiTheme="minorHAnsi" w:hAnsiTheme="minorHAnsi" w:cstheme="minorHAnsi"/>
          <w:sz w:val="22"/>
          <w:szCs w:val="22"/>
        </w:rPr>
      </w:pPr>
      <w:r w:rsidRPr="00314939">
        <w:rPr>
          <w:rFonts w:asciiTheme="minorHAnsi" w:hAnsiTheme="minorHAnsi" w:cstheme="minorHAnsi"/>
          <w:sz w:val="22"/>
          <w:szCs w:val="22"/>
        </w:rPr>
        <w:t xml:space="preserve">Mr de Britt expressed his confidence that </w:t>
      </w:r>
      <w:proofErr w:type="spellStart"/>
      <w:r w:rsidRPr="00314939">
        <w:rPr>
          <w:rFonts w:asciiTheme="minorHAnsi" w:hAnsiTheme="minorHAnsi" w:cstheme="minorHAnsi"/>
          <w:sz w:val="22"/>
          <w:szCs w:val="22"/>
        </w:rPr>
        <w:t>FCA</w:t>
      </w:r>
      <w:proofErr w:type="spellEnd"/>
      <w:r w:rsidRPr="00314939">
        <w:rPr>
          <w:rFonts w:asciiTheme="minorHAnsi" w:hAnsiTheme="minorHAnsi" w:cstheme="minorHAnsi"/>
          <w:sz w:val="22"/>
          <w:szCs w:val="22"/>
        </w:rPr>
        <w:t xml:space="preserve"> members are </w:t>
      </w:r>
      <w:r w:rsidR="000E7215" w:rsidRPr="00314939">
        <w:rPr>
          <w:rFonts w:asciiTheme="minorHAnsi" w:hAnsiTheme="minorHAnsi" w:cstheme="minorHAnsi"/>
          <w:sz w:val="22"/>
          <w:szCs w:val="22"/>
        </w:rPr>
        <w:t xml:space="preserve">more than keen to work with the </w:t>
      </w:r>
      <w:r w:rsidRPr="00314939">
        <w:rPr>
          <w:rFonts w:asciiTheme="minorHAnsi" w:hAnsiTheme="minorHAnsi" w:cstheme="minorHAnsi"/>
          <w:sz w:val="22"/>
          <w:szCs w:val="22"/>
        </w:rPr>
        <w:t>FWO to ensure and promote compliance with work</w:t>
      </w:r>
      <w:r w:rsidR="000E7215" w:rsidRPr="00314939">
        <w:rPr>
          <w:rFonts w:asciiTheme="minorHAnsi" w:hAnsiTheme="minorHAnsi" w:cstheme="minorHAnsi"/>
          <w:sz w:val="22"/>
          <w:szCs w:val="22"/>
        </w:rPr>
        <w:t xml:space="preserve">place laws and give the broader </w:t>
      </w:r>
      <w:r w:rsidRPr="00314939">
        <w:rPr>
          <w:rFonts w:asciiTheme="minorHAnsi" w:hAnsiTheme="minorHAnsi" w:cstheme="minorHAnsi"/>
          <w:sz w:val="22"/>
          <w:szCs w:val="22"/>
        </w:rPr>
        <w:t>community greater confidence that their commitment to comp</w:t>
      </w:r>
      <w:r w:rsidR="000E7215" w:rsidRPr="00314939">
        <w:rPr>
          <w:rFonts w:asciiTheme="minorHAnsi" w:hAnsiTheme="minorHAnsi" w:cstheme="minorHAnsi"/>
          <w:sz w:val="22"/>
          <w:szCs w:val="22"/>
        </w:rPr>
        <w:t>liance is both sincere and real</w:t>
      </w:r>
      <w:r w:rsidR="003C69D5" w:rsidRPr="00314939">
        <w:rPr>
          <w:rFonts w:asciiTheme="minorHAnsi" w:hAnsiTheme="minorHAnsi" w:cstheme="minorHAnsi"/>
          <w:sz w:val="22"/>
          <w:szCs w:val="22"/>
        </w:rPr>
        <w:t>.</w:t>
      </w:r>
    </w:p>
    <w:p w:rsidR="000E7215" w:rsidRPr="00314939" w:rsidRDefault="000E7215" w:rsidP="00A277CD">
      <w:pPr>
        <w:autoSpaceDE w:val="0"/>
        <w:autoSpaceDN w:val="0"/>
        <w:adjustRightInd w:val="0"/>
        <w:rPr>
          <w:rFonts w:asciiTheme="minorHAnsi" w:hAnsiTheme="minorHAnsi" w:cstheme="minorHAnsi"/>
          <w:sz w:val="22"/>
          <w:szCs w:val="22"/>
        </w:rPr>
      </w:pPr>
    </w:p>
    <w:p w:rsidR="000E7215" w:rsidRPr="00314939" w:rsidRDefault="00545887" w:rsidP="00CE6E98">
      <w:pPr>
        <w:autoSpaceDE w:val="0"/>
        <w:autoSpaceDN w:val="0"/>
        <w:adjustRightInd w:val="0"/>
        <w:jc w:val="both"/>
        <w:rPr>
          <w:rFonts w:asciiTheme="minorHAnsi" w:hAnsiTheme="minorHAnsi" w:cstheme="minorHAnsi"/>
          <w:sz w:val="22"/>
          <w:szCs w:val="22"/>
        </w:rPr>
      </w:pPr>
      <w:r w:rsidRPr="00314939">
        <w:rPr>
          <w:rFonts w:asciiTheme="minorHAnsi" w:hAnsiTheme="minorHAnsi" w:cstheme="minorHAnsi"/>
          <w:sz w:val="22"/>
          <w:szCs w:val="22"/>
        </w:rPr>
        <w:t>In response to Mr de Britt's comments about the willingnes</w:t>
      </w:r>
      <w:r w:rsidR="000E7215" w:rsidRPr="00314939">
        <w:rPr>
          <w:rFonts w:asciiTheme="minorHAnsi" w:hAnsiTheme="minorHAnsi" w:cstheme="minorHAnsi"/>
          <w:sz w:val="22"/>
          <w:szCs w:val="22"/>
        </w:rPr>
        <w:t xml:space="preserve">s of his members to comply with </w:t>
      </w:r>
      <w:r w:rsidRPr="00314939">
        <w:rPr>
          <w:rFonts w:asciiTheme="minorHAnsi" w:hAnsiTheme="minorHAnsi" w:cstheme="minorHAnsi"/>
          <w:sz w:val="22"/>
          <w:szCs w:val="22"/>
        </w:rPr>
        <w:t xml:space="preserve">their obligations, and to commit to them publicly, </w:t>
      </w:r>
      <w:r w:rsidR="000E7215" w:rsidRPr="00314939">
        <w:rPr>
          <w:rFonts w:asciiTheme="minorHAnsi" w:hAnsiTheme="minorHAnsi" w:cstheme="minorHAnsi"/>
          <w:sz w:val="22"/>
          <w:szCs w:val="22"/>
        </w:rPr>
        <w:t xml:space="preserve">Michael Campbell wrote to 8 Franchisor </w:t>
      </w:r>
      <w:proofErr w:type="spellStart"/>
      <w:r w:rsidR="000E7215" w:rsidRPr="00314939">
        <w:rPr>
          <w:rFonts w:asciiTheme="minorHAnsi" w:hAnsiTheme="minorHAnsi" w:cstheme="minorHAnsi"/>
          <w:sz w:val="22"/>
          <w:szCs w:val="22"/>
        </w:rPr>
        <w:t>CEOs</w:t>
      </w:r>
      <w:proofErr w:type="spellEnd"/>
      <w:r w:rsidR="000E7215" w:rsidRPr="00314939">
        <w:rPr>
          <w:rFonts w:asciiTheme="minorHAnsi" w:hAnsiTheme="minorHAnsi" w:cstheme="minorHAnsi"/>
          <w:sz w:val="22"/>
          <w:szCs w:val="22"/>
        </w:rPr>
        <w:t xml:space="preserve"> advising </w:t>
      </w:r>
      <w:r w:rsidR="00CE6E98" w:rsidRPr="00314939">
        <w:rPr>
          <w:rFonts w:asciiTheme="minorHAnsi" w:hAnsiTheme="minorHAnsi" w:cstheme="minorHAnsi"/>
          <w:sz w:val="22"/>
          <w:szCs w:val="22"/>
        </w:rPr>
        <w:t>we were</w:t>
      </w:r>
      <w:r w:rsidR="000E7215" w:rsidRPr="00314939">
        <w:rPr>
          <w:rFonts w:asciiTheme="minorHAnsi" w:hAnsiTheme="minorHAnsi" w:cstheme="minorHAnsi"/>
          <w:sz w:val="22"/>
          <w:szCs w:val="22"/>
        </w:rPr>
        <w:t xml:space="preserve"> keen to talk to them and</w:t>
      </w:r>
      <w:r w:rsidR="00CE6E98" w:rsidRPr="00314939">
        <w:rPr>
          <w:rFonts w:asciiTheme="minorHAnsi" w:hAnsiTheme="minorHAnsi" w:cstheme="minorHAnsi"/>
          <w:sz w:val="22"/>
          <w:szCs w:val="22"/>
        </w:rPr>
        <w:t xml:space="preserve"> / or</w:t>
      </w:r>
      <w:r w:rsidR="000E7215" w:rsidRPr="00314939">
        <w:rPr>
          <w:rFonts w:asciiTheme="minorHAnsi" w:hAnsiTheme="minorHAnsi" w:cstheme="minorHAnsi"/>
          <w:sz w:val="22"/>
          <w:szCs w:val="22"/>
        </w:rPr>
        <w:t xml:space="preserve"> their </w:t>
      </w:r>
      <w:r w:rsidRPr="00314939">
        <w:rPr>
          <w:rFonts w:asciiTheme="minorHAnsi" w:hAnsiTheme="minorHAnsi" w:cstheme="minorHAnsi"/>
          <w:sz w:val="22"/>
          <w:szCs w:val="22"/>
        </w:rPr>
        <w:t>senior executive team</w:t>
      </w:r>
      <w:r w:rsidR="000E7215" w:rsidRPr="00314939">
        <w:rPr>
          <w:rFonts w:asciiTheme="minorHAnsi" w:hAnsiTheme="minorHAnsi" w:cstheme="minorHAnsi"/>
          <w:sz w:val="22"/>
          <w:szCs w:val="22"/>
        </w:rPr>
        <w:t>s</w:t>
      </w:r>
      <w:r w:rsidRPr="00314939">
        <w:rPr>
          <w:rFonts w:asciiTheme="minorHAnsi" w:hAnsiTheme="minorHAnsi" w:cstheme="minorHAnsi"/>
          <w:sz w:val="22"/>
          <w:szCs w:val="22"/>
        </w:rPr>
        <w:t xml:space="preserve"> a</w:t>
      </w:r>
      <w:r w:rsidR="000E7215" w:rsidRPr="00314939">
        <w:rPr>
          <w:rFonts w:asciiTheme="minorHAnsi" w:hAnsiTheme="minorHAnsi" w:cstheme="minorHAnsi"/>
          <w:sz w:val="22"/>
          <w:szCs w:val="22"/>
        </w:rPr>
        <w:t xml:space="preserve">bout entering into a Compliance </w:t>
      </w:r>
      <w:r w:rsidR="000351AE" w:rsidRPr="00314939">
        <w:rPr>
          <w:rFonts w:asciiTheme="minorHAnsi" w:hAnsiTheme="minorHAnsi" w:cstheme="minorHAnsi"/>
          <w:sz w:val="22"/>
          <w:szCs w:val="22"/>
        </w:rPr>
        <w:t>Partnership with the FWO</w:t>
      </w:r>
      <w:r w:rsidR="003C69D5" w:rsidRPr="00314939">
        <w:rPr>
          <w:rFonts w:asciiTheme="minorHAnsi" w:hAnsiTheme="minorHAnsi" w:cstheme="minorHAnsi"/>
          <w:sz w:val="22"/>
          <w:szCs w:val="22"/>
        </w:rPr>
        <w:t>.</w:t>
      </w:r>
    </w:p>
    <w:p w:rsidR="000E7215" w:rsidRPr="00314939" w:rsidRDefault="000E7215" w:rsidP="00CE6E98">
      <w:pPr>
        <w:autoSpaceDE w:val="0"/>
        <w:autoSpaceDN w:val="0"/>
        <w:adjustRightInd w:val="0"/>
        <w:jc w:val="both"/>
        <w:rPr>
          <w:rFonts w:asciiTheme="minorHAnsi" w:hAnsiTheme="minorHAnsi" w:cstheme="minorHAnsi"/>
          <w:sz w:val="22"/>
          <w:szCs w:val="22"/>
        </w:rPr>
      </w:pPr>
    </w:p>
    <w:p w:rsidR="000351AE" w:rsidRPr="00314939" w:rsidRDefault="000351AE" w:rsidP="00CE6E98">
      <w:pPr>
        <w:jc w:val="both"/>
        <w:rPr>
          <w:rFonts w:asciiTheme="minorHAnsi" w:hAnsiTheme="minorHAnsi" w:cstheme="minorHAnsi"/>
          <w:sz w:val="22"/>
          <w:szCs w:val="22"/>
        </w:rPr>
      </w:pPr>
      <w:r w:rsidRPr="00314939">
        <w:rPr>
          <w:rFonts w:asciiTheme="minorHAnsi" w:hAnsiTheme="minorHAnsi" w:cstheme="minorHAnsi"/>
          <w:sz w:val="22"/>
          <w:szCs w:val="22"/>
        </w:rPr>
        <w:t>Just in case you are unsure what I mean by a Compliance Partnership – it is essentially a contract that a business or brand enters into with the FWO wherein the brand formally signs up to a number of commitments which are designed to advance sustainable self-compliance underpinned with workplace laws</w:t>
      </w:r>
      <w:r w:rsidR="003C69D5" w:rsidRPr="00314939">
        <w:rPr>
          <w:rFonts w:asciiTheme="minorHAnsi" w:hAnsiTheme="minorHAnsi" w:cstheme="minorHAnsi"/>
          <w:sz w:val="22"/>
          <w:szCs w:val="22"/>
        </w:rPr>
        <w:t>.</w:t>
      </w:r>
    </w:p>
    <w:p w:rsidR="000351AE" w:rsidRPr="00314939" w:rsidRDefault="000351AE" w:rsidP="00CE6E98">
      <w:pPr>
        <w:jc w:val="both"/>
        <w:rPr>
          <w:rFonts w:asciiTheme="minorHAnsi" w:hAnsiTheme="minorHAnsi" w:cstheme="minorHAnsi"/>
          <w:sz w:val="22"/>
          <w:szCs w:val="22"/>
        </w:rPr>
      </w:pPr>
    </w:p>
    <w:p w:rsidR="000351AE" w:rsidRPr="00314939" w:rsidRDefault="000351AE" w:rsidP="00CE6E98">
      <w:pPr>
        <w:jc w:val="both"/>
        <w:rPr>
          <w:rFonts w:asciiTheme="minorHAnsi" w:hAnsiTheme="minorHAnsi" w:cstheme="minorHAnsi"/>
          <w:sz w:val="22"/>
          <w:szCs w:val="22"/>
        </w:rPr>
      </w:pPr>
      <w:r w:rsidRPr="00314939">
        <w:rPr>
          <w:rFonts w:asciiTheme="minorHAnsi" w:hAnsiTheme="minorHAnsi" w:cstheme="minorHAnsi"/>
          <w:sz w:val="22"/>
          <w:szCs w:val="22"/>
        </w:rPr>
        <w:t>We term the contract which underpins the partners</w:t>
      </w:r>
      <w:r w:rsidR="003C69D5" w:rsidRPr="00314939">
        <w:rPr>
          <w:rFonts w:asciiTheme="minorHAnsi" w:hAnsiTheme="minorHAnsi" w:cstheme="minorHAnsi"/>
          <w:sz w:val="22"/>
          <w:szCs w:val="22"/>
        </w:rPr>
        <w:t>hip a Proactive Compliance Deed.</w:t>
      </w:r>
    </w:p>
    <w:p w:rsidR="000351AE" w:rsidRPr="00314939" w:rsidRDefault="000351AE" w:rsidP="00CE6E98">
      <w:pPr>
        <w:jc w:val="both"/>
        <w:rPr>
          <w:rFonts w:asciiTheme="minorHAnsi" w:hAnsiTheme="minorHAnsi" w:cstheme="minorHAnsi"/>
          <w:sz w:val="22"/>
          <w:szCs w:val="22"/>
        </w:rPr>
      </w:pPr>
    </w:p>
    <w:p w:rsidR="00CE6E98" w:rsidRPr="00314939" w:rsidRDefault="00476424" w:rsidP="00CE6E98">
      <w:pPr>
        <w:jc w:val="both"/>
        <w:rPr>
          <w:rFonts w:asciiTheme="minorHAnsi" w:hAnsiTheme="minorHAnsi" w:cstheme="minorHAnsi"/>
          <w:sz w:val="22"/>
          <w:szCs w:val="22"/>
        </w:rPr>
      </w:pPr>
      <w:r w:rsidRPr="00314939">
        <w:rPr>
          <w:rFonts w:asciiTheme="minorHAnsi" w:hAnsiTheme="minorHAnsi" w:cstheme="minorHAnsi"/>
          <w:sz w:val="22"/>
          <w:szCs w:val="22"/>
        </w:rPr>
        <w:t xml:space="preserve">The nature and content of a partnership deed varies </w:t>
      </w:r>
      <w:r w:rsidR="000351AE" w:rsidRPr="00314939">
        <w:rPr>
          <w:rFonts w:asciiTheme="minorHAnsi" w:hAnsiTheme="minorHAnsi" w:cstheme="minorHAnsi"/>
          <w:sz w:val="22"/>
          <w:szCs w:val="22"/>
        </w:rPr>
        <w:t>depending</w:t>
      </w:r>
      <w:r w:rsidRPr="00314939">
        <w:rPr>
          <w:rFonts w:asciiTheme="minorHAnsi" w:hAnsiTheme="minorHAnsi" w:cstheme="minorHAnsi"/>
          <w:sz w:val="22"/>
          <w:szCs w:val="22"/>
        </w:rPr>
        <w:t xml:space="preserve"> on the brand and its </w:t>
      </w:r>
      <w:r w:rsidR="000351AE" w:rsidRPr="00314939">
        <w:rPr>
          <w:rFonts w:asciiTheme="minorHAnsi" w:hAnsiTheme="minorHAnsi" w:cstheme="minorHAnsi"/>
          <w:sz w:val="22"/>
          <w:szCs w:val="22"/>
        </w:rPr>
        <w:t>complian</w:t>
      </w:r>
      <w:r w:rsidRPr="00314939">
        <w:rPr>
          <w:rFonts w:asciiTheme="minorHAnsi" w:hAnsiTheme="minorHAnsi" w:cstheme="minorHAnsi"/>
          <w:sz w:val="22"/>
          <w:szCs w:val="22"/>
        </w:rPr>
        <w:t>ce history but generally</w:t>
      </w:r>
      <w:r w:rsidR="00CE6E98" w:rsidRPr="00314939">
        <w:rPr>
          <w:rFonts w:asciiTheme="minorHAnsi" w:hAnsiTheme="minorHAnsi" w:cstheme="minorHAnsi"/>
          <w:sz w:val="22"/>
          <w:szCs w:val="22"/>
        </w:rPr>
        <w:t>:</w:t>
      </w:r>
    </w:p>
    <w:p w:rsidR="00CE6E98" w:rsidRPr="00314939" w:rsidRDefault="00CE6E98" w:rsidP="00CE6E98">
      <w:pPr>
        <w:jc w:val="both"/>
        <w:rPr>
          <w:rFonts w:asciiTheme="minorHAnsi" w:hAnsiTheme="minorHAnsi" w:cstheme="minorHAnsi"/>
          <w:sz w:val="22"/>
          <w:szCs w:val="22"/>
        </w:rPr>
      </w:pPr>
    </w:p>
    <w:p w:rsidR="00314939" w:rsidRDefault="00476424" w:rsidP="00314939">
      <w:pPr>
        <w:pStyle w:val="ListParagraph"/>
        <w:numPr>
          <w:ilvl w:val="0"/>
          <w:numId w:val="16"/>
        </w:numPr>
        <w:jc w:val="both"/>
        <w:rPr>
          <w:rFonts w:asciiTheme="minorHAnsi" w:hAnsiTheme="minorHAnsi" w:cstheme="minorHAnsi"/>
          <w:sz w:val="22"/>
          <w:szCs w:val="22"/>
        </w:rPr>
      </w:pPr>
      <w:r w:rsidRPr="00314939">
        <w:rPr>
          <w:rFonts w:asciiTheme="minorHAnsi" w:hAnsiTheme="minorHAnsi" w:cstheme="minorHAnsi"/>
          <w:sz w:val="22"/>
          <w:szCs w:val="22"/>
        </w:rPr>
        <w:lastRenderedPageBreak/>
        <w:t>there is</w:t>
      </w:r>
      <w:r w:rsidR="000351AE" w:rsidRPr="00314939">
        <w:rPr>
          <w:rFonts w:asciiTheme="minorHAnsi" w:hAnsiTheme="minorHAnsi" w:cstheme="minorHAnsi"/>
          <w:sz w:val="22"/>
          <w:szCs w:val="22"/>
        </w:rPr>
        <w:t xml:space="preserve"> a commitment to either implement or enhance systems and processes that promote compliance, </w:t>
      </w:r>
    </w:p>
    <w:p w:rsidR="00314939" w:rsidRDefault="000351AE" w:rsidP="00314939">
      <w:pPr>
        <w:pStyle w:val="ListParagraph"/>
        <w:numPr>
          <w:ilvl w:val="0"/>
          <w:numId w:val="16"/>
        </w:numPr>
        <w:jc w:val="both"/>
        <w:rPr>
          <w:rFonts w:asciiTheme="minorHAnsi" w:hAnsiTheme="minorHAnsi" w:cstheme="minorHAnsi"/>
          <w:sz w:val="22"/>
          <w:szCs w:val="22"/>
        </w:rPr>
      </w:pPr>
      <w:r w:rsidRPr="00314939">
        <w:rPr>
          <w:rFonts w:asciiTheme="minorHAnsi" w:hAnsiTheme="minorHAnsi" w:cstheme="minorHAnsi"/>
          <w:sz w:val="22"/>
          <w:szCs w:val="22"/>
        </w:rPr>
        <w:t>an option to have a single</w:t>
      </w:r>
      <w:r w:rsidR="00CE6E98" w:rsidRPr="00314939">
        <w:rPr>
          <w:rFonts w:asciiTheme="minorHAnsi" w:hAnsiTheme="minorHAnsi" w:cstheme="minorHAnsi"/>
          <w:sz w:val="22"/>
          <w:szCs w:val="22"/>
        </w:rPr>
        <w:t xml:space="preserve"> Executive officer level</w:t>
      </w:r>
      <w:r w:rsidRPr="00314939">
        <w:rPr>
          <w:rFonts w:asciiTheme="minorHAnsi" w:hAnsiTheme="minorHAnsi" w:cstheme="minorHAnsi"/>
          <w:sz w:val="22"/>
          <w:szCs w:val="22"/>
        </w:rPr>
        <w:t xml:space="preserve"> point of contact with the FWO, </w:t>
      </w:r>
    </w:p>
    <w:p w:rsidR="00314939" w:rsidRDefault="000351AE" w:rsidP="00314939">
      <w:pPr>
        <w:pStyle w:val="ListParagraph"/>
        <w:numPr>
          <w:ilvl w:val="0"/>
          <w:numId w:val="16"/>
        </w:numPr>
        <w:jc w:val="both"/>
        <w:rPr>
          <w:rFonts w:asciiTheme="minorHAnsi" w:hAnsiTheme="minorHAnsi" w:cstheme="minorHAnsi"/>
          <w:sz w:val="22"/>
          <w:szCs w:val="22"/>
        </w:rPr>
      </w:pPr>
      <w:r w:rsidRPr="00314939">
        <w:rPr>
          <w:rFonts w:asciiTheme="minorHAnsi" w:hAnsiTheme="minorHAnsi" w:cstheme="minorHAnsi"/>
          <w:sz w:val="22"/>
          <w:szCs w:val="22"/>
        </w:rPr>
        <w:t xml:space="preserve">the opportunity to self-resolve most types of requests for assistance that are made to the FWO by their workers, and, importantly, </w:t>
      </w:r>
    </w:p>
    <w:p w:rsidR="000351AE" w:rsidRPr="00314939" w:rsidRDefault="000351AE" w:rsidP="00314939">
      <w:pPr>
        <w:pStyle w:val="ListParagraph"/>
        <w:numPr>
          <w:ilvl w:val="0"/>
          <w:numId w:val="16"/>
        </w:numPr>
        <w:jc w:val="both"/>
        <w:rPr>
          <w:rFonts w:asciiTheme="minorHAnsi" w:hAnsiTheme="minorHAnsi" w:cstheme="minorHAnsi"/>
          <w:sz w:val="22"/>
          <w:szCs w:val="22"/>
        </w:rPr>
      </w:pPr>
      <w:proofErr w:type="gramStart"/>
      <w:r w:rsidRPr="00314939">
        <w:rPr>
          <w:rFonts w:asciiTheme="minorHAnsi" w:hAnsiTheme="minorHAnsi" w:cstheme="minorHAnsi"/>
          <w:sz w:val="22"/>
          <w:szCs w:val="22"/>
        </w:rPr>
        <w:t>a</w:t>
      </w:r>
      <w:proofErr w:type="gramEnd"/>
      <w:r w:rsidRPr="00314939">
        <w:rPr>
          <w:rFonts w:asciiTheme="minorHAnsi" w:hAnsiTheme="minorHAnsi" w:cstheme="minorHAnsi"/>
          <w:sz w:val="22"/>
          <w:szCs w:val="22"/>
        </w:rPr>
        <w:t xml:space="preserve"> provision for a self-audit of a reasonable percentage of their workforce, that is either completed or signed off by a recognised, agreed third party such as a Certified Practising Account</w:t>
      </w:r>
      <w:r w:rsidR="00476424" w:rsidRPr="00314939">
        <w:rPr>
          <w:rFonts w:asciiTheme="minorHAnsi" w:hAnsiTheme="minorHAnsi" w:cstheme="minorHAnsi"/>
          <w:sz w:val="22"/>
          <w:szCs w:val="22"/>
        </w:rPr>
        <w:t>ant or an Employer Organisation</w:t>
      </w:r>
      <w:r w:rsidR="003C69D5" w:rsidRPr="00314939">
        <w:rPr>
          <w:rFonts w:asciiTheme="minorHAnsi" w:hAnsiTheme="minorHAnsi" w:cstheme="minorHAnsi"/>
          <w:sz w:val="22"/>
          <w:szCs w:val="22"/>
        </w:rPr>
        <w:t>.</w:t>
      </w:r>
    </w:p>
    <w:p w:rsidR="000351AE" w:rsidRPr="00314939" w:rsidRDefault="000351AE" w:rsidP="00CE6E98">
      <w:pPr>
        <w:jc w:val="both"/>
        <w:rPr>
          <w:rFonts w:asciiTheme="minorHAnsi" w:hAnsiTheme="minorHAnsi" w:cstheme="minorHAnsi"/>
          <w:sz w:val="22"/>
          <w:szCs w:val="22"/>
        </w:rPr>
      </w:pPr>
    </w:p>
    <w:p w:rsidR="00476424" w:rsidRPr="00314939" w:rsidRDefault="00476424" w:rsidP="00CE6E98">
      <w:pPr>
        <w:jc w:val="both"/>
        <w:rPr>
          <w:rFonts w:asciiTheme="minorHAnsi" w:hAnsiTheme="minorHAnsi" w:cstheme="minorHAnsi"/>
          <w:sz w:val="22"/>
          <w:szCs w:val="22"/>
        </w:rPr>
      </w:pPr>
      <w:r w:rsidRPr="00314939">
        <w:rPr>
          <w:rFonts w:asciiTheme="minorHAnsi" w:hAnsiTheme="minorHAnsi" w:cstheme="minorHAnsi"/>
          <w:sz w:val="22"/>
          <w:szCs w:val="22"/>
        </w:rPr>
        <w:t xml:space="preserve">A partnership affords a brand </w:t>
      </w:r>
      <w:r w:rsidR="000351AE" w:rsidRPr="00314939">
        <w:rPr>
          <w:rFonts w:asciiTheme="minorHAnsi" w:hAnsiTheme="minorHAnsi" w:cstheme="minorHAnsi"/>
          <w:sz w:val="22"/>
          <w:szCs w:val="22"/>
        </w:rPr>
        <w:t>an opportuni</w:t>
      </w:r>
      <w:r w:rsidRPr="00314939">
        <w:rPr>
          <w:rFonts w:asciiTheme="minorHAnsi" w:hAnsiTheme="minorHAnsi" w:cstheme="minorHAnsi"/>
          <w:sz w:val="22"/>
          <w:szCs w:val="22"/>
        </w:rPr>
        <w:t>ty to work closely with the regulator in ensuring compliance across its operation</w:t>
      </w:r>
      <w:r w:rsidR="003C69D5" w:rsidRPr="00314939">
        <w:rPr>
          <w:rFonts w:asciiTheme="minorHAnsi" w:hAnsiTheme="minorHAnsi" w:cstheme="minorHAnsi"/>
          <w:sz w:val="22"/>
          <w:szCs w:val="22"/>
        </w:rPr>
        <w:t>.</w:t>
      </w:r>
    </w:p>
    <w:p w:rsidR="00476424" w:rsidRPr="00314939" w:rsidRDefault="00476424" w:rsidP="00CE6E98">
      <w:pPr>
        <w:jc w:val="both"/>
        <w:rPr>
          <w:rFonts w:asciiTheme="minorHAnsi" w:hAnsiTheme="minorHAnsi" w:cstheme="minorHAnsi"/>
          <w:sz w:val="22"/>
          <w:szCs w:val="22"/>
        </w:rPr>
      </w:pPr>
    </w:p>
    <w:p w:rsidR="000351AE" w:rsidRPr="00314939" w:rsidRDefault="000351AE" w:rsidP="00CE6E98">
      <w:pPr>
        <w:jc w:val="both"/>
        <w:rPr>
          <w:rFonts w:asciiTheme="minorHAnsi" w:hAnsiTheme="minorHAnsi" w:cstheme="minorHAnsi"/>
          <w:sz w:val="22"/>
          <w:szCs w:val="22"/>
        </w:rPr>
      </w:pPr>
      <w:r w:rsidRPr="00314939">
        <w:rPr>
          <w:rFonts w:asciiTheme="minorHAnsi" w:hAnsiTheme="minorHAnsi" w:cstheme="minorHAnsi"/>
          <w:sz w:val="22"/>
          <w:szCs w:val="22"/>
        </w:rPr>
        <w:t>If problems are found we can work</w:t>
      </w:r>
      <w:r w:rsidR="00476424" w:rsidRPr="00314939">
        <w:rPr>
          <w:rFonts w:asciiTheme="minorHAnsi" w:hAnsiTheme="minorHAnsi" w:cstheme="minorHAnsi"/>
          <w:sz w:val="22"/>
          <w:szCs w:val="22"/>
        </w:rPr>
        <w:t xml:space="preserve"> through them together </w:t>
      </w:r>
      <w:r w:rsidR="00CE6E98" w:rsidRPr="00314939">
        <w:rPr>
          <w:rFonts w:asciiTheme="minorHAnsi" w:hAnsiTheme="minorHAnsi" w:cstheme="minorHAnsi"/>
          <w:sz w:val="22"/>
          <w:szCs w:val="22"/>
        </w:rPr>
        <w:t>(</w:t>
      </w:r>
      <w:r w:rsidR="00476424" w:rsidRPr="00314939">
        <w:rPr>
          <w:rFonts w:asciiTheme="minorHAnsi" w:hAnsiTheme="minorHAnsi" w:cstheme="minorHAnsi"/>
          <w:sz w:val="22"/>
          <w:szCs w:val="22"/>
        </w:rPr>
        <w:t>a</w:t>
      </w:r>
      <w:r w:rsidRPr="00314939">
        <w:rPr>
          <w:rFonts w:asciiTheme="minorHAnsi" w:hAnsiTheme="minorHAnsi" w:cstheme="minorHAnsi"/>
          <w:sz w:val="22"/>
          <w:szCs w:val="22"/>
        </w:rPr>
        <w:t xml:space="preserve">nd I will </w:t>
      </w:r>
      <w:r w:rsidR="00476424" w:rsidRPr="00314939">
        <w:rPr>
          <w:rFonts w:asciiTheme="minorHAnsi" w:hAnsiTheme="minorHAnsi" w:cstheme="minorHAnsi"/>
          <w:sz w:val="22"/>
          <w:szCs w:val="22"/>
        </w:rPr>
        <w:t xml:space="preserve">shortly </w:t>
      </w:r>
      <w:r w:rsidRPr="00314939">
        <w:rPr>
          <w:rFonts w:asciiTheme="minorHAnsi" w:hAnsiTheme="minorHAnsi" w:cstheme="minorHAnsi"/>
          <w:sz w:val="22"/>
          <w:szCs w:val="22"/>
        </w:rPr>
        <w:t>highlight the ben</w:t>
      </w:r>
      <w:r w:rsidR="00476424" w:rsidRPr="00314939">
        <w:rPr>
          <w:rFonts w:asciiTheme="minorHAnsi" w:hAnsiTheme="minorHAnsi" w:cstheme="minorHAnsi"/>
          <w:sz w:val="22"/>
          <w:szCs w:val="22"/>
        </w:rPr>
        <w:t>efits of that arrangement</w:t>
      </w:r>
      <w:r w:rsidR="00CE6E98" w:rsidRPr="00314939">
        <w:rPr>
          <w:rFonts w:asciiTheme="minorHAnsi" w:hAnsiTheme="minorHAnsi" w:cstheme="minorHAnsi"/>
          <w:sz w:val="22"/>
          <w:szCs w:val="22"/>
        </w:rPr>
        <w:t>)</w:t>
      </w:r>
      <w:r w:rsidR="003C69D5" w:rsidRPr="00314939">
        <w:rPr>
          <w:rFonts w:asciiTheme="minorHAnsi" w:hAnsiTheme="minorHAnsi" w:cstheme="minorHAnsi"/>
          <w:sz w:val="22"/>
          <w:szCs w:val="22"/>
        </w:rPr>
        <w:t>.</w:t>
      </w:r>
    </w:p>
    <w:p w:rsidR="000351AE" w:rsidRPr="00314939" w:rsidRDefault="000351AE" w:rsidP="00CE6E98">
      <w:pPr>
        <w:jc w:val="both"/>
        <w:rPr>
          <w:rFonts w:asciiTheme="minorHAnsi" w:hAnsiTheme="minorHAnsi" w:cstheme="minorHAnsi"/>
          <w:sz w:val="22"/>
          <w:szCs w:val="22"/>
        </w:rPr>
      </w:pPr>
    </w:p>
    <w:p w:rsidR="00545887" w:rsidRPr="00314939" w:rsidRDefault="000E7215" w:rsidP="00CE6E98">
      <w:pPr>
        <w:autoSpaceDE w:val="0"/>
        <w:autoSpaceDN w:val="0"/>
        <w:adjustRightInd w:val="0"/>
        <w:jc w:val="both"/>
        <w:rPr>
          <w:rFonts w:asciiTheme="minorHAnsi" w:hAnsiTheme="minorHAnsi" w:cstheme="minorHAnsi"/>
          <w:sz w:val="22"/>
          <w:szCs w:val="22"/>
        </w:rPr>
      </w:pPr>
      <w:r w:rsidRPr="00314939">
        <w:rPr>
          <w:rFonts w:asciiTheme="minorHAnsi" w:hAnsiTheme="minorHAnsi" w:cstheme="minorHAnsi"/>
          <w:sz w:val="22"/>
          <w:szCs w:val="22"/>
        </w:rPr>
        <w:t>I</w:t>
      </w:r>
      <w:r w:rsidR="00476424" w:rsidRPr="00314939">
        <w:rPr>
          <w:rFonts w:asciiTheme="minorHAnsi" w:hAnsiTheme="minorHAnsi" w:cstheme="minorHAnsi"/>
          <w:sz w:val="22"/>
          <w:szCs w:val="22"/>
        </w:rPr>
        <w:t xml:space="preserve">n order </w:t>
      </w:r>
      <w:r w:rsidRPr="00314939">
        <w:rPr>
          <w:rFonts w:asciiTheme="minorHAnsi" w:hAnsiTheme="minorHAnsi" w:cstheme="minorHAnsi"/>
          <w:sz w:val="22"/>
          <w:szCs w:val="22"/>
        </w:rPr>
        <w:t xml:space="preserve">to </w:t>
      </w:r>
      <w:r w:rsidR="000351AE" w:rsidRPr="00314939">
        <w:rPr>
          <w:rFonts w:asciiTheme="minorHAnsi" w:hAnsiTheme="minorHAnsi" w:cstheme="minorHAnsi"/>
          <w:sz w:val="22"/>
          <w:szCs w:val="22"/>
        </w:rPr>
        <w:t>enhance the prospects of a more positive response</w:t>
      </w:r>
      <w:r w:rsidR="009560D9" w:rsidRPr="00314939">
        <w:rPr>
          <w:rFonts w:asciiTheme="minorHAnsi" w:hAnsiTheme="minorHAnsi" w:cstheme="minorHAnsi"/>
          <w:sz w:val="22"/>
          <w:szCs w:val="22"/>
        </w:rPr>
        <w:t>,</w:t>
      </w:r>
      <w:r w:rsidR="000351AE" w:rsidRPr="00314939">
        <w:rPr>
          <w:rFonts w:asciiTheme="minorHAnsi" w:hAnsiTheme="minorHAnsi" w:cstheme="minorHAnsi"/>
          <w:sz w:val="22"/>
          <w:szCs w:val="22"/>
        </w:rPr>
        <w:t xml:space="preserve"> </w:t>
      </w:r>
      <w:r w:rsidRPr="00314939">
        <w:rPr>
          <w:rFonts w:asciiTheme="minorHAnsi" w:hAnsiTheme="minorHAnsi" w:cstheme="minorHAnsi"/>
          <w:sz w:val="22"/>
          <w:szCs w:val="22"/>
        </w:rPr>
        <w:t xml:space="preserve">Mr Campbell </w:t>
      </w:r>
      <w:r w:rsidR="000351AE" w:rsidRPr="00314939">
        <w:rPr>
          <w:rFonts w:asciiTheme="minorHAnsi" w:hAnsiTheme="minorHAnsi" w:cstheme="minorHAnsi"/>
          <w:sz w:val="22"/>
          <w:szCs w:val="22"/>
        </w:rPr>
        <w:t xml:space="preserve">requested Mr De Britt </w:t>
      </w:r>
      <w:r w:rsidR="009560D9" w:rsidRPr="00314939">
        <w:rPr>
          <w:rFonts w:asciiTheme="minorHAnsi" w:hAnsiTheme="minorHAnsi" w:cstheme="minorHAnsi"/>
          <w:sz w:val="22"/>
          <w:szCs w:val="22"/>
        </w:rPr>
        <w:t>email</w:t>
      </w:r>
      <w:r w:rsidR="000351AE" w:rsidRPr="00314939">
        <w:rPr>
          <w:rFonts w:asciiTheme="minorHAnsi" w:hAnsiTheme="minorHAnsi" w:cstheme="minorHAnsi"/>
          <w:sz w:val="22"/>
          <w:szCs w:val="22"/>
        </w:rPr>
        <w:t xml:space="preserve"> the </w:t>
      </w:r>
      <w:proofErr w:type="spellStart"/>
      <w:r w:rsidR="000351AE" w:rsidRPr="00314939">
        <w:rPr>
          <w:rFonts w:asciiTheme="minorHAnsi" w:hAnsiTheme="minorHAnsi" w:cstheme="minorHAnsi"/>
          <w:sz w:val="22"/>
          <w:szCs w:val="22"/>
        </w:rPr>
        <w:t>CEOs</w:t>
      </w:r>
      <w:proofErr w:type="spellEnd"/>
      <w:r w:rsidR="000351AE" w:rsidRPr="00314939">
        <w:rPr>
          <w:rFonts w:asciiTheme="minorHAnsi" w:hAnsiTheme="minorHAnsi" w:cstheme="minorHAnsi"/>
          <w:sz w:val="22"/>
          <w:szCs w:val="22"/>
        </w:rPr>
        <w:t xml:space="preserve"> </w:t>
      </w:r>
      <w:r w:rsidR="009560D9" w:rsidRPr="00314939">
        <w:rPr>
          <w:rFonts w:asciiTheme="minorHAnsi" w:hAnsiTheme="minorHAnsi" w:cstheme="minorHAnsi"/>
          <w:sz w:val="22"/>
          <w:szCs w:val="22"/>
        </w:rPr>
        <w:t xml:space="preserve">commending the </w:t>
      </w:r>
      <w:r w:rsidR="000351AE" w:rsidRPr="00314939">
        <w:rPr>
          <w:rFonts w:asciiTheme="minorHAnsi" w:hAnsiTheme="minorHAnsi" w:cstheme="minorHAnsi"/>
          <w:sz w:val="22"/>
          <w:szCs w:val="22"/>
        </w:rPr>
        <w:t>initiative prior to Mr Campbell sending his letter</w:t>
      </w:r>
      <w:r w:rsidR="003C69D5" w:rsidRPr="00314939">
        <w:rPr>
          <w:rFonts w:asciiTheme="minorHAnsi" w:hAnsiTheme="minorHAnsi" w:cstheme="minorHAnsi"/>
          <w:sz w:val="22"/>
          <w:szCs w:val="22"/>
        </w:rPr>
        <w:t>.</w:t>
      </w:r>
    </w:p>
    <w:p w:rsidR="00545887" w:rsidRPr="00314939" w:rsidRDefault="00545887" w:rsidP="00A277CD">
      <w:pPr>
        <w:rPr>
          <w:rFonts w:asciiTheme="minorHAnsi" w:hAnsiTheme="minorHAnsi" w:cstheme="minorHAnsi"/>
          <w:sz w:val="22"/>
          <w:szCs w:val="22"/>
        </w:rPr>
      </w:pPr>
    </w:p>
    <w:p w:rsidR="000351AE" w:rsidRPr="00314939" w:rsidRDefault="000351AE" w:rsidP="00A277CD">
      <w:pPr>
        <w:rPr>
          <w:rFonts w:asciiTheme="minorHAnsi" w:hAnsiTheme="minorHAnsi" w:cstheme="minorHAnsi"/>
          <w:sz w:val="22"/>
          <w:szCs w:val="22"/>
        </w:rPr>
      </w:pPr>
      <w:r w:rsidRPr="00314939">
        <w:rPr>
          <w:rFonts w:asciiTheme="minorHAnsi" w:hAnsiTheme="minorHAnsi" w:cstheme="minorHAnsi"/>
          <w:sz w:val="22"/>
          <w:szCs w:val="22"/>
        </w:rPr>
        <w:t xml:space="preserve">It is our understanding Mr de Britt did </w:t>
      </w:r>
      <w:r w:rsidR="009560D9" w:rsidRPr="00314939">
        <w:rPr>
          <w:rFonts w:asciiTheme="minorHAnsi" w:hAnsiTheme="minorHAnsi" w:cstheme="minorHAnsi"/>
          <w:sz w:val="22"/>
          <w:szCs w:val="22"/>
        </w:rPr>
        <w:t xml:space="preserve">indeed </w:t>
      </w:r>
      <w:r w:rsidRPr="00314939">
        <w:rPr>
          <w:rFonts w:asciiTheme="minorHAnsi" w:hAnsiTheme="minorHAnsi" w:cstheme="minorHAnsi"/>
          <w:sz w:val="22"/>
          <w:szCs w:val="22"/>
        </w:rPr>
        <w:t xml:space="preserve">email the 8 </w:t>
      </w:r>
      <w:proofErr w:type="spellStart"/>
      <w:r w:rsidRPr="00314939">
        <w:rPr>
          <w:rFonts w:asciiTheme="minorHAnsi" w:hAnsiTheme="minorHAnsi" w:cstheme="minorHAnsi"/>
          <w:sz w:val="22"/>
          <w:szCs w:val="22"/>
        </w:rPr>
        <w:t>CEOs</w:t>
      </w:r>
      <w:proofErr w:type="spellEnd"/>
      <w:r w:rsidRPr="00314939">
        <w:rPr>
          <w:rFonts w:asciiTheme="minorHAnsi" w:hAnsiTheme="minorHAnsi" w:cstheme="minorHAnsi"/>
          <w:sz w:val="22"/>
          <w:szCs w:val="22"/>
        </w:rPr>
        <w:t xml:space="preserve"> </w:t>
      </w:r>
      <w:r w:rsidR="00CE6E98" w:rsidRPr="00314939">
        <w:rPr>
          <w:rFonts w:asciiTheme="minorHAnsi" w:hAnsiTheme="minorHAnsi" w:cstheme="minorHAnsi"/>
          <w:sz w:val="22"/>
          <w:szCs w:val="22"/>
        </w:rPr>
        <w:t>….</w:t>
      </w:r>
    </w:p>
    <w:p w:rsidR="009560D9" w:rsidRPr="00314939" w:rsidRDefault="009560D9" w:rsidP="00A277CD">
      <w:pPr>
        <w:rPr>
          <w:rFonts w:asciiTheme="minorHAnsi" w:hAnsiTheme="minorHAnsi" w:cstheme="minorHAnsi"/>
          <w:sz w:val="22"/>
          <w:szCs w:val="22"/>
        </w:rPr>
      </w:pPr>
    </w:p>
    <w:p w:rsidR="00C50625" w:rsidRPr="00314939" w:rsidRDefault="009560D9" w:rsidP="00A277CD">
      <w:pPr>
        <w:rPr>
          <w:rFonts w:asciiTheme="minorHAnsi" w:hAnsiTheme="minorHAnsi" w:cstheme="minorHAnsi"/>
          <w:b/>
          <w:color w:val="000000" w:themeColor="text1"/>
          <w:sz w:val="22"/>
          <w:szCs w:val="22"/>
        </w:rPr>
      </w:pPr>
      <w:r w:rsidRPr="00314939">
        <w:rPr>
          <w:rFonts w:asciiTheme="minorHAnsi" w:hAnsiTheme="minorHAnsi" w:cstheme="minorHAnsi"/>
          <w:b/>
          <w:color w:val="000000" w:themeColor="text1"/>
          <w:sz w:val="22"/>
          <w:szCs w:val="22"/>
        </w:rPr>
        <w:t>I have to say</w:t>
      </w:r>
      <w:r w:rsidR="00C50625" w:rsidRPr="00314939">
        <w:rPr>
          <w:rFonts w:asciiTheme="minorHAnsi" w:hAnsiTheme="minorHAnsi" w:cstheme="minorHAnsi"/>
          <w:b/>
          <w:color w:val="000000" w:themeColor="text1"/>
          <w:sz w:val="22"/>
          <w:szCs w:val="22"/>
        </w:rPr>
        <w:t xml:space="preserve"> the </w:t>
      </w:r>
      <w:r w:rsidRPr="00314939">
        <w:rPr>
          <w:rFonts w:asciiTheme="minorHAnsi" w:hAnsiTheme="minorHAnsi" w:cstheme="minorHAnsi"/>
          <w:b/>
          <w:color w:val="000000" w:themeColor="text1"/>
          <w:sz w:val="22"/>
          <w:szCs w:val="22"/>
        </w:rPr>
        <w:t>response we received was disappointing</w:t>
      </w:r>
    </w:p>
    <w:p w:rsidR="00C50625" w:rsidRPr="00314939" w:rsidRDefault="00C50625" w:rsidP="00A277CD">
      <w:pPr>
        <w:rPr>
          <w:rFonts w:asciiTheme="minorHAnsi" w:hAnsiTheme="minorHAnsi" w:cstheme="minorHAnsi"/>
          <w:sz w:val="22"/>
          <w:szCs w:val="22"/>
        </w:rPr>
      </w:pPr>
    </w:p>
    <w:p w:rsidR="009560D9" w:rsidRPr="00314939" w:rsidRDefault="009560D9" w:rsidP="00A277CD">
      <w:pPr>
        <w:rPr>
          <w:rFonts w:asciiTheme="minorHAnsi" w:hAnsiTheme="minorHAnsi" w:cstheme="minorHAnsi"/>
          <w:sz w:val="22"/>
          <w:szCs w:val="22"/>
        </w:rPr>
      </w:pPr>
      <w:r w:rsidRPr="00314939">
        <w:rPr>
          <w:rFonts w:asciiTheme="minorHAnsi" w:hAnsiTheme="minorHAnsi" w:cstheme="minorHAnsi"/>
          <w:sz w:val="22"/>
          <w:szCs w:val="22"/>
        </w:rPr>
        <w:t>So w</w:t>
      </w:r>
      <w:r w:rsidR="00C50625" w:rsidRPr="00314939">
        <w:rPr>
          <w:rFonts w:asciiTheme="minorHAnsi" w:hAnsiTheme="minorHAnsi" w:cstheme="minorHAnsi"/>
          <w:sz w:val="22"/>
          <w:szCs w:val="22"/>
        </w:rPr>
        <w:t xml:space="preserve">e followed up </w:t>
      </w:r>
      <w:r w:rsidRPr="00314939">
        <w:rPr>
          <w:rFonts w:asciiTheme="minorHAnsi" w:hAnsiTheme="minorHAnsi" w:cstheme="minorHAnsi"/>
          <w:sz w:val="22"/>
          <w:szCs w:val="22"/>
        </w:rPr>
        <w:t xml:space="preserve">the letter </w:t>
      </w:r>
      <w:r w:rsidR="00C50625" w:rsidRPr="00314939">
        <w:rPr>
          <w:rFonts w:asciiTheme="minorHAnsi" w:hAnsiTheme="minorHAnsi" w:cstheme="minorHAnsi"/>
          <w:sz w:val="22"/>
          <w:szCs w:val="22"/>
        </w:rPr>
        <w:t xml:space="preserve">with phone contact </w:t>
      </w:r>
    </w:p>
    <w:p w:rsidR="009560D9" w:rsidRPr="00314939" w:rsidRDefault="009560D9" w:rsidP="00A277CD">
      <w:pPr>
        <w:rPr>
          <w:rFonts w:asciiTheme="minorHAnsi" w:hAnsiTheme="minorHAnsi" w:cstheme="minorHAnsi"/>
          <w:sz w:val="22"/>
          <w:szCs w:val="22"/>
        </w:rPr>
      </w:pPr>
    </w:p>
    <w:p w:rsidR="00C50625" w:rsidRPr="00314939" w:rsidRDefault="009560D9" w:rsidP="00A277CD">
      <w:pPr>
        <w:rPr>
          <w:rFonts w:asciiTheme="minorHAnsi" w:hAnsiTheme="minorHAnsi" w:cstheme="minorHAnsi"/>
          <w:sz w:val="22"/>
          <w:szCs w:val="22"/>
        </w:rPr>
      </w:pPr>
      <w:r w:rsidRPr="00314939">
        <w:rPr>
          <w:rFonts w:asciiTheme="minorHAnsi" w:hAnsiTheme="minorHAnsi" w:cstheme="minorHAnsi"/>
          <w:sz w:val="22"/>
          <w:szCs w:val="22"/>
        </w:rPr>
        <w:t>Nearly 9 months on, the response rate looks like this</w:t>
      </w:r>
      <w:r w:rsidR="00C50625" w:rsidRPr="00314939">
        <w:rPr>
          <w:rFonts w:asciiTheme="minorHAnsi" w:hAnsiTheme="minorHAnsi" w:cstheme="minorHAnsi"/>
          <w:sz w:val="22"/>
          <w:szCs w:val="22"/>
        </w:rPr>
        <w:t>:</w:t>
      </w:r>
    </w:p>
    <w:p w:rsidR="00C50625" w:rsidRPr="00314939" w:rsidRDefault="00C50625" w:rsidP="00A277CD">
      <w:pPr>
        <w:rPr>
          <w:rFonts w:asciiTheme="minorHAnsi" w:hAnsiTheme="minorHAnsi" w:cstheme="minorHAnsi"/>
          <w:sz w:val="22"/>
          <w:szCs w:val="22"/>
        </w:rPr>
      </w:pPr>
    </w:p>
    <w:p w:rsidR="00314939" w:rsidRDefault="00CE6E98" w:rsidP="00314939">
      <w:pPr>
        <w:pStyle w:val="ListParagraph"/>
        <w:numPr>
          <w:ilvl w:val="0"/>
          <w:numId w:val="15"/>
        </w:numPr>
        <w:rPr>
          <w:rFonts w:asciiTheme="minorHAnsi" w:hAnsiTheme="minorHAnsi" w:cstheme="minorHAnsi"/>
          <w:sz w:val="22"/>
          <w:szCs w:val="22"/>
        </w:rPr>
      </w:pPr>
      <w:r w:rsidRPr="00314939">
        <w:rPr>
          <w:rFonts w:asciiTheme="minorHAnsi" w:hAnsiTheme="minorHAnsi" w:cstheme="minorHAnsi"/>
          <w:sz w:val="22"/>
          <w:szCs w:val="22"/>
        </w:rPr>
        <w:t>1</w:t>
      </w:r>
      <w:r w:rsidR="00C50625" w:rsidRPr="00314939">
        <w:rPr>
          <w:rFonts w:asciiTheme="minorHAnsi" w:hAnsiTheme="minorHAnsi" w:cstheme="minorHAnsi"/>
          <w:sz w:val="22"/>
          <w:szCs w:val="22"/>
        </w:rPr>
        <w:t xml:space="preserve"> engaging with us on a serious basis, </w:t>
      </w:r>
    </w:p>
    <w:p w:rsidR="00314939" w:rsidRDefault="00CE6E98" w:rsidP="00314939">
      <w:pPr>
        <w:pStyle w:val="ListParagraph"/>
        <w:numPr>
          <w:ilvl w:val="0"/>
          <w:numId w:val="15"/>
        </w:numPr>
        <w:rPr>
          <w:rFonts w:asciiTheme="minorHAnsi" w:hAnsiTheme="minorHAnsi" w:cstheme="minorHAnsi"/>
          <w:sz w:val="22"/>
          <w:szCs w:val="22"/>
        </w:rPr>
      </w:pPr>
      <w:r w:rsidRPr="00314939">
        <w:rPr>
          <w:rFonts w:asciiTheme="minorHAnsi" w:hAnsiTheme="minorHAnsi" w:cstheme="minorHAnsi"/>
          <w:sz w:val="22"/>
          <w:szCs w:val="22"/>
        </w:rPr>
        <w:t>1</w:t>
      </w:r>
      <w:r w:rsidR="00C50625" w:rsidRPr="00314939">
        <w:rPr>
          <w:rFonts w:asciiTheme="minorHAnsi" w:hAnsiTheme="minorHAnsi" w:cstheme="minorHAnsi"/>
          <w:sz w:val="22"/>
          <w:szCs w:val="22"/>
        </w:rPr>
        <w:t xml:space="preserve"> who politely but very quickly said ‘</w:t>
      </w:r>
      <w:r w:rsidR="00C50625" w:rsidRPr="00314939">
        <w:rPr>
          <w:rFonts w:asciiTheme="minorHAnsi" w:hAnsiTheme="minorHAnsi" w:cstheme="minorHAnsi"/>
          <w:i/>
          <w:sz w:val="22"/>
          <w:szCs w:val="22"/>
        </w:rPr>
        <w:t>thanks, but no thanks – nothing to see here’,</w:t>
      </w:r>
      <w:r w:rsidR="00C50625" w:rsidRPr="00314939">
        <w:rPr>
          <w:rFonts w:asciiTheme="minorHAnsi" w:hAnsiTheme="minorHAnsi" w:cstheme="minorHAnsi"/>
          <w:sz w:val="22"/>
          <w:szCs w:val="22"/>
        </w:rPr>
        <w:t xml:space="preserve"> and </w:t>
      </w:r>
    </w:p>
    <w:p w:rsidR="00C50625" w:rsidRPr="00314939" w:rsidRDefault="00C50625" w:rsidP="00314939">
      <w:pPr>
        <w:pStyle w:val="ListParagraph"/>
        <w:numPr>
          <w:ilvl w:val="0"/>
          <w:numId w:val="15"/>
        </w:numPr>
        <w:rPr>
          <w:rFonts w:asciiTheme="minorHAnsi" w:hAnsiTheme="minorHAnsi" w:cstheme="minorHAnsi"/>
          <w:sz w:val="22"/>
          <w:szCs w:val="22"/>
        </w:rPr>
      </w:pPr>
      <w:r w:rsidRPr="00314939">
        <w:rPr>
          <w:rFonts w:asciiTheme="minorHAnsi" w:hAnsiTheme="minorHAnsi" w:cstheme="minorHAnsi"/>
          <w:sz w:val="22"/>
          <w:szCs w:val="22"/>
        </w:rPr>
        <w:t>6 who h</w:t>
      </w:r>
      <w:r w:rsidR="009560D9" w:rsidRPr="00314939">
        <w:rPr>
          <w:rFonts w:asciiTheme="minorHAnsi" w:hAnsiTheme="minorHAnsi" w:cstheme="minorHAnsi"/>
          <w:sz w:val="22"/>
          <w:szCs w:val="22"/>
        </w:rPr>
        <w:t xml:space="preserve">ave </w:t>
      </w:r>
      <w:r w:rsidR="00CE6E98" w:rsidRPr="00314939">
        <w:rPr>
          <w:rFonts w:asciiTheme="minorHAnsi" w:hAnsiTheme="minorHAnsi" w:cstheme="minorHAnsi"/>
          <w:sz w:val="22"/>
          <w:szCs w:val="22"/>
        </w:rPr>
        <w:t>effectively</w:t>
      </w:r>
      <w:r w:rsidR="009560D9" w:rsidRPr="00314939">
        <w:rPr>
          <w:rFonts w:asciiTheme="minorHAnsi" w:hAnsiTheme="minorHAnsi" w:cstheme="minorHAnsi"/>
          <w:sz w:val="22"/>
          <w:szCs w:val="22"/>
        </w:rPr>
        <w:t xml:space="preserve"> chosen to ignore the invite</w:t>
      </w:r>
      <w:r w:rsidR="003C69D5" w:rsidRPr="00314939">
        <w:rPr>
          <w:rFonts w:asciiTheme="minorHAnsi" w:hAnsiTheme="minorHAnsi" w:cstheme="minorHAnsi"/>
          <w:sz w:val="22"/>
          <w:szCs w:val="22"/>
        </w:rPr>
        <w:t>.</w:t>
      </w:r>
    </w:p>
    <w:p w:rsidR="00CE6E98" w:rsidRPr="00314939" w:rsidRDefault="00CE6E98" w:rsidP="00CE6E98">
      <w:pPr>
        <w:rPr>
          <w:rFonts w:asciiTheme="minorHAnsi" w:hAnsiTheme="minorHAnsi" w:cstheme="minorHAnsi"/>
          <w:sz w:val="22"/>
          <w:szCs w:val="22"/>
        </w:rPr>
      </w:pPr>
    </w:p>
    <w:p w:rsidR="00C50625" w:rsidRPr="00314939" w:rsidRDefault="00C50625" w:rsidP="00CE6E98">
      <w:pPr>
        <w:jc w:val="both"/>
        <w:rPr>
          <w:rFonts w:asciiTheme="minorHAnsi" w:hAnsiTheme="minorHAnsi" w:cstheme="minorHAnsi"/>
          <w:sz w:val="22"/>
          <w:szCs w:val="22"/>
        </w:rPr>
      </w:pPr>
      <w:r w:rsidRPr="00314939">
        <w:rPr>
          <w:rFonts w:asciiTheme="minorHAnsi" w:hAnsiTheme="minorHAnsi" w:cstheme="minorHAnsi"/>
          <w:sz w:val="22"/>
          <w:szCs w:val="22"/>
        </w:rPr>
        <w:t>Now these operations may well be squeaky clean and fully compliant – but experience tells us that at the very least they a</w:t>
      </w:r>
      <w:r w:rsidR="009560D9" w:rsidRPr="00314939">
        <w:rPr>
          <w:rFonts w:asciiTheme="minorHAnsi" w:hAnsiTheme="minorHAnsi" w:cstheme="minorHAnsi"/>
          <w:sz w:val="22"/>
          <w:szCs w:val="22"/>
        </w:rPr>
        <w:t>re likely to have some problems</w:t>
      </w:r>
      <w:r w:rsidR="003C69D5" w:rsidRPr="00314939">
        <w:rPr>
          <w:rFonts w:asciiTheme="minorHAnsi" w:hAnsiTheme="minorHAnsi" w:cstheme="minorHAnsi"/>
          <w:sz w:val="22"/>
          <w:szCs w:val="22"/>
        </w:rPr>
        <w:t>.</w:t>
      </w:r>
    </w:p>
    <w:p w:rsidR="00C50625" w:rsidRPr="00314939" w:rsidRDefault="00C50625" w:rsidP="00CE6E98">
      <w:pPr>
        <w:jc w:val="both"/>
        <w:rPr>
          <w:rFonts w:asciiTheme="minorHAnsi" w:hAnsiTheme="minorHAnsi" w:cstheme="minorHAnsi"/>
          <w:sz w:val="22"/>
          <w:szCs w:val="22"/>
        </w:rPr>
      </w:pPr>
    </w:p>
    <w:p w:rsidR="00C50625" w:rsidRPr="00314939" w:rsidRDefault="00C50625" w:rsidP="00CE6E98">
      <w:pPr>
        <w:jc w:val="both"/>
        <w:rPr>
          <w:rFonts w:asciiTheme="minorHAnsi" w:hAnsiTheme="minorHAnsi" w:cstheme="minorHAnsi"/>
          <w:sz w:val="22"/>
          <w:szCs w:val="22"/>
        </w:rPr>
      </w:pPr>
      <w:r w:rsidRPr="00314939">
        <w:rPr>
          <w:rFonts w:asciiTheme="minorHAnsi" w:hAnsiTheme="minorHAnsi" w:cstheme="minorHAnsi"/>
          <w:sz w:val="22"/>
          <w:szCs w:val="22"/>
        </w:rPr>
        <w:t xml:space="preserve">In fact one we know certainly has some problems because since our letter we have entered </w:t>
      </w:r>
      <w:r w:rsidR="009560D9" w:rsidRPr="00314939">
        <w:rPr>
          <w:rFonts w:asciiTheme="minorHAnsi" w:hAnsiTheme="minorHAnsi" w:cstheme="minorHAnsi"/>
          <w:sz w:val="22"/>
          <w:szCs w:val="22"/>
        </w:rPr>
        <w:t xml:space="preserve">into two </w:t>
      </w:r>
      <w:r w:rsidRPr="00314939">
        <w:rPr>
          <w:rFonts w:asciiTheme="minorHAnsi" w:hAnsiTheme="minorHAnsi" w:cstheme="minorHAnsi"/>
          <w:sz w:val="22"/>
          <w:szCs w:val="22"/>
        </w:rPr>
        <w:t>Enforceable Undertaking</w:t>
      </w:r>
      <w:r w:rsidR="009560D9" w:rsidRPr="00314939">
        <w:rPr>
          <w:rFonts w:asciiTheme="minorHAnsi" w:hAnsiTheme="minorHAnsi" w:cstheme="minorHAnsi"/>
          <w:sz w:val="22"/>
          <w:szCs w:val="22"/>
        </w:rPr>
        <w:t>s with its franchisees</w:t>
      </w:r>
      <w:r w:rsidR="003C69D5" w:rsidRPr="00314939">
        <w:rPr>
          <w:rFonts w:asciiTheme="minorHAnsi" w:hAnsiTheme="minorHAnsi" w:cstheme="minorHAnsi"/>
          <w:sz w:val="22"/>
          <w:szCs w:val="22"/>
        </w:rPr>
        <w:t>.</w:t>
      </w:r>
    </w:p>
    <w:p w:rsidR="00C50625" w:rsidRPr="00314939" w:rsidRDefault="00C50625" w:rsidP="00A277CD">
      <w:pPr>
        <w:rPr>
          <w:rFonts w:asciiTheme="minorHAnsi" w:hAnsiTheme="minorHAnsi" w:cstheme="minorHAnsi"/>
          <w:sz w:val="22"/>
          <w:szCs w:val="22"/>
        </w:rPr>
      </w:pPr>
    </w:p>
    <w:p w:rsidR="00C50625" w:rsidRPr="00314939" w:rsidRDefault="009560D9" w:rsidP="00CE6E98">
      <w:pPr>
        <w:jc w:val="both"/>
        <w:rPr>
          <w:rFonts w:asciiTheme="minorHAnsi" w:hAnsiTheme="minorHAnsi" w:cstheme="minorHAnsi"/>
          <w:sz w:val="22"/>
          <w:szCs w:val="22"/>
        </w:rPr>
      </w:pPr>
      <w:r w:rsidRPr="00314939">
        <w:rPr>
          <w:rFonts w:asciiTheme="minorHAnsi" w:hAnsiTheme="minorHAnsi" w:cstheme="minorHAnsi"/>
          <w:sz w:val="22"/>
          <w:szCs w:val="22"/>
        </w:rPr>
        <w:t xml:space="preserve">I would have thought after all the media around 7 - Eleven and the public reaction, these </w:t>
      </w:r>
      <w:proofErr w:type="spellStart"/>
      <w:r w:rsidR="00CE6E98" w:rsidRPr="00314939">
        <w:rPr>
          <w:rFonts w:asciiTheme="minorHAnsi" w:hAnsiTheme="minorHAnsi" w:cstheme="minorHAnsi"/>
          <w:sz w:val="22"/>
          <w:szCs w:val="22"/>
        </w:rPr>
        <w:t>CEOs</w:t>
      </w:r>
      <w:proofErr w:type="spellEnd"/>
      <w:r w:rsidR="00CE6E98" w:rsidRPr="00314939">
        <w:rPr>
          <w:rFonts w:asciiTheme="minorHAnsi" w:hAnsiTheme="minorHAnsi" w:cstheme="minorHAnsi"/>
          <w:sz w:val="22"/>
          <w:szCs w:val="22"/>
        </w:rPr>
        <w:t xml:space="preserve"> </w:t>
      </w:r>
      <w:r w:rsidRPr="00314939">
        <w:rPr>
          <w:rFonts w:asciiTheme="minorHAnsi" w:hAnsiTheme="minorHAnsi" w:cstheme="minorHAnsi"/>
          <w:sz w:val="22"/>
          <w:szCs w:val="22"/>
        </w:rPr>
        <w:t>would have at the very least been interested in a meeting – if for no other reason than some basic brand protection</w:t>
      </w:r>
      <w:r w:rsidR="003C69D5" w:rsidRPr="00314939">
        <w:rPr>
          <w:rFonts w:asciiTheme="minorHAnsi" w:hAnsiTheme="minorHAnsi" w:cstheme="minorHAnsi"/>
          <w:sz w:val="22"/>
          <w:szCs w:val="22"/>
        </w:rPr>
        <w:t>.</w:t>
      </w:r>
    </w:p>
    <w:p w:rsidR="00C50625" w:rsidRPr="00314939" w:rsidRDefault="00C50625" w:rsidP="00A277CD">
      <w:pPr>
        <w:rPr>
          <w:rFonts w:asciiTheme="minorHAnsi" w:hAnsiTheme="minorHAnsi" w:cstheme="minorHAnsi"/>
          <w:sz w:val="22"/>
          <w:szCs w:val="22"/>
        </w:rPr>
      </w:pPr>
    </w:p>
    <w:p w:rsidR="00C50625" w:rsidRPr="00314939" w:rsidRDefault="007606EC" w:rsidP="00CE6E98">
      <w:pPr>
        <w:jc w:val="both"/>
        <w:rPr>
          <w:rFonts w:asciiTheme="minorHAnsi" w:hAnsiTheme="minorHAnsi" w:cstheme="minorHAnsi"/>
          <w:sz w:val="22"/>
          <w:szCs w:val="22"/>
        </w:rPr>
      </w:pPr>
      <w:r w:rsidRPr="00314939">
        <w:rPr>
          <w:rFonts w:asciiTheme="minorHAnsi" w:hAnsiTheme="minorHAnsi" w:cstheme="minorHAnsi"/>
          <w:sz w:val="22"/>
          <w:szCs w:val="22"/>
        </w:rPr>
        <w:t>Indeed, r</w:t>
      </w:r>
      <w:r w:rsidR="00C50625" w:rsidRPr="00314939">
        <w:rPr>
          <w:rFonts w:asciiTheme="minorHAnsi" w:hAnsiTheme="minorHAnsi" w:cstheme="minorHAnsi"/>
          <w:sz w:val="22"/>
          <w:szCs w:val="22"/>
        </w:rPr>
        <w:t>ecently on</w:t>
      </w:r>
      <w:r w:rsidRPr="00314939">
        <w:rPr>
          <w:rFonts w:asciiTheme="minorHAnsi" w:hAnsiTheme="minorHAnsi" w:cstheme="minorHAnsi"/>
          <w:sz w:val="22"/>
          <w:szCs w:val="22"/>
        </w:rPr>
        <w:t xml:space="preserve">e of my Directors met with representatives from </w:t>
      </w:r>
      <w:r w:rsidR="00CE6E98" w:rsidRPr="00314939">
        <w:rPr>
          <w:rFonts w:asciiTheme="minorHAnsi" w:hAnsiTheme="minorHAnsi" w:cstheme="minorHAnsi"/>
          <w:sz w:val="22"/>
          <w:szCs w:val="22"/>
        </w:rPr>
        <w:t xml:space="preserve">the franchisor </w:t>
      </w:r>
      <w:r w:rsidR="00EA2D04" w:rsidRPr="00314939">
        <w:rPr>
          <w:rFonts w:asciiTheme="minorHAnsi" w:hAnsiTheme="minorHAnsi" w:cstheme="minorHAnsi"/>
          <w:sz w:val="22"/>
          <w:szCs w:val="22"/>
        </w:rPr>
        <w:t>whose</w:t>
      </w:r>
      <w:r w:rsidR="00CE6E98" w:rsidRPr="00314939">
        <w:rPr>
          <w:rFonts w:asciiTheme="minorHAnsi" w:hAnsiTheme="minorHAnsi" w:cstheme="minorHAnsi"/>
          <w:sz w:val="22"/>
          <w:szCs w:val="22"/>
        </w:rPr>
        <w:t xml:space="preserve"> franchisees are subject to enforceable undertakings and </w:t>
      </w:r>
      <w:r w:rsidRPr="00314939">
        <w:rPr>
          <w:rFonts w:asciiTheme="minorHAnsi" w:hAnsiTheme="minorHAnsi" w:cstheme="minorHAnsi"/>
          <w:sz w:val="22"/>
          <w:szCs w:val="22"/>
        </w:rPr>
        <w:t xml:space="preserve">specifically </w:t>
      </w:r>
      <w:r w:rsidR="00C50625" w:rsidRPr="00314939">
        <w:rPr>
          <w:rFonts w:asciiTheme="minorHAnsi" w:hAnsiTheme="minorHAnsi" w:cstheme="minorHAnsi"/>
          <w:sz w:val="22"/>
          <w:szCs w:val="22"/>
        </w:rPr>
        <w:t xml:space="preserve">asked </w:t>
      </w:r>
      <w:r w:rsidRPr="00314939">
        <w:rPr>
          <w:rFonts w:asciiTheme="minorHAnsi" w:hAnsiTheme="minorHAnsi" w:cstheme="minorHAnsi"/>
          <w:sz w:val="22"/>
          <w:szCs w:val="22"/>
        </w:rPr>
        <w:t>what proactive measures the franchise undertook to ensure its</w:t>
      </w:r>
      <w:r w:rsidR="00C50625" w:rsidRPr="00314939">
        <w:rPr>
          <w:rFonts w:asciiTheme="minorHAnsi" w:hAnsiTheme="minorHAnsi" w:cstheme="minorHAnsi"/>
          <w:sz w:val="22"/>
          <w:szCs w:val="22"/>
        </w:rPr>
        <w:t xml:space="preserve"> franchisees wer</w:t>
      </w:r>
      <w:r w:rsidRPr="00314939">
        <w:rPr>
          <w:rFonts w:asciiTheme="minorHAnsi" w:hAnsiTheme="minorHAnsi" w:cstheme="minorHAnsi"/>
          <w:sz w:val="22"/>
          <w:szCs w:val="22"/>
        </w:rPr>
        <w:t>e compliant with workplace laws</w:t>
      </w:r>
      <w:r w:rsidR="003C69D5" w:rsidRPr="00314939">
        <w:rPr>
          <w:rFonts w:asciiTheme="minorHAnsi" w:hAnsiTheme="minorHAnsi" w:cstheme="minorHAnsi"/>
          <w:sz w:val="22"/>
          <w:szCs w:val="22"/>
        </w:rPr>
        <w:t>.</w:t>
      </w:r>
    </w:p>
    <w:p w:rsidR="00C50625" w:rsidRPr="00314939" w:rsidRDefault="00C50625" w:rsidP="00A277CD">
      <w:pPr>
        <w:rPr>
          <w:rFonts w:asciiTheme="minorHAnsi" w:hAnsiTheme="minorHAnsi" w:cstheme="minorHAnsi"/>
          <w:sz w:val="22"/>
          <w:szCs w:val="22"/>
        </w:rPr>
      </w:pPr>
    </w:p>
    <w:p w:rsidR="00C50625" w:rsidRPr="00314939" w:rsidRDefault="007606EC" w:rsidP="00CE6E98">
      <w:pPr>
        <w:jc w:val="both"/>
        <w:rPr>
          <w:rFonts w:asciiTheme="minorHAnsi" w:hAnsiTheme="minorHAnsi" w:cstheme="minorHAnsi"/>
          <w:sz w:val="22"/>
          <w:szCs w:val="22"/>
        </w:rPr>
      </w:pPr>
      <w:r w:rsidRPr="00314939">
        <w:rPr>
          <w:rFonts w:asciiTheme="minorHAnsi" w:hAnsiTheme="minorHAnsi" w:cstheme="minorHAnsi"/>
          <w:sz w:val="22"/>
          <w:szCs w:val="22"/>
        </w:rPr>
        <w:t xml:space="preserve">The franchisor responded by saying </w:t>
      </w:r>
      <w:r w:rsidR="00C50625" w:rsidRPr="00314939">
        <w:rPr>
          <w:rFonts w:asciiTheme="minorHAnsi" w:hAnsiTheme="minorHAnsi" w:cstheme="minorHAnsi"/>
          <w:sz w:val="22"/>
          <w:szCs w:val="22"/>
        </w:rPr>
        <w:t xml:space="preserve">that, apart from having it written in their contract, it was up to the individual </w:t>
      </w:r>
      <w:r w:rsidRPr="00314939">
        <w:rPr>
          <w:rFonts w:asciiTheme="minorHAnsi" w:hAnsiTheme="minorHAnsi" w:cstheme="minorHAnsi"/>
          <w:sz w:val="22"/>
          <w:szCs w:val="22"/>
        </w:rPr>
        <w:t>franchisee to ensure compliance</w:t>
      </w:r>
      <w:r w:rsidR="003C69D5" w:rsidRPr="00314939">
        <w:rPr>
          <w:rFonts w:asciiTheme="minorHAnsi" w:hAnsiTheme="minorHAnsi" w:cstheme="minorHAnsi"/>
          <w:sz w:val="22"/>
          <w:szCs w:val="22"/>
        </w:rPr>
        <w:t>.</w:t>
      </w:r>
    </w:p>
    <w:p w:rsidR="007606EC" w:rsidRPr="00314939" w:rsidRDefault="007606EC" w:rsidP="00CE6E98">
      <w:pPr>
        <w:jc w:val="both"/>
        <w:rPr>
          <w:rFonts w:asciiTheme="minorHAnsi" w:hAnsiTheme="minorHAnsi" w:cstheme="minorHAnsi"/>
          <w:sz w:val="22"/>
          <w:szCs w:val="22"/>
        </w:rPr>
      </w:pPr>
    </w:p>
    <w:p w:rsidR="00C50625" w:rsidRPr="00314939" w:rsidRDefault="007606EC" w:rsidP="00CE6E98">
      <w:pPr>
        <w:jc w:val="both"/>
        <w:rPr>
          <w:rFonts w:asciiTheme="minorHAnsi" w:hAnsiTheme="minorHAnsi" w:cstheme="minorHAnsi"/>
          <w:sz w:val="22"/>
          <w:szCs w:val="22"/>
        </w:rPr>
      </w:pPr>
      <w:r w:rsidRPr="00314939">
        <w:rPr>
          <w:rFonts w:asciiTheme="minorHAnsi" w:hAnsiTheme="minorHAnsi" w:cstheme="minorHAnsi"/>
          <w:sz w:val="22"/>
          <w:szCs w:val="22"/>
        </w:rPr>
        <w:t xml:space="preserve">The very senior representative of this brand then said it </w:t>
      </w:r>
      <w:r w:rsidRPr="00314939">
        <w:rPr>
          <w:rFonts w:asciiTheme="minorHAnsi" w:hAnsiTheme="minorHAnsi" w:cstheme="minorHAnsi"/>
          <w:i/>
          <w:sz w:val="22"/>
          <w:szCs w:val="22"/>
        </w:rPr>
        <w:t>‘</w:t>
      </w:r>
      <w:r w:rsidR="00C50625" w:rsidRPr="00314939">
        <w:rPr>
          <w:rFonts w:asciiTheme="minorHAnsi" w:hAnsiTheme="minorHAnsi" w:cstheme="minorHAnsi"/>
          <w:i/>
          <w:sz w:val="22"/>
          <w:szCs w:val="22"/>
        </w:rPr>
        <w:t>did not fit their business model to get involved in the run</w:t>
      </w:r>
      <w:r w:rsidRPr="00314939">
        <w:rPr>
          <w:rFonts w:asciiTheme="minorHAnsi" w:hAnsiTheme="minorHAnsi" w:cstheme="minorHAnsi"/>
          <w:i/>
          <w:sz w:val="22"/>
          <w:szCs w:val="22"/>
        </w:rPr>
        <w:t>ning of franchisees’ businesses’</w:t>
      </w:r>
      <w:r w:rsidR="003C69D5" w:rsidRPr="00314939">
        <w:rPr>
          <w:rFonts w:asciiTheme="minorHAnsi" w:hAnsiTheme="minorHAnsi" w:cstheme="minorHAnsi"/>
          <w:i/>
          <w:sz w:val="22"/>
          <w:szCs w:val="22"/>
        </w:rPr>
        <w:t>.</w:t>
      </w:r>
    </w:p>
    <w:p w:rsidR="00C50625" w:rsidRPr="00314939" w:rsidRDefault="00C50625" w:rsidP="00CE6E98">
      <w:pPr>
        <w:jc w:val="both"/>
        <w:rPr>
          <w:rFonts w:asciiTheme="minorHAnsi" w:hAnsiTheme="minorHAnsi" w:cstheme="minorHAnsi"/>
          <w:sz w:val="22"/>
          <w:szCs w:val="22"/>
        </w:rPr>
      </w:pPr>
    </w:p>
    <w:p w:rsidR="007606EC" w:rsidRPr="00314939" w:rsidRDefault="007606EC" w:rsidP="00CE6E98">
      <w:pPr>
        <w:jc w:val="both"/>
        <w:rPr>
          <w:rFonts w:asciiTheme="minorHAnsi" w:hAnsiTheme="minorHAnsi" w:cstheme="minorHAnsi"/>
          <w:sz w:val="22"/>
          <w:szCs w:val="22"/>
        </w:rPr>
      </w:pPr>
      <w:r w:rsidRPr="00314939">
        <w:rPr>
          <w:rFonts w:asciiTheme="minorHAnsi" w:hAnsiTheme="minorHAnsi" w:cstheme="minorHAnsi"/>
          <w:sz w:val="22"/>
          <w:szCs w:val="22"/>
        </w:rPr>
        <w:t>Wow – that’s a risk approach which I would advise against – no matter how secure you think your compliance controls are</w:t>
      </w:r>
      <w:r w:rsidR="00E850CF" w:rsidRPr="00314939">
        <w:rPr>
          <w:rFonts w:asciiTheme="minorHAnsi" w:hAnsiTheme="minorHAnsi" w:cstheme="minorHAnsi"/>
          <w:sz w:val="22"/>
          <w:szCs w:val="22"/>
        </w:rPr>
        <w:t xml:space="preserve"> – but I will return to that point</w:t>
      </w:r>
      <w:r w:rsidR="003C69D5" w:rsidRPr="00314939">
        <w:rPr>
          <w:rFonts w:asciiTheme="minorHAnsi" w:hAnsiTheme="minorHAnsi" w:cstheme="minorHAnsi"/>
          <w:sz w:val="22"/>
          <w:szCs w:val="22"/>
        </w:rPr>
        <w:t>.</w:t>
      </w:r>
    </w:p>
    <w:p w:rsidR="007606EC" w:rsidRPr="00314939" w:rsidRDefault="007606EC" w:rsidP="00CE6E98">
      <w:pPr>
        <w:jc w:val="both"/>
        <w:rPr>
          <w:rFonts w:asciiTheme="minorHAnsi" w:hAnsiTheme="minorHAnsi" w:cstheme="minorHAnsi"/>
          <w:sz w:val="22"/>
          <w:szCs w:val="22"/>
        </w:rPr>
      </w:pPr>
    </w:p>
    <w:p w:rsidR="00C50625" w:rsidRPr="00314939" w:rsidRDefault="007606EC" w:rsidP="00314939">
      <w:pPr>
        <w:pStyle w:val="Heading2"/>
        <w:rPr>
          <w:color w:val="000000" w:themeColor="text1"/>
        </w:rPr>
      </w:pPr>
      <w:r w:rsidRPr="00314939">
        <w:rPr>
          <w:color w:val="000000" w:themeColor="text1"/>
        </w:rPr>
        <w:t xml:space="preserve">Slide </w:t>
      </w:r>
      <w:r w:rsidR="005920DF" w:rsidRPr="00314939">
        <w:rPr>
          <w:color w:val="000000" w:themeColor="text1"/>
        </w:rPr>
        <w:t>5</w:t>
      </w:r>
      <w:r w:rsidRPr="00314939">
        <w:rPr>
          <w:color w:val="000000" w:themeColor="text1"/>
        </w:rPr>
        <w:t xml:space="preserve"> – </w:t>
      </w:r>
      <w:r w:rsidR="003C69D5" w:rsidRPr="00314939">
        <w:rPr>
          <w:color w:val="000000" w:themeColor="text1"/>
        </w:rPr>
        <w:t>green shoots and positive signs</w:t>
      </w:r>
    </w:p>
    <w:p w:rsidR="007606EC" w:rsidRPr="00412FCB" w:rsidRDefault="007606EC" w:rsidP="00A277CD">
      <w:pPr>
        <w:rPr>
          <w:rFonts w:asciiTheme="minorHAnsi" w:hAnsiTheme="minorHAnsi" w:cstheme="minorHAnsi"/>
          <w:b/>
          <w:sz w:val="22"/>
          <w:szCs w:val="22"/>
        </w:rPr>
      </w:pPr>
    </w:p>
    <w:p w:rsidR="00C50625" w:rsidRPr="00412FCB" w:rsidRDefault="00E850CF" w:rsidP="00E850CF">
      <w:pPr>
        <w:jc w:val="both"/>
        <w:rPr>
          <w:rFonts w:asciiTheme="minorHAnsi" w:hAnsiTheme="minorHAnsi" w:cstheme="minorHAnsi"/>
          <w:sz w:val="22"/>
          <w:szCs w:val="22"/>
        </w:rPr>
      </w:pPr>
      <w:r w:rsidRPr="00412FCB">
        <w:rPr>
          <w:rFonts w:asciiTheme="minorHAnsi" w:hAnsiTheme="minorHAnsi" w:cstheme="minorHAnsi"/>
          <w:sz w:val="22"/>
          <w:szCs w:val="22"/>
        </w:rPr>
        <w:t xml:space="preserve">Meantime, </w:t>
      </w:r>
      <w:r w:rsidR="007606EC" w:rsidRPr="00412FCB">
        <w:rPr>
          <w:rFonts w:asciiTheme="minorHAnsi" w:hAnsiTheme="minorHAnsi" w:cstheme="minorHAnsi"/>
          <w:sz w:val="22"/>
          <w:szCs w:val="22"/>
        </w:rPr>
        <w:t xml:space="preserve">I’m pleased to say </w:t>
      </w:r>
      <w:r w:rsidR="00C50625" w:rsidRPr="00412FCB">
        <w:rPr>
          <w:rFonts w:asciiTheme="minorHAnsi" w:hAnsiTheme="minorHAnsi" w:cstheme="minorHAnsi"/>
          <w:sz w:val="22"/>
          <w:szCs w:val="22"/>
        </w:rPr>
        <w:t>it is not all doom and gloom in ou</w:t>
      </w:r>
      <w:r w:rsidR="007606EC" w:rsidRPr="00412FCB">
        <w:rPr>
          <w:rFonts w:asciiTheme="minorHAnsi" w:hAnsiTheme="minorHAnsi" w:cstheme="minorHAnsi"/>
          <w:sz w:val="22"/>
          <w:szCs w:val="22"/>
        </w:rPr>
        <w:t xml:space="preserve">r interactions with </w:t>
      </w:r>
      <w:r w:rsidRPr="00412FCB">
        <w:rPr>
          <w:rFonts w:asciiTheme="minorHAnsi" w:hAnsiTheme="minorHAnsi" w:cstheme="minorHAnsi"/>
          <w:sz w:val="22"/>
          <w:szCs w:val="22"/>
        </w:rPr>
        <w:t>f</w:t>
      </w:r>
      <w:r w:rsidR="007606EC" w:rsidRPr="00412FCB">
        <w:rPr>
          <w:rFonts w:asciiTheme="minorHAnsi" w:hAnsiTheme="minorHAnsi" w:cstheme="minorHAnsi"/>
          <w:sz w:val="22"/>
          <w:szCs w:val="22"/>
        </w:rPr>
        <w:t>ranchisors</w:t>
      </w:r>
      <w:r w:rsidR="003C69D5" w:rsidRPr="00412FCB">
        <w:rPr>
          <w:rFonts w:asciiTheme="minorHAnsi" w:hAnsiTheme="minorHAnsi" w:cstheme="minorHAnsi"/>
          <w:sz w:val="22"/>
          <w:szCs w:val="22"/>
        </w:rPr>
        <w:t>.</w:t>
      </w:r>
    </w:p>
    <w:p w:rsidR="00C50625" w:rsidRPr="00412FCB" w:rsidRDefault="00C50625" w:rsidP="00E850CF">
      <w:pPr>
        <w:jc w:val="both"/>
        <w:rPr>
          <w:rFonts w:asciiTheme="minorHAnsi" w:hAnsiTheme="minorHAnsi" w:cstheme="minorHAnsi"/>
          <w:sz w:val="22"/>
          <w:szCs w:val="22"/>
        </w:rPr>
      </w:pPr>
    </w:p>
    <w:p w:rsidR="00C50625" w:rsidRPr="00314939" w:rsidRDefault="00C50625" w:rsidP="00E850CF">
      <w:pPr>
        <w:jc w:val="both"/>
        <w:rPr>
          <w:rFonts w:asciiTheme="minorHAnsi" w:hAnsiTheme="minorHAnsi" w:cstheme="minorHAnsi"/>
          <w:sz w:val="22"/>
          <w:szCs w:val="22"/>
        </w:rPr>
      </w:pPr>
      <w:r w:rsidRPr="00314939">
        <w:rPr>
          <w:rFonts w:asciiTheme="minorHAnsi" w:hAnsiTheme="minorHAnsi" w:cstheme="minorHAnsi"/>
          <w:sz w:val="22"/>
          <w:szCs w:val="22"/>
        </w:rPr>
        <w:t>We have several big brands involved in our C</w:t>
      </w:r>
      <w:r w:rsidR="007606EC" w:rsidRPr="00314939">
        <w:rPr>
          <w:rFonts w:asciiTheme="minorHAnsi" w:hAnsiTheme="minorHAnsi" w:cstheme="minorHAnsi"/>
          <w:sz w:val="22"/>
          <w:szCs w:val="22"/>
        </w:rPr>
        <w:t>ompliance Partnerships</w:t>
      </w:r>
      <w:r w:rsidR="003C69D5" w:rsidRPr="00314939">
        <w:rPr>
          <w:rFonts w:asciiTheme="minorHAnsi" w:hAnsiTheme="minorHAnsi" w:cstheme="minorHAnsi"/>
          <w:sz w:val="22"/>
          <w:szCs w:val="22"/>
        </w:rPr>
        <w:t>.</w:t>
      </w:r>
    </w:p>
    <w:p w:rsidR="00C50625" w:rsidRPr="00314939" w:rsidRDefault="00C50625" w:rsidP="00E850CF">
      <w:pPr>
        <w:jc w:val="both"/>
        <w:rPr>
          <w:rFonts w:asciiTheme="minorHAnsi" w:hAnsiTheme="minorHAnsi" w:cstheme="minorHAnsi"/>
          <w:sz w:val="22"/>
          <w:szCs w:val="22"/>
        </w:rPr>
      </w:pPr>
    </w:p>
    <w:p w:rsidR="0001786D" w:rsidRPr="00314939" w:rsidRDefault="007606EC" w:rsidP="00E850CF">
      <w:pPr>
        <w:jc w:val="both"/>
        <w:rPr>
          <w:rFonts w:asciiTheme="minorHAnsi" w:hAnsiTheme="minorHAnsi" w:cstheme="minorHAnsi"/>
          <w:sz w:val="22"/>
          <w:szCs w:val="22"/>
        </w:rPr>
      </w:pPr>
      <w:r w:rsidRPr="00314939">
        <w:rPr>
          <w:rFonts w:asciiTheme="minorHAnsi" w:hAnsiTheme="minorHAnsi" w:cstheme="minorHAnsi"/>
          <w:sz w:val="22"/>
          <w:szCs w:val="22"/>
        </w:rPr>
        <w:t>McDonald’s was</w:t>
      </w:r>
      <w:r w:rsidR="0001786D" w:rsidRPr="00314939">
        <w:rPr>
          <w:rFonts w:asciiTheme="minorHAnsi" w:hAnsiTheme="minorHAnsi" w:cstheme="minorHAnsi"/>
          <w:sz w:val="22"/>
          <w:szCs w:val="22"/>
        </w:rPr>
        <w:t xml:space="preserve"> the first company</w:t>
      </w:r>
      <w:r w:rsidR="00C50625" w:rsidRPr="00314939">
        <w:rPr>
          <w:rFonts w:asciiTheme="minorHAnsi" w:hAnsiTheme="minorHAnsi" w:cstheme="minorHAnsi"/>
          <w:sz w:val="22"/>
          <w:szCs w:val="22"/>
        </w:rPr>
        <w:t xml:space="preserve"> to enter a compliance </w:t>
      </w:r>
      <w:r w:rsidR="0001786D" w:rsidRPr="00314939">
        <w:rPr>
          <w:rFonts w:asciiTheme="minorHAnsi" w:hAnsiTheme="minorHAnsi" w:cstheme="minorHAnsi"/>
          <w:sz w:val="22"/>
          <w:szCs w:val="22"/>
        </w:rPr>
        <w:t>partnership with us back in 2010</w:t>
      </w:r>
      <w:r w:rsidR="003C69D5" w:rsidRPr="00314939">
        <w:rPr>
          <w:rFonts w:asciiTheme="minorHAnsi" w:hAnsiTheme="minorHAnsi" w:cstheme="minorHAnsi"/>
          <w:sz w:val="22"/>
          <w:szCs w:val="22"/>
        </w:rPr>
        <w:t>.</w:t>
      </w:r>
    </w:p>
    <w:p w:rsidR="0001786D" w:rsidRPr="00314939" w:rsidRDefault="0001786D" w:rsidP="00E850CF">
      <w:pPr>
        <w:jc w:val="both"/>
        <w:rPr>
          <w:rFonts w:asciiTheme="minorHAnsi" w:hAnsiTheme="minorHAnsi" w:cstheme="minorHAnsi"/>
          <w:sz w:val="22"/>
          <w:szCs w:val="22"/>
        </w:rPr>
      </w:pPr>
    </w:p>
    <w:p w:rsidR="00C50625" w:rsidRPr="00314939" w:rsidRDefault="0001786D" w:rsidP="00E850CF">
      <w:pPr>
        <w:jc w:val="both"/>
        <w:rPr>
          <w:rFonts w:asciiTheme="minorHAnsi" w:hAnsiTheme="minorHAnsi" w:cstheme="minorHAnsi"/>
          <w:sz w:val="22"/>
          <w:szCs w:val="22"/>
        </w:rPr>
      </w:pPr>
      <w:r w:rsidRPr="00314939">
        <w:rPr>
          <w:rFonts w:asciiTheme="minorHAnsi" w:hAnsiTheme="minorHAnsi" w:cstheme="minorHAnsi"/>
          <w:sz w:val="22"/>
          <w:szCs w:val="22"/>
        </w:rPr>
        <w:t xml:space="preserve">Such was the success of this partnership, McDonald’s signed up for a second Deed - </w:t>
      </w:r>
      <w:r w:rsidR="00C50625" w:rsidRPr="00314939">
        <w:rPr>
          <w:rFonts w:asciiTheme="minorHAnsi" w:hAnsiTheme="minorHAnsi" w:cstheme="minorHAnsi"/>
          <w:sz w:val="22"/>
          <w:szCs w:val="22"/>
        </w:rPr>
        <w:t xml:space="preserve">which </w:t>
      </w:r>
      <w:r w:rsidRPr="00314939">
        <w:rPr>
          <w:rFonts w:asciiTheme="minorHAnsi" w:hAnsiTheme="minorHAnsi" w:cstheme="minorHAnsi"/>
          <w:sz w:val="22"/>
          <w:szCs w:val="22"/>
        </w:rPr>
        <w:t xml:space="preserve">has only recently expired - and we are confident we will enter into a third Deed as </w:t>
      </w:r>
      <w:r w:rsidR="00C50625" w:rsidRPr="00314939">
        <w:rPr>
          <w:rFonts w:asciiTheme="minorHAnsi" w:hAnsiTheme="minorHAnsi" w:cstheme="minorHAnsi"/>
          <w:sz w:val="22"/>
          <w:szCs w:val="22"/>
        </w:rPr>
        <w:t>McDonald’s have advised us that the</w:t>
      </w:r>
      <w:r w:rsidRPr="00314939">
        <w:rPr>
          <w:rFonts w:asciiTheme="minorHAnsi" w:hAnsiTheme="minorHAnsi" w:cstheme="minorHAnsi"/>
          <w:sz w:val="22"/>
          <w:szCs w:val="22"/>
        </w:rPr>
        <w:t>y would like to do it all again</w:t>
      </w:r>
      <w:r w:rsidR="003C69D5" w:rsidRPr="00314939">
        <w:rPr>
          <w:rFonts w:asciiTheme="minorHAnsi" w:hAnsiTheme="minorHAnsi" w:cstheme="minorHAnsi"/>
          <w:sz w:val="22"/>
          <w:szCs w:val="22"/>
        </w:rPr>
        <w:t>.</w:t>
      </w:r>
    </w:p>
    <w:p w:rsidR="00C50625" w:rsidRPr="00314939" w:rsidRDefault="00C50625" w:rsidP="00E850CF">
      <w:pPr>
        <w:jc w:val="both"/>
        <w:rPr>
          <w:rFonts w:asciiTheme="minorHAnsi" w:hAnsiTheme="minorHAnsi" w:cstheme="minorHAnsi"/>
          <w:sz w:val="22"/>
          <w:szCs w:val="22"/>
        </w:rPr>
      </w:pPr>
    </w:p>
    <w:p w:rsidR="00C50625" w:rsidRPr="00314939" w:rsidRDefault="00C50625" w:rsidP="00E850CF">
      <w:pPr>
        <w:jc w:val="both"/>
        <w:rPr>
          <w:rFonts w:asciiTheme="minorHAnsi" w:hAnsiTheme="minorHAnsi" w:cstheme="minorHAnsi"/>
          <w:sz w:val="22"/>
          <w:szCs w:val="22"/>
        </w:rPr>
      </w:pPr>
      <w:r w:rsidRPr="00314939">
        <w:rPr>
          <w:rFonts w:asciiTheme="minorHAnsi" w:hAnsiTheme="minorHAnsi" w:cstheme="minorHAnsi"/>
          <w:sz w:val="22"/>
          <w:szCs w:val="22"/>
        </w:rPr>
        <w:t>Throughout this time, we have seen the number of requests for assistance from McDonald’s employees to the FWO reduce to a very low level, especially when you consider McDonald’s employs approximately 10</w:t>
      </w:r>
      <w:r w:rsidR="0001786D" w:rsidRPr="00314939">
        <w:rPr>
          <w:rFonts w:asciiTheme="minorHAnsi" w:hAnsiTheme="minorHAnsi" w:cstheme="minorHAnsi"/>
          <w:sz w:val="22"/>
          <w:szCs w:val="22"/>
        </w:rPr>
        <w:t>0,000 (mostly young) people across the country</w:t>
      </w:r>
      <w:r w:rsidR="003C69D5" w:rsidRPr="00314939">
        <w:rPr>
          <w:rFonts w:asciiTheme="minorHAnsi" w:hAnsiTheme="minorHAnsi" w:cstheme="minorHAnsi"/>
          <w:sz w:val="22"/>
          <w:szCs w:val="22"/>
        </w:rPr>
        <w:t>.</w:t>
      </w:r>
    </w:p>
    <w:p w:rsidR="00C50625" w:rsidRPr="00314939" w:rsidRDefault="00C50625" w:rsidP="00E850CF">
      <w:pPr>
        <w:jc w:val="both"/>
        <w:rPr>
          <w:rFonts w:asciiTheme="minorHAnsi" w:hAnsiTheme="minorHAnsi" w:cstheme="minorHAnsi"/>
          <w:sz w:val="22"/>
          <w:szCs w:val="22"/>
        </w:rPr>
      </w:pPr>
    </w:p>
    <w:p w:rsidR="00C50625" w:rsidRPr="00314939" w:rsidRDefault="0001786D" w:rsidP="00E850CF">
      <w:pPr>
        <w:jc w:val="both"/>
        <w:rPr>
          <w:rFonts w:asciiTheme="minorHAnsi" w:hAnsiTheme="minorHAnsi" w:cstheme="minorHAnsi"/>
          <w:sz w:val="22"/>
          <w:szCs w:val="22"/>
        </w:rPr>
      </w:pPr>
      <w:r w:rsidRPr="00314939">
        <w:rPr>
          <w:rFonts w:asciiTheme="minorHAnsi" w:hAnsiTheme="minorHAnsi" w:cstheme="minorHAnsi"/>
          <w:sz w:val="22"/>
          <w:szCs w:val="22"/>
        </w:rPr>
        <w:t>And during this time of partnerships</w:t>
      </w:r>
      <w:r w:rsidR="00C50625" w:rsidRPr="00314939">
        <w:rPr>
          <w:rFonts w:asciiTheme="minorHAnsi" w:hAnsiTheme="minorHAnsi" w:cstheme="minorHAnsi"/>
          <w:sz w:val="22"/>
          <w:szCs w:val="22"/>
        </w:rPr>
        <w:t>, McDonald’s profits have been strong which we take as a good example that a business can comply with their legal obligations towards the</w:t>
      </w:r>
      <w:r w:rsidRPr="00314939">
        <w:rPr>
          <w:rFonts w:asciiTheme="minorHAnsi" w:hAnsiTheme="minorHAnsi" w:cstheme="minorHAnsi"/>
          <w:sz w:val="22"/>
          <w:szCs w:val="22"/>
        </w:rPr>
        <w:t>ir workers and still make money</w:t>
      </w:r>
      <w:r w:rsidR="003C69D5" w:rsidRPr="00314939">
        <w:rPr>
          <w:rFonts w:asciiTheme="minorHAnsi" w:hAnsiTheme="minorHAnsi" w:cstheme="minorHAnsi"/>
          <w:sz w:val="22"/>
          <w:szCs w:val="22"/>
        </w:rPr>
        <w:t>.</w:t>
      </w:r>
    </w:p>
    <w:p w:rsidR="00C50625" w:rsidRPr="00314939" w:rsidRDefault="00C50625" w:rsidP="00E850CF">
      <w:pPr>
        <w:jc w:val="both"/>
        <w:rPr>
          <w:rFonts w:asciiTheme="minorHAnsi" w:hAnsiTheme="minorHAnsi" w:cstheme="minorHAnsi"/>
          <w:sz w:val="22"/>
          <w:szCs w:val="22"/>
        </w:rPr>
      </w:pPr>
    </w:p>
    <w:p w:rsidR="00C50625" w:rsidRPr="00314939" w:rsidRDefault="0001786D" w:rsidP="00E850CF">
      <w:pPr>
        <w:jc w:val="both"/>
        <w:rPr>
          <w:rFonts w:asciiTheme="minorHAnsi" w:hAnsiTheme="minorHAnsi" w:cstheme="minorHAnsi"/>
          <w:sz w:val="22"/>
          <w:szCs w:val="22"/>
        </w:rPr>
      </w:pPr>
      <w:r w:rsidRPr="00314939">
        <w:rPr>
          <w:rFonts w:asciiTheme="minorHAnsi" w:hAnsiTheme="minorHAnsi" w:cstheme="minorHAnsi"/>
          <w:sz w:val="22"/>
          <w:szCs w:val="22"/>
        </w:rPr>
        <w:t>Indeed, t</w:t>
      </w:r>
      <w:r w:rsidR="00C50625" w:rsidRPr="00314939">
        <w:rPr>
          <w:rFonts w:asciiTheme="minorHAnsi" w:hAnsiTheme="minorHAnsi" w:cstheme="minorHAnsi"/>
          <w:sz w:val="22"/>
          <w:szCs w:val="22"/>
        </w:rPr>
        <w:t>his is further highlighted by Domino</w:t>
      </w:r>
      <w:r w:rsidRPr="00314939">
        <w:rPr>
          <w:rFonts w:asciiTheme="minorHAnsi" w:hAnsiTheme="minorHAnsi" w:cstheme="minorHAnsi"/>
          <w:sz w:val="22"/>
          <w:szCs w:val="22"/>
        </w:rPr>
        <w:t>’</w:t>
      </w:r>
      <w:r w:rsidR="00C50625" w:rsidRPr="00314939">
        <w:rPr>
          <w:rFonts w:asciiTheme="minorHAnsi" w:hAnsiTheme="minorHAnsi" w:cstheme="minorHAnsi"/>
          <w:sz w:val="22"/>
          <w:szCs w:val="22"/>
        </w:rPr>
        <w:t>s, ano</w:t>
      </w:r>
      <w:r w:rsidRPr="00314939">
        <w:rPr>
          <w:rFonts w:asciiTheme="minorHAnsi" w:hAnsiTheme="minorHAnsi" w:cstheme="minorHAnsi"/>
          <w:sz w:val="22"/>
          <w:szCs w:val="22"/>
        </w:rPr>
        <w:t>ther of our Compliance Partners</w:t>
      </w:r>
      <w:r w:rsidR="003C69D5" w:rsidRPr="00314939">
        <w:rPr>
          <w:rFonts w:asciiTheme="minorHAnsi" w:hAnsiTheme="minorHAnsi" w:cstheme="minorHAnsi"/>
          <w:sz w:val="22"/>
          <w:szCs w:val="22"/>
        </w:rPr>
        <w:t>.</w:t>
      </w:r>
    </w:p>
    <w:p w:rsidR="00C50625" w:rsidRPr="00314939" w:rsidRDefault="00C50625" w:rsidP="00E850CF">
      <w:pPr>
        <w:jc w:val="both"/>
        <w:rPr>
          <w:rFonts w:asciiTheme="minorHAnsi" w:hAnsiTheme="minorHAnsi" w:cstheme="minorHAnsi"/>
          <w:sz w:val="22"/>
          <w:szCs w:val="22"/>
        </w:rPr>
      </w:pPr>
    </w:p>
    <w:p w:rsidR="00C50625" w:rsidRPr="00314939" w:rsidRDefault="00C50625" w:rsidP="00E850CF">
      <w:pPr>
        <w:jc w:val="both"/>
        <w:rPr>
          <w:rFonts w:asciiTheme="minorHAnsi" w:hAnsiTheme="minorHAnsi" w:cstheme="minorHAnsi"/>
          <w:sz w:val="22"/>
          <w:szCs w:val="22"/>
        </w:rPr>
      </w:pPr>
      <w:proofErr w:type="spellStart"/>
      <w:r w:rsidRPr="00314939">
        <w:rPr>
          <w:rFonts w:asciiTheme="minorHAnsi" w:hAnsiTheme="minorHAnsi" w:cstheme="minorHAnsi"/>
          <w:sz w:val="22"/>
          <w:szCs w:val="22"/>
        </w:rPr>
        <w:t>Domino</w:t>
      </w:r>
      <w:r w:rsidR="0001786D" w:rsidRPr="00314939">
        <w:rPr>
          <w:rFonts w:asciiTheme="minorHAnsi" w:hAnsiTheme="minorHAnsi" w:cstheme="minorHAnsi"/>
          <w:sz w:val="22"/>
          <w:szCs w:val="22"/>
        </w:rPr>
        <w:t>’</w:t>
      </w:r>
      <w:r w:rsidRPr="00314939">
        <w:rPr>
          <w:rFonts w:asciiTheme="minorHAnsi" w:hAnsiTheme="minorHAnsi" w:cstheme="minorHAnsi"/>
          <w:sz w:val="22"/>
          <w:szCs w:val="22"/>
        </w:rPr>
        <w:t>s</w:t>
      </w:r>
      <w:proofErr w:type="spellEnd"/>
      <w:r w:rsidRPr="00314939">
        <w:rPr>
          <w:rFonts w:asciiTheme="minorHAnsi" w:hAnsiTheme="minorHAnsi" w:cstheme="minorHAnsi"/>
          <w:sz w:val="22"/>
          <w:szCs w:val="22"/>
        </w:rPr>
        <w:t xml:space="preserve"> are currently</w:t>
      </w:r>
      <w:r w:rsidR="0001786D" w:rsidRPr="00314939">
        <w:rPr>
          <w:rFonts w:asciiTheme="minorHAnsi" w:hAnsiTheme="minorHAnsi" w:cstheme="minorHAnsi"/>
          <w:sz w:val="22"/>
          <w:szCs w:val="22"/>
        </w:rPr>
        <w:t xml:space="preserve"> nearing the completion of its</w:t>
      </w:r>
      <w:r w:rsidRPr="00314939">
        <w:rPr>
          <w:rFonts w:asciiTheme="minorHAnsi" w:hAnsiTheme="minorHAnsi" w:cstheme="minorHAnsi"/>
          <w:sz w:val="22"/>
          <w:szCs w:val="22"/>
        </w:rPr>
        <w:t xml:space="preserve"> second C</w:t>
      </w:r>
      <w:r w:rsidR="0001786D" w:rsidRPr="00314939">
        <w:rPr>
          <w:rFonts w:asciiTheme="minorHAnsi" w:hAnsiTheme="minorHAnsi" w:cstheme="minorHAnsi"/>
          <w:sz w:val="22"/>
          <w:szCs w:val="22"/>
        </w:rPr>
        <w:t xml:space="preserve">ompliance Partnership and its </w:t>
      </w:r>
      <w:r w:rsidRPr="00314939">
        <w:rPr>
          <w:rFonts w:asciiTheme="minorHAnsi" w:hAnsiTheme="minorHAnsi" w:cstheme="minorHAnsi"/>
          <w:sz w:val="22"/>
          <w:szCs w:val="22"/>
        </w:rPr>
        <w:t>share pr</w:t>
      </w:r>
      <w:r w:rsidR="0001786D" w:rsidRPr="00314939">
        <w:rPr>
          <w:rFonts w:asciiTheme="minorHAnsi" w:hAnsiTheme="minorHAnsi" w:cstheme="minorHAnsi"/>
          <w:sz w:val="22"/>
          <w:szCs w:val="22"/>
        </w:rPr>
        <w:t>ice has just hit a record level</w:t>
      </w:r>
      <w:r w:rsidR="00E850CF" w:rsidRPr="00314939">
        <w:rPr>
          <w:rFonts w:asciiTheme="minorHAnsi" w:hAnsiTheme="minorHAnsi" w:cstheme="minorHAnsi"/>
          <w:sz w:val="22"/>
          <w:szCs w:val="22"/>
        </w:rPr>
        <w:t xml:space="preserve"> – I’m not saying cor</w:t>
      </w:r>
      <w:r w:rsidR="003C69D5" w:rsidRPr="00314939">
        <w:rPr>
          <w:rFonts w:asciiTheme="minorHAnsi" w:hAnsiTheme="minorHAnsi" w:cstheme="minorHAnsi"/>
          <w:sz w:val="22"/>
          <w:szCs w:val="22"/>
        </w:rPr>
        <w:t>relation is necessarily a cause.</w:t>
      </w:r>
    </w:p>
    <w:p w:rsidR="00C50625" w:rsidRPr="00314939" w:rsidRDefault="00C50625" w:rsidP="00E850CF">
      <w:pPr>
        <w:jc w:val="both"/>
        <w:rPr>
          <w:rFonts w:asciiTheme="minorHAnsi" w:hAnsiTheme="minorHAnsi" w:cstheme="minorHAnsi"/>
          <w:sz w:val="22"/>
          <w:szCs w:val="22"/>
        </w:rPr>
      </w:pPr>
    </w:p>
    <w:p w:rsidR="0001786D" w:rsidRPr="00314939" w:rsidRDefault="00E850CF" w:rsidP="00E850CF">
      <w:pPr>
        <w:jc w:val="both"/>
        <w:rPr>
          <w:rFonts w:asciiTheme="minorHAnsi" w:hAnsiTheme="minorHAnsi" w:cstheme="minorHAnsi"/>
          <w:sz w:val="22"/>
          <w:szCs w:val="22"/>
        </w:rPr>
      </w:pPr>
      <w:r w:rsidRPr="00314939">
        <w:rPr>
          <w:rFonts w:asciiTheme="minorHAnsi" w:hAnsiTheme="minorHAnsi" w:cstheme="minorHAnsi"/>
          <w:sz w:val="22"/>
          <w:szCs w:val="22"/>
        </w:rPr>
        <w:t>Naturally, i</w:t>
      </w:r>
      <w:r w:rsidR="00C50625" w:rsidRPr="00314939">
        <w:rPr>
          <w:rFonts w:asciiTheme="minorHAnsi" w:hAnsiTheme="minorHAnsi" w:cstheme="minorHAnsi"/>
          <w:sz w:val="22"/>
          <w:szCs w:val="22"/>
        </w:rPr>
        <w:t>ssues still arise in McDonald’s and Domino</w:t>
      </w:r>
      <w:r w:rsidRPr="00314939">
        <w:rPr>
          <w:rFonts w:asciiTheme="minorHAnsi" w:hAnsiTheme="minorHAnsi" w:cstheme="minorHAnsi"/>
          <w:sz w:val="22"/>
          <w:szCs w:val="22"/>
        </w:rPr>
        <w:t>’</w:t>
      </w:r>
      <w:r w:rsidR="00C50625" w:rsidRPr="00314939">
        <w:rPr>
          <w:rFonts w:asciiTheme="minorHAnsi" w:hAnsiTheme="minorHAnsi" w:cstheme="minorHAnsi"/>
          <w:sz w:val="22"/>
          <w:szCs w:val="22"/>
        </w:rPr>
        <w:t>s</w:t>
      </w:r>
      <w:r w:rsidR="0001786D" w:rsidRPr="00314939">
        <w:rPr>
          <w:rFonts w:asciiTheme="minorHAnsi" w:hAnsiTheme="minorHAnsi" w:cstheme="minorHAnsi"/>
          <w:sz w:val="22"/>
          <w:szCs w:val="22"/>
        </w:rPr>
        <w:t xml:space="preserve"> outlets but because these </w:t>
      </w:r>
      <w:r w:rsidR="00C50625" w:rsidRPr="00314939">
        <w:rPr>
          <w:rFonts w:asciiTheme="minorHAnsi" w:hAnsiTheme="minorHAnsi" w:cstheme="minorHAnsi"/>
          <w:sz w:val="22"/>
          <w:szCs w:val="22"/>
        </w:rPr>
        <w:t>franchisors have a strong commitment to compliance wit</w:t>
      </w:r>
      <w:r w:rsidR="0001786D" w:rsidRPr="00314939">
        <w:rPr>
          <w:rFonts w:asciiTheme="minorHAnsi" w:hAnsiTheme="minorHAnsi" w:cstheme="minorHAnsi"/>
          <w:sz w:val="22"/>
          <w:szCs w:val="22"/>
        </w:rPr>
        <w:t xml:space="preserve">h workplace laws, </w:t>
      </w:r>
      <w:r w:rsidR="00C50625" w:rsidRPr="00314939">
        <w:rPr>
          <w:rFonts w:asciiTheme="minorHAnsi" w:hAnsiTheme="minorHAnsi" w:cstheme="minorHAnsi"/>
          <w:sz w:val="22"/>
          <w:szCs w:val="22"/>
        </w:rPr>
        <w:t xml:space="preserve">they have processes in place to fix them and put in place measures to </w:t>
      </w:r>
      <w:r w:rsidR="0001786D" w:rsidRPr="00314939">
        <w:rPr>
          <w:rFonts w:asciiTheme="minorHAnsi" w:hAnsiTheme="minorHAnsi" w:cstheme="minorHAnsi"/>
          <w:sz w:val="22"/>
          <w:szCs w:val="22"/>
        </w:rPr>
        <w:t>ensure they don’t happen again</w:t>
      </w:r>
      <w:r w:rsidR="003C69D5" w:rsidRPr="00314939">
        <w:rPr>
          <w:rFonts w:asciiTheme="minorHAnsi" w:hAnsiTheme="minorHAnsi" w:cstheme="minorHAnsi"/>
          <w:sz w:val="22"/>
          <w:szCs w:val="22"/>
        </w:rPr>
        <w:t>.</w:t>
      </w:r>
    </w:p>
    <w:p w:rsidR="0001786D" w:rsidRPr="00314939" w:rsidRDefault="0001786D" w:rsidP="00E850CF">
      <w:pPr>
        <w:jc w:val="both"/>
        <w:rPr>
          <w:rFonts w:asciiTheme="minorHAnsi" w:hAnsiTheme="minorHAnsi" w:cstheme="minorHAnsi"/>
          <w:sz w:val="22"/>
          <w:szCs w:val="22"/>
        </w:rPr>
      </w:pPr>
    </w:p>
    <w:p w:rsidR="00C50625" w:rsidRPr="00314939" w:rsidRDefault="00C50625" w:rsidP="00E850CF">
      <w:pPr>
        <w:jc w:val="both"/>
        <w:rPr>
          <w:rFonts w:asciiTheme="minorHAnsi" w:hAnsiTheme="minorHAnsi" w:cstheme="minorHAnsi"/>
          <w:sz w:val="22"/>
          <w:szCs w:val="22"/>
        </w:rPr>
      </w:pPr>
      <w:r w:rsidRPr="00314939">
        <w:rPr>
          <w:rFonts w:asciiTheme="minorHAnsi" w:hAnsiTheme="minorHAnsi" w:cstheme="minorHAnsi"/>
          <w:sz w:val="22"/>
          <w:szCs w:val="22"/>
        </w:rPr>
        <w:t xml:space="preserve">And by working closely and openly with the Regulator we have more confidence in what they are doing </w:t>
      </w:r>
      <w:r w:rsidR="0001786D" w:rsidRPr="00314939">
        <w:rPr>
          <w:rFonts w:asciiTheme="minorHAnsi" w:hAnsiTheme="minorHAnsi" w:cstheme="minorHAnsi"/>
          <w:sz w:val="22"/>
          <w:szCs w:val="22"/>
        </w:rPr>
        <w:t xml:space="preserve">than we do with other </w:t>
      </w:r>
      <w:r w:rsidR="00E850CF" w:rsidRPr="00314939">
        <w:rPr>
          <w:rFonts w:asciiTheme="minorHAnsi" w:hAnsiTheme="minorHAnsi" w:cstheme="minorHAnsi"/>
          <w:sz w:val="22"/>
          <w:szCs w:val="22"/>
        </w:rPr>
        <w:t>brands that come on our radar</w:t>
      </w:r>
      <w:r w:rsidR="003C69D5" w:rsidRPr="00314939">
        <w:rPr>
          <w:rFonts w:asciiTheme="minorHAnsi" w:hAnsiTheme="minorHAnsi" w:cstheme="minorHAnsi"/>
          <w:sz w:val="22"/>
          <w:szCs w:val="22"/>
        </w:rPr>
        <w:t>.</w:t>
      </w:r>
    </w:p>
    <w:p w:rsidR="00C50625" w:rsidRPr="00314939" w:rsidRDefault="00C50625" w:rsidP="00E850CF">
      <w:pPr>
        <w:jc w:val="both"/>
        <w:rPr>
          <w:rFonts w:asciiTheme="minorHAnsi" w:hAnsiTheme="minorHAnsi" w:cstheme="minorHAnsi"/>
          <w:sz w:val="22"/>
          <w:szCs w:val="22"/>
        </w:rPr>
      </w:pPr>
    </w:p>
    <w:p w:rsidR="00C50625" w:rsidRPr="00314939" w:rsidRDefault="00C50625" w:rsidP="00E850CF">
      <w:pPr>
        <w:jc w:val="both"/>
        <w:rPr>
          <w:rFonts w:asciiTheme="minorHAnsi" w:hAnsiTheme="minorHAnsi" w:cstheme="minorHAnsi"/>
          <w:sz w:val="22"/>
          <w:szCs w:val="22"/>
        </w:rPr>
      </w:pPr>
      <w:r w:rsidRPr="00314939">
        <w:rPr>
          <w:rFonts w:asciiTheme="minorHAnsi" w:hAnsiTheme="minorHAnsi" w:cstheme="minorHAnsi"/>
          <w:sz w:val="22"/>
          <w:szCs w:val="22"/>
        </w:rPr>
        <w:t>A</w:t>
      </w:r>
      <w:r w:rsidR="0001786D" w:rsidRPr="00314939">
        <w:rPr>
          <w:rFonts w:asciiTheme="minorHAnsi" w:hAnsiTheme="minorHAnsi" w:cstheme="minorHAnsi"/>
          <w:sz w:val="22"/>
          <w:szCs w:val="22"/>
        </w:rPr>
        <w:t>nother</w:t>
      </w:r>
      <w:r w:rsidRPr="00314939">
        <w:rPr>
          <w:rFonts w:asciiTheme="minorHAnsi" w:hAnsiTheme="minorHAnsi" w:cstheme="minorHAnsi"/>
          <w:sz w:val="22"/>
          <w:szCs w:val="22"/>
        </w:rPr>
        <w:t xml:space="preserve"> good example of the benefits of working closely with the regulator and of being a franchis</w:t>
      </w:r>
      <w:r w:rsidR="0001786D" w:rsidRPr="00314939">
        <w:rPr>
          <w:rFonts w:asciiTheme="minorHAnsi" w:hAnsiTheme="minorHAnsi" w:cstheme="minorHAnsi"/>
          <w:sz w:val="22"/>
          <w:szCs w:val="22"/>
        </w:rPr>
        <w:t xml:space="preserve">or committed to protecting its brand </w:t>
      </w:r>
      <w:r w:rsidRPr="00314939">
        <w:rPr>
          <w:rFonts w:asciiTheme="minorHAnsi" w:hAnsiTheme="minorHAnsi" w:cstheme="minorHAnsi"/>
          <w:sz w:val="22"/>
          <w:szCs w:val="22"/>
        </w:rPr>
        <w:t xml:space="preserve">is </w:t>
      </w:r>
      <w:proofErr w:type="spellStart"/>
      <w:r w:rsidRPr="00314939">
        <w:rPr>
          <w:rFonts w:asciiTheme="minorHAnsi" w:hAnsiTheme="minorHAnsi" w:cstheme="minorHAnsi"/>
          <w:sz w:val="22"/>
          <w:szCs w:val="22"/>
        </w:rPr>
        <w:t>MDKL</w:t>
      </w:r>
      <w:proofErr w:type="spellEnd"/>
      <w:r w:rsidRPr="00314939">
        <w:rPr>
          <w:rFonts w:asciiTheme="minorHAnsi" w:hAnsiTheme="minorHAnsi" w:cstheme="minorHAnsi"/>
          <w:sz w:val="22"/>
          <w:szCs w:val="22"/>
        </w:rPr>
        <w:t xml:space="preserve"> – </w:t>
      </w:r>
      <w:r w:rsidR="00EA2D04" w:rsidRPr="00314939">
        <w:rPr>
          <w:rFonts w:asciiTheme="minorHAnsi" w:hAnsiTheme="minorHAnsi" w:cstheme="minorHAnsi"/>
          <w:sz w:val="22"/>
          <w:szCs w:val="22"/>
        </w:rPr>
        <w:t>whose</w:t>
      </w:r>
      <w:r w:rsidRPr="00314939">
        <w:rPr>
          <w:rFonts w:asciiTheme="minorHAnsi" w:hAnsiTheme="minorHAnsi" w:cstheme="minorHAnsi"/>
          <w:sz w:val="22"/>
          <w:szCs w:val="22"/>
        </w:rPr>
        <w:t xml:space="preserve"> brands include Coffee Club and Groove Train</w:t>
      </w:r>
      <w:r w:rsidR="003C69D5" w:rsidRPr="00314939">
        <w:rPr>
          <w:rFonts w:asciiTheme="minorHAnsi" w:hAnsiTheme="minorHAnsi" w:cstheme="minorHAnsi"/>
          <w:sz w:val="22"/>
          <w:szCs w:val="22"/>
        </w:rPr>
        <w:t>.</w:t>
      </w:r>
    </w:p>
    <w:p w:rsidR="00C50625" w:rsidRPr="00314939" w:rsidRDefault="00C50625" w:rsidP="00A277CD">
      <w:pPr>
        <w:rPr>
          <w:rFonts w:asciiTheme="minorHAnsi" w:hAnsiTheme="minorHAnsi" w:cstheme="minorHAnsi"/>
          <w:sz w:val="22"/>
          <w:szCs w:val="22"/>
        </w:rPr>
      </w:pPr>
    </w:p>
    <w:p w:rsidR="00C50625" w:rsidRPr="00314939" w:rsidRDefault="00C50625" w:rsidP="00A277CD">
      <w:pPr>
        <w:rPr>
          <w:rFonts w:asciiTheme="minorHAnsi" w:hAnsiTheme="minorHAnsi" w:cstheme="minorHAnsi"/>
          <w:sz w:val="22"/>
          <w:szCs w:val="22"/>
        </w:rPr>
      </w:pPr>
      <w:proofErr w:type="spellStart"/>
      <w:r w:rsidRPr="00314939">
        <w:rPr>
          <w:rFonts w:asciiTheme="minorHAnsi" w:hAnsiTheme="minorHAnsi" w:cstheme="minorHAnsi"/>
          <w:sz w:val="22"/>
          <w:szCs w:val="22"/>
        </w:rPr>
        <w:t>MDKL</w:t>
      </w:r>
      <w:proofErr w:type="spellEnd"/>
      <w:r w:rsidRPr="00314939">
        <w:rPr>
          <w:rFonts w:asciiTheme="minorHAnsi" w:hAnsiTheme="minorHAnsi" w:cstheme="minorHAnsi"/>
          <w:sz w:val="22"/>
          <w:szCs w:val="22"/>
        </w:rPr>
        <w:t xml:space="preserve"> franchise</w:t>
      </w:r>
      <w:r w:rsidR="0001786D" w:rsidRPr="00314939">
        <w:rPr>
          <w:rFonts w:asciiTheme="minorHAnsi" w:hAnsiTheme="minorHAnsi" w:cstheme="minorHAnsi"/>
          <w:sz w:val="22"/>
          <w:szCs w:val="22"/>
        </w:rPr>
        <w:t>e</w:t>
      </w:r>
      <w:r w:rsidRPr="00314939">
        <w:rPr>
          <w:rFonts w:asciiTheme="minorHAnsi" w:hAnsiTheme="minorHAnsi" w:cstheme="minorHAnsi"/>
          <w:sz w:val="22"/>
          <w:szCs w:val="22"/>
        </w:rPr>
        <w:t xml:space="preserve">s had been a regular source </w:t>
      </w:r>
      <w:r w:rsidR="0001786D" w:rsidRPr="00314939">
        <w:rPr>
          <w:rFonts w:asciiTheme="minorHAnsi" w:hAnsiTheme="minorHAnsi" w:cstheme="minorHAnsi"/>
          <w:sz w:val="22"/>
          <w:szCs w:val="22"/>
        </w:rPr>
        <w:t>of business for us before 2014</w:t>
      </w:r>
      <w:r w:rsidR="003C69D5" w:rsidRPr="00314939">
        <w:rPr>
          <w:rFonts w:asciiTheme="minorHAnsi" w:hAnsiTheme="minorHAnsi" w:cstheme="minorHAnsi"/>
          <w:sz w:val="22"/>
          <w:szCs w:val="22"/>
        </w:rPr>
        <w:t>.</w:t>
      </w:r>
    </w:p>
    <w:p w:rsidR="0001786D" w:rsidRPr="00314939" w:rsidRDefault="0001786D" w:rsidP="00A277CD">
      <w:pPr>
        <w:rPr>
          <w:rFonts w:asciiTheme="minorHAnsi" w:hAnsiTheme="minorHAnsi" w:cstheme="minorHAnsi"/>
          <w:sz w:val="22"/>
          <w:szCs w:val="22"/>
        </w:rPr>
      </w:pPr>
    </w:p>
    <w:p w:rsidR="00C50625" w:rsidRPr="00314939" w:rsidRDefault="00C50625" w:rsidP="00E850CF">
      <w:pPr>
        <w:jc w:val="both"/>
        <w:rPr>
          <w:rFonts w:asciiTheme="minorHAnsi" w:hAnsiTheme="minorHAnsi" w:cstheme="minorHAnsi"/>
          <w:sz w:val="22"/>
          <w:szCs w:val="22"/>
        </w:rPr>
      </w:pPr>
      <w:r w:rsidRPr="00314939">
        <w:rPr>
          <w:rFonts w:asciiTheme="minorHAnsi" w:hAnsiTheme="minorHAnsi" w:cstheme="minorHAnsi"/>
          <w:sz w:val="22"/>
          <w:szCs w:val="22"/>
        </w:rPr>
        <w:t>When they demonstrated their commitment to compliance to us in early 2015 we were pleased to enter a C</w:t>
      </w:r>
      <w:r w:rsidR="00E850CF" w:rsidRPr="00314939">
        <w:rPr>
          <w:rFonts w:asciiTheme="minorHAnsi" w:hAnsiTheme="minorHAnsi" w:cstheme="minorHAnsi"/>
          <w:sz w:val="22"/>
          <w:szCs w:val="22"/>
        </w:rPr>
        <w:t>ompliance Partnership with them</w:t>
      </w:r>
      <w:r w:rsidR="003C69D5" w:rsidRPr="00314939">
        <w:rPr>
          <w:rFonts w:asciiTheme="minorHAnsi" w:hAnsiTheme="minorHAnsi" w:cstheme="minorHAnsi"/>
          <w:sz w:val="22"/>
          <w:szCs w:val="22"/>
        </w:rPr>
        <w:t>.</w:t>
      </w:r>
    </w:p>
    <w:p w:rsidR="00C50625" w:rsidRPr="00314939" w:rsidRDefault="00C50625" w:rsidP="00E850CF">
      <w:pPr>
        <w:jc w:val="both"/>
        <w:rPr>
          <w:rFonts w:asciiTheme="minorHAnsi" w:hAnsiTheme="minorHAnsi" w:cstheme="minorHAnsi"/>
          <w:sz w:val="22"/>
          <w:szCs w:val="22"/>
        </w:rPr>
      </w:pPr>
    </w:p>
    <w:p w:rsidR="00C50625" w:rsidRPr="00314939" w:rsidRDefault="00E850CF" w:rsidP="00E850CF">
      <w:pPr>
        <w:jc w:val="both"/>
        <w:rPr>
          <w:rFonts w:asciiTheme="minorHAnsi" w:hAnsiTheme="minorHAnsi" w:cstheme="minorHAnsi"/>
          <w:sz w:val="22"/>
          <w:szCs w:val="22"/>
        </w:rPr>
      </w:pPr>
      <w:r w:rsidRPr="00314939">
        <w:rPr>
          <w:rFonts w:asciiTheme="minorHAnsi" w:hAnsiTheme="minorHAnsi" w:cstheme="minorHAnsi"/>
          <w:sz w:val="22"/>
          <w:szCs w:val="22"/>
        </w:rPr>
        <w:t>Sure, t</w:t>
      </w:r>
      <w:r w:rsidR="00C50625" w:rsidRPr="00314939">
        <w:rPr>
          <w:rFonts w:asciiTheme="minorHAnsi" w:hAnsiTheme="minorHAnsi" w:cstheme="minorHAnsi"/>
          <w:sz w:val="22"/>
          <w:szCs w:val="22"/>
        </w:rPr>
        <w:t xml:space="preserve">hey still have troublesome franchisees, but </w:t>
      </w:r>
      <w:proofErr w:type="spellStart"/>
      <w:r w:rsidR="00C50625" w:rsidRPr="00314939">
        <w:rPr>
          <w:rFonts w:asciiTheme="minorHAnsi" w:hAnsiTheme="minorHAnsi" w:cstheme="minorHAnsi"/>
          <w:sz w:val="22"/>
          <w:szCs w:val="22"/>
        </w:rPr>
        <w:t>MDKL</w:t>
      </w:r>
      <w:proofErr w:type="spellEnd"/>
      <w:r w:rsidR="00C50625" w:rsidRPr="00314939">
        <w:rPr>
          <w:rFonts w:asciiTheme="minorHAnsi" w:hAnsiTheme="minorHAnsi" w:cstheme="minorHAnsi"/>
          <w:sz w:val="22"/>
          <w:szCs w:val="22"/>
        </w:rPr>
        <w:t xml:space="preserve"> </w:t>
      </w:r>
      <w:r w:rsidRPr="00314939">
        <w:rPr>
          <w:rFonts w:asciiTheme="minorHAnsi" w:hAnsiTheme="minorHAnsi" w:cstheme="minorHAnsi"/>
          <w:sz w:val="22"/>
          <w:szCs w:val="22"/>
        </w:rPr>
        <w:t>is</w:t>
      </w:r>
      <w:r w:rsidR="00C50625" w:rsidRPr="00314939">
        <w:rPr>
          <w:rFonts w:asciiTheme="minorHAnsi" w:hAnsiTheme="minorHAnsi" w:cstheme="minorHAnsi"/>
          <w:sz w:val="22"/>
          <w:szCs w:val="22"/>
        </w:rPr>
        <w:t xml:space="preserve"> working to either make them compliant or to h</w:t>
      </w:r>
      <w:r w:rsidRPr="00314939">
        <w:rPr>
          <w:rFonts w:asciiTheme="minorHAnsi" w:hAnsiTheme="minorHAnsi" w:cstheme="minorHAnsi"/>
          <w:sz w:val="22"/>
          <w:szCs w:val="22"/>
        </w:rPr>
        <w:t>ave them leave the network and replaced with compliant businesses</w:t>
      </w:r>
      <w:r w:rsidR="003C69D5" w:rsidRPr="00314939">
        <w:rPr>
          <w:rFonts w:asciiTheme="minorHAnsi" w:hAnsiTheme="minorHAnsi" w:cstheme="minorHAnsi"/>
          <w:sz w:val="22"/>
          <w:szCs w:val="22"/>
        </w:rPr>
        <w:t>.</w:t>
      </w:r>
    </w:p>
    <w:p w:rsidR="00C50625" w:rsidRPr="00314939" w:rsidRDefault="00C50625" w:rsidP="00E850CF">
      <w:pPr>
        <w:jc w:val="both"/>
        <w:rPr>
          <w:rFonts w:asciiTheme="minorHAnsi" w:hAnsiTheme="minorHAnsi" w:cstheme="minorHAnsi"/>
          <w:sz w:val="22"/>
          <w:szCs w:val="22"/>
        </w:rPr>
      </w:pPr>
    </w:p>
    <w:p w:rsidR="00E850CF" w:rsidRPr="00314939" w:rsidRDefault="00C50625" w:rsidP="00E850CF">
      <w:pPr>
        <w:jc w:val="both"/>
        <w:rPr>
          <w:rFonts w:asciiTheme="minorHAnsi" w:hAnsiTheme="minorHAnsi" w:cstheme="minorHAnsi"/>
          <w:sz w:val="22"/>
          <w:szCs w:val="22"/>
        </w:rPr>
      </w:pPr>
      <w:r w:rsidRPr="00314939">
        <w:rPr>
          <w:rFonts w:asciiTheme="minorHAnsi" w:hAnsiTheme="minorHAnsi" w:cstheme="minorHAnsi"/>
          <w:sz w:val="22"/>
          <w:szCs w:val="22"/>
        </w:rPr>
        <w:t xml:space="preserve">One Friday afternoon last year 3 visa workers called into our Melbourne Office to complain that they were working hours for an </w:t>
      </w:r>
      <w:proofErr w:type="spellStart"/>
      <w:r w:rsidRPr="00314939">
        <w:rPr>
          <w:rFonts w:asciiTheme="minorHAnsi" w:hAnsiTheme="minorHAnsi" w:cstheme="minorHAnsi"/>
          <w:sz w:val="22"/>
          <w:szCs w:val="22"/>
        </w:rPr>
        <w:t>MDKL</w:t>
      </w:r>
      <w:proofErr w:type="spellEnd"/>
      <w:r w:rsidRPr="00314939">
        <w:rPr>
          <w:rFonts w:asciiTheme="minorHAnsi" w:hAnsiTheme="minorHAnsi" w:cstheme="minorHAnsi"/>
          <w:sz w:val="22"/>
          <w:szCs w:val="22"/>
        </w:rPr>
        <w:t xml:space="preserve"> franchisee and not being paid</w:t>
      </w:r>
      <w:r w:rsidR="00E850CF" w:rsidRPr="00314939">
        <w:rPr>
          <w:rFonts w:asciiTheme="minorHAnsi" w:hAnsiTheme="minorHAnsi" w:cstheme="minorHAnsi"/>
          <w:sz w:val="22"/>
          <w:szCs w:val="22"/>
        </w:rPr>
        <w:t>.</w:t>
      </w:r>
      <w:r w:rsidRPr="00314939">
        <w:rPr>
          <w:rFonts w:asciiTheme="minorHAnsi" w:hAnsiTheme="minorHAnsi" w:cstheme="minorHAnsi"/>
          <w:sz w:val="22"/>
          <w:szCs w:val="22"/>
        </w:rPr>
        <w:t xml:space="preserve">  We offered to take a formal </w:t>
      </w:r>
      <w:r w:rsidR="00E850CF" w:rsidRPr="00314939">
        <w:rPr>
          <w:rFonts w:asciiTheme="minorHAnsi" w:hAnsiTheme="minorHAnsi" w:cstheme="minorHAnsi"/>
          <w:sz w:val="22"/>
          <w:szCs w:val="22"/>
        </w:rPr>
        <w:t>statement</w:t>
      </w:r>
      <w:r w:rsidRPr="00314939">
        <w:rPr>
          <w:rFonts w:asciiTheme="minorHAnsi" w:hAnsiTheme="minorHAnsi" w:cstheme="minorHAnsi"/>
          <w:sz w:val="22"/>
          <w:szCs w:val="22"/>
        </w:rPr>
        <w:t xml:space="preserve"> from them but, not uncommonly for overseas workers, they were nervous about lodging a formal </w:t>
      </w:r>
      <w:r w:rsidR="00E850CF" w:rsidRPr="00314939">
        <w:rPr>
          <w:rFonts w:asciiTheme="minorHAnsi" w:hAnsiTheme="minorHAnsi" w:cstheme="minorHAnsi"/>
          <w:sz w:val="22"/>
          <w:szCs w:val="22"/>
        </w:rPr>
        <w:t>request for assistance</w:t>
      </w:r>
      <w:r w:rsidRPr="00314939">
        <w:rPr>
          <w:rFonts w:asciiTheme="minorHAnsi" w:hAnsiTheme="minorHAnsi" w:cstheme="minorHAnsi"/>
          <w:sz w:val="22"/>
          <w:szCs w:val="22"/>
        </w:rPr>
        <w:t xml:space="preserve"> and told us they would think a</w:t>
      </w:r>
      <w:r w:rsidR="00E850CF" w:rsidRPr="00314939">
        <w:rPr>
          <w:rFonts w:asciiTheme="minorHAnsi" w:hAnsiTheme="minorHAnsi" w:cstheme="minorHAnsi"/>
          <w:sz w:val="22"/>
          <w:szCs w:val="22"/>
        </w:rPr>
        <w:t>bout it and come back the following week</w:t>
      </w:r>
      <w:r w:rsidR="003C69D5" w:rsidRPr="00314939">
        <w:rPr>
          <w:rFonts w:asciiTheme="minorHAnsi" w:hAnsiTheme="minorHAnsi" w:cstheme="minorHAnsi"/>
          <w:sz w:val="22"/>
          <w:szCs w:val="22"/>
        </w:rPr>
        <w:t>.</w:t>
      </w:r>
    </w:p>
    <w:p w:rsidR="00C50625" w:rsidRPr="00314939" w:rsidRDefault="00E850CF" w:rsidP="00E850CF">
      <w:pPr>
        <w:jc w:val="both"/>
        <w:rPr>
          <w:rFonts w:asciiTheme="minorHAnsi" w:hAnsiTheme="minorHAnsi" w:cstheme="minorHAnsi"/>
          <w:sz w:val="22"/>
          <w:szCs w:val="22"/>
        </w:rPr>
      </w:pPr>
      <w:r w:rsidRPr="00314939">
        <w:rPr>
          <w:rFonts w:asciiTheme="minorHAnsi" w:hAnsiTheme="minorHAnsi" w:cstheme="minorHAnsi"/>
          <w:sz w:val="22"/>
          <w:szCs w:val="22"/>
        </w:rPr>
        <w:t xml:space="preserve"> </w:t>
      </w:r>
    </w:p>
    <w:p w:rsidR="00C50625" w:rsidRPr="00314939" w:rsidRDefault="00C50625" w:rsidP="00E850CF">
      <w:pPr>
        <w:jc w:val="both"/>
        <w:rPr>
          <w:rFonts w:asciiTheme="minorHAnsi" w:hAnsiTheme="minorHAnsi" w:cstheme="minorHAnsi"/>
          <w:sz w:val="22"/>
          <w:szCs w:val="22"/>
        </w:rPr>
      </w:pPr>
      <w:r w:rsidRPr="00314939">
        <w:rPr>
          <w:rFonts w:asciiTheme="minorHAnsi" w:hAnsiTheme="minorHAnsi" w:cstheme="minorHAnsi"/>
          <w:sz w:val="22"/>
          <w:szCs w:val="22"/>
        </w:rPr>
        <w:lastRenderedPageBreak/>
        <w:t xml:space="preserve">Because of the relationship we had developed with </w:t>
      </w:r>
      <w:proofErr w:type="spellStart"/>
      <w:r w:rsidRPr="00314939">
        <w:rPr>
          <w:rFonts w:asciiTheme="minorHAnsi" w:hAnsiTheme="minorHAnsi" w:cstheme="minorHAnsi"/>
          <w:sz w:val="22"/>
          <w:szCs w:val="22"/>
        </w:rPr>
        <w:t>MDKL</w:t>
      </w:r>
      <w:proofErr w:type="spellEnd"/>
      <w:r w:rsidRPr="00314939">
        <w:rPr>
          <w:rFonts w:asciiTheme="minorHAnsi" w:hAnsiTheme="minorHAnsi" w:cstheme="minorHAnsi"/>
          <w:sz w:val="22"/>
          <w:szCs w:val="22"/>
        </w:rPr>
        <w:t xml:space="preserve">, and knowing they would not tolerate this type of behaviour, we rang </w:t>
      </w:r>
      <w:proofErr w:type="spellStart"/>
      <w:r w:rsidRPr="00314939">
        <w:rPr>
          <w:rFonts w:asciiTheme="minorHAnsi" w:hAnsiTheme="minorHAnsi" w:cstheme="minorHAnsi"/>
          <w:sz w:val="22"/>
          <w:szCs w:val="22"/>
        </w:rPr>
        <w:t>MDKL</w:t>
      </w:r>
      <w:proofErr w:type="spellEnd"/>
      <w:r w:rsidRPr="00314939">
        <w:rPr>
          <w:rFonts w:asciiTheme="minorHAnsi" w:hAnsiTheme="minorHAnsi" w:cstheme="minorHAnsi"/>
          <w:sz w:val="22"/>
          <w:szCs w:val="22"/>
        </w:rPr>
        <w:t xml:space="preserve"> and advised them that we had just heard these allegations against one of their franchisees. We stressed that they were only a</w:t>
      </w:r>
      <w:r w:rsidR="00E850CF" w:rsidRPr="00314939">
        <w:rPr>
          <w:rFonts w:asciiTheme="minorHAnsi" w:hAnsiTheme="minorHAnsi" w:cstheme="minorHAnsi"/>
          <w:sz w:val="22"/>
          <w:szCs w:val="22"/>
        </w:rPr>
        <w:t>llegations and we had not proof</w:t>
      </w:r>
      <w:r w:rsidR="003C69D5" w:rsidRPr="00314939">
        <w:rPr>
          <w:rFonts w:asciiTheme="minorHAnsi" w:hAnsiTheme="minorHAnsi" w:cstheme="minorHAnsi"/>
          <w:sz w:val="22"/>
          <w:szCs w:val="22"/>
        </w:rPr>
        <w:t>.</w:t>
      </w:r>
    </w:p>
    <w:p w:rsidR="00C50625" w:rsidRPr="00314939" w:rsidRDefault="00C50625" w:rsidP="00E850CF">
      <w:pPr>
        <w:jc w:val="both"/>
        <w:rPr>
          <w:rFonts w:asciiTheme="minorHAnsi" w:hAnsiTheme="minorHAnsi" w:cstheme="minorHAnsi"/>
          <w:sz w:val="22"/>
          <w:szCs w:val="22"/>
        </w:rPr>
      </w:pPr>
    </w:p>
    <w:p w:rsidR="00C50625" w:rsidRPr="00314939" w:rsidRDefault="00C50625" w:rsidP="00E850CF">
      <w:pPr>
        <w:jc w:val="both"/>
        <w:rPr>
          <w:rFonts w:asciiTheme="minorHAnsi" w:hAnsiTheme="minorHAnsi" w:cstheme="minorHAnsi"/>
          <w:sz w:val="22"/>
          <w:szCs w:val="22"/>
        </w:rPr>
      </w:pPr>
      <w:r w:rsidRPr="00314939">
        <w:rPr>
          <w:rFonts w:asciiTheme="minorHAnsi" w:hAnsiTheme="minorHAnsi" w:cstheme="minorHAnsi"/>
          <w:sz w:val="22"/>
          <w:szCs w:val="22"/>
        </w:rPr>
        <w:t xml:space="preserve">To their credit, and in a clear sign of their commitment to compliance – and brand protection – </w:t>
      </w:r>
      <w:proofErr w:type="spellStart"/>
      <w:r w:rsidRPr="00314939">
        <w:rPr>
          <w:rFonts w:asciiTheme="minorHAnsi" w:hAnsiTheme="minorHAnsi" w:cstheme="minorHAnsi"/>
          <w:sz w:val="22"/>
          <w:szCs w:val="22"/>
        </w:rPr>
        <w:t>MDKL</w:t>
      </w:r>
      <w:proofErr w:type="spellEnd"/>
      <w:r w:rsidRPr="00314939">
        <w:rPr>
          <w:rFonts w:asciiTheme="minorHAnsi" w:hAnsiTheme="minorHAnsi" w:cstheme="minorHAnsi"/>
          <w:sz w:val="22"/>
          <w:szCs w:val="22"/>
        </w:rPr>
        <w:t xml:space="preserve"> immediately undertook an investigation and the next week the 3 workers presented at our office again to advise that they had been paid in ful</w:t>
      </w:r>
      <w:r w:rsidR="00E850CF" w:rsidRPr="00314939">
        <w:rPr>
          <w:rFonts w:asciiTheme="minorHAnsi" w:hAnsiTheme="minorHAnsi" w:cstheme="minorHAnsi"/>
          <w:sz w:val="22"/>
          <w:szCs w:val="22"/>
        </w:rPr>
        <w:t>l for all hours they had worked</w:t>
      </w:r>
      <w:r w:rsidR="003C69D5" w:rsidRPr="00314939">
        <w:rPr>
          <w:rFonts w:asciiTheme="minorHAnsi" w:hAnsiTheme="minorHAnsi" w:cstheme="minorHAnsi"/>
          <w:sz w:val="22"/>
          <w:szCs w:val="22"/>
        </w:rPr>
        <w:t>.</w:t>
      </w:r>
    </w:p>
    <w:p w:rsidR="00C50625" w:rsidRPr="00314939" w:rsidRDefault="00C50625" w:rsidP="00E850CF">
      <w:pPr>
        <w:jc w:val="both"/>
        <w:rPr>
          <w:rFonts w:asciiTheme="minorHAnsi" w:hAnsiTheme="minorHAnsi" w:cstheme="minorHAnsi"/>
          <w:sz w:val="22"/>
          <w:szCs w:val="22"/>
        </w:rPr>
      </w:pPr>
    </w:p>
    <w:p w:rsidR="00C50625" w:rsidRPr="00314939" w:rsidRDefault="00C50625" w:rsidP="00E850CF">
      <w:pPr>
        <w:jc w:val="both"/>
        <w:rPr>
          <w:rFonts w:asciiTheme="minorHAnsi" w:hAnsiTheme="minorHAnsi" w:cstheme="minorHAnsi"/>
          <w:sz w:val="22"/>
          <w:szCs w:val="22"/>
        </w:rPr>
      </w:pPr>
      <w:r w:rsidRPr="00314939">
        <w:rPr>
          <w:rFonts w:asciiTheme="minorHAnsi" w:hAnsiTheme="minorHAnsi" w:cstheme="minorHAnsi"/>
          <w:sz w:val="22"/>
          <w:szCs w:val="22"/>
        </w:rPr>
        <w:t xml:space="preserve">This shows us that </w:t>
      </w:r>
      <w:proofErr w:type="spellStart"/>
      <w:r w:rsidRPr="00314939">
        <w:rPr>
          <w:rFonts w:asciiTheme="minorHAnsi" w:hAnsiTheme="minorHAnsi" w:cstheme="minorHAnsi"/>
          <w:sz w:val="22"/>
          <w:szCs w:val="22"/>
        </w:rPr>
        <w:t>MDKL</w:t>
      </w:r>
      <w:proofErr w:type="spellEnd"/>
      <w:r w:rsidRPr="00314939">
        <w:rPr>
          <w:rFonts w:asciiTheme="minorHAnsi" w:hAnsiTheme="minorHAnsi" w:cstheme="minorHAnsi"/>
          <w:sz w:val="22"/>
          <w:szCs w:val="22"/>
        </w:rPr>
        <w:t xml:space="preserve"> are serious about compliance across their netwo</w:t>
      </w:r>
      <w:r w:rsidR="00E850CF" w:rsidRPr="00314939">
        <w:rPr>
          <w:rFonts w:asciiTheme="minorHAnsi" w:hAnsiTheme="minorHAnsi" w:cstheme="minorHAnsi"/>
          <w:sz w:val="22"/>
          <w:szCs w:val="22"/>
        </w:rPr>
        <w:t>rk – and about brand protection</w:t>
      </w:r>
      <w:r w:rsidR="003C69D5" w:rsidRPr="00314939">
        <w:rPr>
          <w:rFonts w:asciiTheme="minorHAnsi" w:hAnsiTheme="minorHAnsi" w:cstheme="minorHAnsi"/>
          <w:sz w:val="22"/>
          <w:szCs w:val="22"/>
        </w:rPr>
        <w:t>.</w:t>
      </w:r>
    </w:p>
    <w:p w:rsidR="00C50625" w:rsidRPr="00314939" w:rsidRDefault="00C50625" w:rsidP="00E850CF">
      <w:pPr>
        <w:jc w:val="both"/>
        <w:rPr>
          <w:rFonts w:asciiTheme="minorHAnsi" w:hAnsiTheme="minorHAnsi" w:cstheme="minorHAnsi"/>
          <w:sz w:val="22"/>
          <w:szCs w:val="22"/>
        </w:rPr>
      </w:pPr>
    </w:p>
    <w:p w:rsidR="00C50625" w:rsidRPr="00314939" w:rsidRDefault="00C50625" w:rsidP="00E850CF">
      <w:pPr>
        <w:jc w:val="both"/>
        <w:rPr>
          <w:rFonts w:asciiTheme="minorHAnsi" w:hAnsiTheme="minorHAnsi" w:cstheme="minorHAnsi"/>
          <w:sz w:val="22"/>
          <w:szCs w:val="22"/>
        </w:rPr>
      </w:pPr>
      <w:r w:rsidRPr="00314939">
        <w:rPr>
          <w:rFonts w:asciiTheme="minorHAnsi" w:hAnsiTheme="minorHAnsi" w:cstheme="minorHAnsi"/>
          <w:sz w:val="22"/>
          <w:szCs w:val="22"/>
        </w:rPr>
        <w:t xml:space="preserve">We find in all our dealings with franchisors that the franchisees </w:t>
      </w:r>
      <w:r w:rsidR="00EA2D04" w:rsidRPr="00314939">
        <w:rPr>
          <w:rFonts w:asciiTheme="minorHAnsi" w:hAnsiTheme="minorHAnsi" w:cstheme="minorHAnsi"/>
          <w:sz w:val="22"/>
          <w:szCs w:val="22"/>
        </w:rPr>
        <w:t>that</w:t>
      </w:r>
      <w:r w:rsidRPr="00314939">
        <w:rPr>
          <w:rFonts w:asciiTheme="minorHAnsi" w:hAnsiTheme="minorHAnsi" w:cstheme="minorHAnsi"/>
          <w:sz w:val="22"/>
          <w:szCs w:val="22"/>
        </w:rPr>
        <w:t xml:space="preserve"> cause us grief are normally causing the head franchisor grief over a range of issues. That is, rogue franchisees rarely only misbehave in relation to their </w:t>
      </w:r>
      <w:r w:rsidR="00E850CF" w:rsidRPr="00314939">
        <w:rPr>
          <w:rFonts w:asciiTheme="minorHAnsi" w:hAnsiTheme="minorHAnsi" w:cstheme="minorHAnsi"/>
          <w:sz w:val="22"/>
          <w:szCs w:val="22"/>
        </w:rPr>
        <w:t>workplace relations obligations</w:t>
      </w:r>
      <w:r w:rsidR="003C69D5" w:rsidRPr="00314939">
        <w:rPr>
          <w:rFonts w:asciiTheme="minorHAnsi" w:hAnsiTheme="minorHAnsi" w:cstheme="minorHAnsi"/>
          <w:sz w:val="22"/>
          <w:szCs w:val="22"/>
        </w:rPr>
        <w:t>.</w:t>
      </w:r>
    </w:p>
    <w:p w:rsidR="00C50625" w:rsidRPr="00314939" w:rsidRDefault="00C50625" w:rsidP="00E850CF">
      <w:pPr>
        <w:jc w:val="both"/>
        <w:rPr>
          <w:rFonts w:asciiTheme="minorHAnsi" w:hAnsiTheme="minorHAnsi" w:cstheme="minorHAnsi"/>
          <w:sz w:val="22"/>
          <w:szCs w:val="22"/>
        </w:rPr>
      </w:pPr>
    </w:p>
    <w:p w:rsidR="00C50625" w:rsidRPr="00314939" w:rsidRDefault="00E850CF" w:rsidP="00E850CF">
      <w:pPr>
        <w:jc w:val="both"/>
        <w:rPr>
          <w:rFonts w:asciiTheme="minorHAnsi" w:hAnsiTheme="minorHAnsi" w:cstheme="minorHAnsi"/>
          <w:sz w:val="22"/>
          <w:szCs w:val="22"/>
        </w:rPr>
      </w:pPr>
      <w:proofErr w:type="spellStart"/>
      <w:r w:rsidRPr="00314939">
        <w:rPr>
          <w:rFonts w:asciiTheme="minorHAnsi" w:hAnsiTheme="minorHAnsi" w:cstheme="minorHAnsi"/>
          <w:sz w:val="22"/>
          <w:szCs w:val="22"/>
        </w:rPr>
        <w:t>MDKL</w:t>
      </w:r>
      <w:proofErr w:type="spellEnd"/>
      <w:r w:rsidRPr="00314939">
        <w:rPr>
          <w:rFonts w:asciiTheme="minorHAnsi" w:hAnsiTheme="minorHAnsi" w:cstheme="minorHAnsi"/>
          <w:sz w:val="22"/>
          <w:szCs w:val="22"/>
        </w:rPr>
        <w:t xml:space="preserve"> is no different</w:t>
      </w:r>
      <w:r w:rsidR="003C69D5" w:rsidRPr="00314939">
        <w:rPr>
          <w:rFonts w:asciiTheme="minorHAnsi" w:hAnsiTheme="minorHAnsi" w:cstheme="minorHAnsi"/>
          <w:sz w:val="22"/>
          <w:szCs w:val="22"/>
        </w:rPr>
        <w:t>.</w:t>
      </w:r>
    </w:p>
    <w:p w:rsidR="00C50625" w:rsidRPr="00314939" w:rsidRDefault="00C50625" w:rsidP="00E850CF">
      <w:pPr>
        <w:jc w:val="both"/>
        <w:rPr>
          <w:rFonts w:asciiTheme="minorHAnsi" w:hAnsiTheme="minorHAnsi" w:cstheme="minorHAnsi"/>
          <w:sz w:val="22"/>
          <w:szCs w:val="22"/>
        </w:rPr>
      </w:pPr>
    </w:p>
    <w:p w:rsidR="00C50625" w:rsidRPr="00314939" w:rsidRDefault="00C50625" w:rsidP="00E850CF">
      <w:pPr>
        <w:jc w:val="both"/>
        <w:rPr>
          <w:rFonts w:asciiTheme="minorHAnsi" w:hAnsiTheme="minorHAnsi" w:cstheme="minorHAnsi"/>
          <w:sz w:val="22"/>
          <w:szCs w:val="22"/>
        </w:rPr>
      </w:pPr>
      <w:r w:rsidRPr="00314939">
        <w:rPr>
          <w:rFonts w:asciiTheme="minorHAnsi" w:hAnsiTheme="minorHAnsi" w:cstheme="minorHAnsi"/>
          <w:sz w:val="22"/>
          <w:szCs w:val="22"/>
        </w:rPr>
        <w:t xml:space="preserve">We have had to undertake investigations into a couple of their franchisees and </w:t>
      </w:r>
      <w:proofErr w:type="spellStart"/>
      <w:r w:rsidRPr="00314939">
        <w:rPr>
          <w:rFonts w:asciiTheme="minorHAnsi" w:hAnsiTheme="minorHAnsi" w:cstheme="minorHAnsi"/>
          <w:sz w:val="22"/>
          <w:szCs w:val="22"/>
        </w:rPr>
        <w:t>MDKL</w:t>
      </w:r>
      <w:proofErr w:type="spellEnd"/>
      <w:r w:rsidRPr="00314939">
        <w:rPr>
          <w:rFonts w:asciiTheme="minorHAnsi" w:hAnsiTheme="minorHAnsi" w:cstheme="minorHAnsi"/>
          <w:sz w:val="22"/>
          <w:szCs w:val="22"/>
        </w:rPr>
        <w:t xml:space="preserve"> have supported us all the way.  They want to stamp out illegal behaviour in their network as much as w</w:t>
      </w:r>
      <w:r w:rsidR="00E850CF" w:rsidRPr="00314939">
        <w:rPr>
          <w:rFonts w:asciiTheme="minorHAnsi" w:hAnsiTheme="minorHAnsi" w:cstheme="minorHAnsi"/>
          <w:sz w:val="22"/>
          <w:szCs w:val="22"/>
        </w:rPr>
        <w:t>e do</w:t>
      </w:r>
      <w:r w:rsidR="003C69D5" w:rsidRPr="00314939">
        <w:rPr>
          <w:rFonts w:asciiTheme="minorHAnsi" w:hAnsiTheme="minorHAnsi" w:cstheme="minorHAnsi"/>
          <w:sz w:val="22"/>
          <w:szCs w:val="22"/>
        </w:rPr>
        <w:t>.</w:t>
      </w:r>
    </w:p>
    <w:p w:rsidR="00C50625" w:rsidRPr="00314939" w:rsidRDefault="00C50625" w:rsidP="00A277CD">
      <w:pPr>
        <w:rPr>
          <w:rFonts w:asciiTheme="minorHAnsi" w:hAnsiTheme="minorHAnsi" w:cstheme="minorHAnsi"/>
          <w:sz w:val="22"/>
          <w:szCs w:val="22"/>
        </w:rPr>
      </w:pPr>
    </w:p>
    <w:p w:rsidR="00C50625" w:rsidRPr="00314939" w:rsidRDefault="00C50625" w:rsidP="00E850CF">
      <w:pPr>
        <w:jc w:val="both"/>
        <w:rPr>
          <w:rFonts w:asciiTheme="minorHAnsi" w:hAnsiTheme="minorHAnsi" w:cstheme="minorHAnsi"/>
          <w:sz w:val="22"/>
          <w:szCs w:val="22"/>
        </w:rPr>
      </w:pPr>
      <w:r w:rsidRPr="00314939">
        <w:rPr>
          <w:rFonts w:asciiTheme="minorHAnsi" w:hAnsiTheme="minorHAnsi" w:cstheme="minorHAnsi"/>
          <w:sz w:val="22"/>
          <w:szCs w:val="22"/>
        </w:rPr>
        <w:t>Work with us and show a commitment to compliance and we will work with you. But if you go it alone, and constantly</w:t>
      </w:r>
      <w:r w:rsidR="00E850CF" w:rsidRPr="00314939">
        <w:rPr>
          <w:rFonts w:asciiTheme="minorHAnsi" w:hAnsiTheme="minorHAnsi" w:cstheme="minorHAnsi"/>
          <w:sz w:val="22"/>
          <w:szCs w:val="22"/>
        </w:rPr>
        <w:t xml:space="preserve"> fall short, we will expose you</w:t>
      </w:r>
      <w:r w:rsidR="003C69D5" w:rsidRPr="00314939">
        <w:rPr>
          <w:rFonts w:asciiTheme="minorHAnsi" w:hAnsiTheme="minorHAnsi" w:cstheme="minorHAnsi"/>
          <w:sz w:val="22"/>
          <w:szCs w:val="22"/>
        </w:rPr>
        <w:t>.</w:t>
      </w:r>
    </w:p>
    <w:p w:rsidR="00C50625" w:rsidRPr="00314939" w:rsidRDefault="00C50625" w:rsidP="00A277CD">
      <w:pPr>
        <w:rPr>
          <w:rFonts w:asciiTheme="minorHAnsi" w:hAnsiTheme="minorHAnsi" w:cstheme="minorHAnsi"/>
          <w:sz w:val="22"/>
          <w:szCs w:val="22"/>
        </w:rPr>
      </w:pPr>
    </w:p>
    <w:p w:rsidR="00C50625" w:rsidRPr="00314939" w:rsidRDefault="00C50625" w:rsidP="00E850CF">
      <w:pPr>
        <w:jc w:val="both"/>
        <w:rPr>
          <w:rFonts w:asciiTheme="minorHAnsi" w:hAnsiTheme="minorHAnsi" w:cstheme="minorHAnsi"/>
          <w:sz w:val="22"/>
          <w:szCs w:val="22"/>
        </w:rPr>
      </w:pPr>
      <w:r w:rsidRPr="00314939">
        <w:rPr>
          <w:rFonts w:asciiTheme="minorHAnsi" w:hAnsiTheme="minorHAnsi" w:cstheme="minorHAnsi"/>
          <w:sz w:val="22"/>
          <w:szCs w:val="22"/>
        </w:rPr>
        <w:t>We fully appreciate that, for a range of reasons, Compliance Partners</w:t>
      </w:r>
      <w:r w:rsidR="00E850CF" w:rsidRPr="00314939">
        <w:rPr>
          <w:rFonts w:asciiTheme="minorHAnsi" w:hAnsiTheme="minorHAnsi" w:cstheme="minorHAnsi"/>
          <w:sz w:val="22"/>
          <w:szCs w:val="22"/>
        </w:rPr>
        <w:t>hips are not for every brand</w:t>
      </w:r>
      <w:r w:rsidR="003C69D5" w:rsidRPr="00314939">
        <w:rPr>
          <w:rFonts w:asciiTheme="minorHAnsi" w:hAnsiTheme="minorHAnsi" w:cstheme="minorHAnsi"/>
          <w:sz w:val="22"/>
          <w:szCs w:val="22"/>
        </w:rPr>
        <w:t>.</w:t>
      </w:r>
    </w:p>
    <w:p w:rsidR="00C50625" w:rsidRPr="00314939" w:rsidRDefault="00C50625" w:rsidP="00E850CF">
      <w:pPr>
        <w:jc w:val="both"/>
        <w:rPr>
          <w:rFonts w:asciiTheme="minorHAnsi" w:hAnsiTheme="minorHAnsi" w:cstheme="minorHAnsi"/>
          <w:sz w:val="22"/>
          <w:szCs w:val="22"/>
        </w:rPr>
      </w:pPr>
    </w:p>
    <w:p w:rsidR="00C50625" w:rsidRPr="00314939" w:rsidRDefault="00C50625" w:rsidP="00E850CF">
      <w:pPr>
        <w:jc w:val="both"/>
        <w:rPr>
          <w:rFonts w:asciiTheme="minorHAnsi" w:hAnsiTheme="minorHAnsi" w:cstheme="minorHAnsi"/>
          <w:sz w:val="22"/>
          <w:szCs w:val="22"/>
        </w:rPr>
      </w:pPr>
      <w:r w:rsidRPr="00314939">
        <w:rPr>
          <w:rFonts w:asciiTheme="minorHAnsi" w:hAnsiTheme="minorHAnsi" w:cstheme="minorHAnsi"/>
          <w:sz w:val="22"/>
          <w:szCs w:val="22"/>
        </w:rPr>
        <w:t>You may be doing all the things we set out in a Compliance Partnership and if you are being successful, more power to you</w:t>
      </w:r>
      <w:r w:rsidR="003C69D5" w:rsidRPr="00314939">
        <w:rPr>
          <w:rFonts w:asciiTheme="minorHAnsi" w:hAnsiTheme="minorHAnsi" w:cstheme="minorHAnsi"/>
          <w:sz w:val="22"/>
          <w:szCs w:val="22"/>
        </w:rPr>
        <w:t>.</w:t>
      </w:r>
    </w:p>
    <w:p w:rsidR="00C50625" w:rsidRPr="00314939" w:rsidRDefault="00C50625" w:rsidP="00A277CD">
      <w:pPr>
        <w:rPr>
          <w:rFonts w:asciiTheme="minorHAnsi" w:hAnsiTheme="minorHAnsi" w:cstheme="minorHAnsi"/>
          <w:sz w:val="22"/>
          <w:szCs w:val="22"/>
        </w:rPr>
      </w:pPr>
    </w:p>
    <w:p w:rsidR="00C50625" w:rsidRPr="00314939" w:rsidRDefault="00C50625" w:rsidP="00E850CF">
      <w:pPr>
        <w:jc w:val="both"/>
        <w:rPr>
          <w:rFonts w:asciiTheme="minorHAnsi" w:hAnsiTheme="minorHAnsi" w:cstheme="minorHAnsi"/>
          <w:sz w:val="22"/>
          <w:szCs w:val="22"/>
        </w:rPr>
      </w:pPr>
      <w:r w:rsidRPr="00314939">
        <w:rPr>
          <w:rFonts w:asciiTheme="minorHAnsi" w:hAnsiTheme="minorHAnsi" w:cstheme="minorHAnsi"/>
          <w:sz w:val="22"/>
          <w:szCs w:val="22"/>
        </w:rPr>
        <w:t>But if you think there is a chance your brand could be exposed and there is more that you could do to ensure compliance across your brand t</w:t>
      </w:r>
      <w:r w:rsidR="00E850CF" w:rsidRPr="00314939">
        <w:rPr>
          <w:rFonts w:asciiTheme="minorHAnsi" w:hAnsiTheme="minorHAnsi" w:cstheme="minorHAnsi"/>
          <w:sz w:val="22"/>
          <w:szCs w:val="22"/>
        </w:rPr>
        <w:t>hen we are happy to talk to you</w:t>
      </w:r>
      <w:r w:rsidR="003C69D5" w:rsidRPr="00314939">
        <w:rPr>
          <w:rFonts w:asciiTheme="minorHAnsi" w:hAnsiTheme="minorHAnsi" w:cstheme="minorHAnsi"/>
          <w:sz w:val="22"/>
          <w:szCs w:val="22"/>
        </w:rPr>
        <w:t>.</w:t>
      </w:r>
    </w:p>
    <w:p w:rsidR="00C50625" w:rsidRPr="00314939" w:rsidRDefault="00C50625" w:rsidP="00E850CF">
      <w:pPr>
        <w:jc w:val="both"/>
        <w:rPr>
          <w:rFonts w:asciiTheme="minorHAnsi" w:hAnsiTheme="minorHAnsi" w:cstheme="minorHAnsi"/>
          <w:sz w:val="22"/>
          <w:szCs w:val="22"/>
        </w:rPr>
      </w:pPr>
    </w:p>
    <w:p w:rsidR="00C50625" w:rsidRPr="00314939" w:rsidRDefault="00C50625" w:rsidP="00E850CF">
      <w:pPr>
        <w:jc w:val="both"/>
        <w:rPr>
          <w:rFonts w:asciiTheme="minorHAnsi" w:hAnsiTheme="minorHAnsi" w:cstheme="minorHAnsi"/>
          <w:sz w:val="22"/>
          <w:szCs w:val="22"/>
        </w:rPr>
      </w:pPr>
      <w:r w:rsidRPr="00314939">
        <w:rPr>
          <w:rFonts w:asciiTheme="minorHAnsi" w:hAnsiTheme="minorHAnsi" w:cstheme="minorHAnsi"/>
          <w:sz w:val="22"/>
          <w:szCs w:val="22"/>
        </w:rPr>
        <w:t>Whatever you do, don’t adopt the position of our friends I mentioned earlier who said that ensuring compliance across their network was not built into their business model. They are basically saying that brand protection is not on their agenda - and not many brands can aff</w:t>
      </w:r>
      <w:r w:rsidR="00E850CF" w:rsidRPr="00314939">
        <w:rPr>
          <w:rFonts w:asciiTheme="minorHAnsi" w:hAnsiTheme="minorHAnsi" w:cstheme="minorHAnsi"/>
          <w:sz w:val="22"/>
          <w:szCs w:val="22"/>
        </w:rPr>
        <w:t>ord that in the current climate</w:t>
      </w:r>
      <w:r w:rsidR="003C69D5" w:rsidRPr="00314939">
        <w:rPr>
          <w:rFonts w:asciiTheme="minorHAnsi" w:hAnsiTheme="minorHAnsi" w:cstheme="minorHAnsi"/>
          <w:sz w:val="22"/>
          <w:szCs w:val="22"/>
        </w:rPr>
        <w:t>.</w:t>
      </w:r>
    </w:p>
    <w:p w:rsidR="00C50625" w:rsidRPr="00314939" w:rsidRDefault="005920DF" w:rsidP="00314939">
      <w:pPr>
        <w:pStyle w:val="Heading2"/>
        <w:rPr>
          <w:color w:val="000000" w:themeColor="text1"/>
        </w:rPr>
      </w:pPr>
      <w:r w:rsidRPr="00314939">
        <w:rPr>
          <w:color w:val="000000" w:themeColor="text1"/>
        </w:rPr>
        <w:t xml:space="preserve">Slide 6 – Diverse Accountabilities </w:t>
      </w:r>
    </w:p>
    <w:p w:rsidR="005920DF" w:rsidRPr="00412FCB" w:rsidRDefault="005920DF" w:rsidP="00A277CD">
      <w:pPr>
        <w:rPr>
          <w:rFonts w:asciiTheme="minorHAnsi" w:hAnsiTheme="minorHAnsi" w:cstheme="minorHAnsi"/>
          <w:color w:val="000000" w:themeColor="text1"/>
          <w:sz w:val="22"/>
          <w:szCs w:val="22"/>
        </w:rPr>
      </w:pPr>
    </w:p>
    <w:p w:rsidR="00C50625" w:rsidRPr="00314939" w:rsidRDefault="004D677A" w:rsidP="00F94E49">
      <w:pPr>
        <w:jc w:val="both"/>
        <w:rPr>
          <w:rFonts w:asciiTheme="minorHAnsi" w:hAnsiTheme="minorHAnsi" w:cstheme="minorHAnsi"/>
          <w:i/>
          <w:sz w:val="22"/>
          <w:szCs w:val="22"/>
        </w:rPr>
      </w:pPr>
      <w:r w:rsidRPr="00412FCB">
        <w:rPr>
          <w:rFonts w:asciiTheme="minorHAnsi" w:hAnsiTheme="minorHAnsi" w:cstheme="minorHAnsi"/>
          <w:sz w:val="22"/>
          <w:szCs w:val="22"/>
        </w:rPr>
        <w:t>I’m not sure how many of you subscribe to Journal of Industrial Relations but in their February 2016 edition, the Jo</w:t>
      </w:r>
      <w:r w:rsidRPr="00314939">
        <w:rPr>
          <w:rFonts w:asciiTheme="minorHAnsi" w:hAnsiTheme="minorHAnsi" w:cstheme="minorHAnsi"/>
          <w:sz w:val="22"/>
          <w:szCs w:val="22"/>
        </w:rPr>
        <w:t xml:space="preserve">urnal featured a very interesting piece on </w:t>
      </w:r>
      <w:r w:rsidRPr="00314939">
        <w:rPr>
          <w:rFonts w:asciiTheme="minorHAnsi" w:hAnsiTheme="minorHAnsi" w:cstheme="minorHAnsi"/>
          <w:i/>
          <w:sz w:val="22"/>
          <w:szCs w:val="22"/>
        </w:rPr>
        <w:t>‘regulation of and compliance with industrial relations in franchises’</w:t>
      </w:r>
      <w:r w:rsidR="003C69D5" w:rsidRPr="00314939">
        <w:rPr>
          <w:rFonts w:asciiTheme="minorHAnsi" w:hAnsiTheme="minorHAnsi" w:cstheme="minorHAnsi"/>
          <w:i/>
          <w:sz w:val="22"/>
          <w:szCs w:val="22"/>
        </w:rPr>
        <w:t>.</w:t>
      </w:r>
    </w:p>
    <w:p w:rsidR="00C50625" w:rsidRPr="00314939" w:rsidRDefault="00C50625" w:rsidP="00F94E49">
      <w:pPr>
        <w:jc w:val="both"/>
        <w:rPr>
          <w:rFonts w:asciiTheme="minorHAnsi" w:hAnsiTheme="minorHAnsi" w:cstheme="minorHAnsi"/>
          <w:sz w:val="22"/>
          <w:szCs w:val="22"/>
        </w:rPr>
      </w:pPr>
    </w:p>
    <w:p w:rsidR="00F23ADA" w:rsidRPr="00314939" w:rsidRDefault="004D677A" w:rsidP="00F94E49">
      <w:pPr>
        <w:jc w:val="both"/>
        <w:rPr>
          <w:rFonts w:asciiTheme="minorHAnsi" w:hAnsiTheme="minorHAnsi" w:cstheme="minorHAnsi"/>
          <w:sz w:val="22"/>
          <w:szCs w:val="22"/>
        </w:rPr>
      </w:pPr>
      <w:r w:rsidRPr="00314939">
        <w:rPr>
          <w:rFonts w:asciiTheme="minorHAnsi" w:hAnsiTheme="minorHAnsi" w:cstheme="minorHAnsi"/>
          <w:sz w:val="22"/>
          <w:szCs w:val="22"/>
        </w:rPr>
        <w:t xml:space="preserve">The article was co-authored by </w:t>
      </w:r>
      <w:r w:rsidR="00E850CF" w:rsidRPr="00314939">
        <w:rPr>
          <w:rFonts w:asciiTheme="minorHAnsi" w:hAnsiTheme="minorHAnsi" w:cstheme="minorHAnsi"/>
          <w:sz w:val="22"/>
          <w:szCs w:val="22"/>
        </w:rPr>
        <w:t xml:space="preserve">4 academics </w:t>
      </w:r>
      <w:r w:rsidRPr="00314939">
        <w:rPr>
          <w:rFonts w:asciiTheme="minorHAnsi" w:hAnsiTheme="minorHAnsi" w:cstheme="minorHAnsi"/>
          <w:sz w:val="22"/>
          <w:szCs w:val="22"/>
        </w:rPr>
        <w:t>of Griffith University</w:t>
      </w:r>
      <w:r w:rsidR="00E850CF" w:rsidRPr="00314939">
        <w:rPr>
          <w:rFonts w:asciiTheme="minorHAnsi" w:hAnsiTheme="minorHAnsi" w:cstheme="minorHAnsi"/>
          <w:sz w:val="22"/>
          <w:szCs w:val="22"/>
        </w:rPr>
        <w:t xml:space="preserve"> and is </w:t>
      </w:r>
      <w:r w:rsidR="00F94E49" w:rsidRPr="00314939">
        <w:rPr>
          <w:rFonts w:asciiTheme="minorHAnsi" w:hAnsiTheme="minorHAnsi" w:cstheme="minorHAnsi"/>
          <w:sz w:val="22"/>
          <w:szCs w:val="22"/>
        </w:rPr>
        <w:t>the result of a</w:t>
      </w:r>
      <w:r w:rsidR="00F23ADA" w:rsidRPr="00314939">
        <w:rPr>
          <w:rFonts w:asciiTheme="minorHAnsi" w:hAnsiTheme="minorHAnsi" w:cstheme="minorHAnsi"/>
          <w:sz w:val="22"/>
          <w:szCs w:val="22"/>
        </w:rPr>
        <w:t xml:space="preserve"> study of three (3) similar Australian owned food service franchises – the report maintains the anonymity of each franchise</w:t>
      </w:r>
      <w:r w:rsidR="003C69D5" w:rsidRPr="00314939">
        <w:rPr>
          <w:rFonts w:asciiTheme="minorHAnsi" w:hAnsiTheme="minorHAnsi" w:cstheme="minorHAnsi"/>
          <w:sz w:val="22"/>
          <w:szCs w:val="22"/>
        </w:rPr>
        <w:t>.</w:t>
      </w:r>
    </w:p>
    <w:p w:rsidR="00F23ADA" w:rsidRPr="00314939" w:rsidRDefault="00F23ADA" w:rsidP="00F94E49">
      <w:pPr>
        <w:jc w:val="both"/>
        <w:rPr>
          <w:rFonts w:asciiTheme="minorHAnsi" w:hAnsiTheme="minorHAnsi" w:cstheme="minorHAnsi"/>
          <w:sz w:val="22"/>
          <w:szCs w:val="22"/>
        </w:rPr>
      </w:pPr>
    </w:p>
    <w:p w:rsidR="00F23ADA" w:rsidRPr="00314939" w:rsidRDefault="00F23ADA" w:rsidP="00F94E49">
      <w:pPr>
        <w:jc w:val="both"/>
        <w:rPr>
          <w:rFonts w:asciiTheme="minorHAnsi" w:hAnsiTheme="minorHAnsi" w:cstheme="minorHAnsi"/>
          <w:sz w:val="22"/>
          <w:szCs w:val="22"/>
        </w:rPr>
      </w:pPr>
      <w:r w:rsidRPr="00314939">
        <w:rPr>
          <w:rFonts w:asciiTheme="minorHAnsi" w:hAnsiTheme="minorHAnsi" w:cstheme="minorHAnsi"/>
          <w:sz w:val="22"/>
          <w:szCs w:val="22"/>
        </w:rPr>
        <w:t>The franchises were mature (established over 20 years ago) and the majority of outlets were small businesses employing between 10 – 30 employees on various types of contract (full time, part time and casual)</w:t>
      </w:r>
      <w:r w:rsidR="003C69D5" w:rsidRPr="00314939">
        <w:rPr>
          <w:rFonts w:asciiTheme="minorHAnsi" w:hAnsiTheme="minorHAnsi" w:cstheme="minorHAnsi"/>
          <w:sz w:val="22"/>
          <w:szCs w:val="22"/>
        </w:rPr>
        <w:t>.</w:t>
      </w:r>
    </w:p>
    <w:p w:rsidR="004D677A" w:rsidRPr="00314939" w:rsidRDefault="004D677A" w:rsidP="00F94E49">
      <w:pPr>
        <w:jc w:val="both"/>
        <w:rPr>
          <w:rFonts w:asciiTheme="minorHAnsi" w:hAnsiTheme="minorHAnsi" w:cstheme="minorHAnsi"/>
          <w:sz w:val="22"/>
          <w:szCs w:val="22"/>
        </w:rPr>
      </w:pPr>
    </w:p>
    <w:p w:rsidR="004D677A" w:rsidRPr="00314939" w:rsidRDefault="004D677A" w:rsidP="00F94E49">
      <w:pPr>
        <w:jc w:val="both"/>
        <w:rPr>
          <w:rFonts w:asciiTheme="minorHAnsi" w:hAnsiTheme="minorHAnsi" w:cstheme="minorHAnsi"/>
          <w:sz w:val="22"/>
          <w:szCs w:val="22"/>
        </w:rPr>
      </w:pPr>
      <w:r w:rsidRPr="00314939">
        <w:rPr>
          <w:rFonts w:asciiTheme="minorHAnsi" w:hAnsiTheme="minorHAnsi" w:cstheme="minorHAnsi"/>
          <w:sz w:val="22"/>
          <w:szCs w:val="22"/>
        </w:rPr>
        <w:t>The authors start with the recognition that franchises exist in the context of the transfer or risk from capital to labour</w:t>
      </w:r>
      <w:r w:rsidR="00585D0A" w:rsidRPr="00314939">
        <w:rPr>
          <w:rFonts w:asciiTheme="minorHAnsi" w:hAnsiTheme="minorHAnsi" w:cstheme="minorHAnsi"/>
          <w:sz w:val="22"/>
          <w:szCs w:val="22"/>
        </w:rPr>
        <w:t xml:space="preserve"> – in particular, the authors note a key element of costs in a franchis</w:t>
      </w:r>
      <w:r w:rsidR="003C69D5" w:rsidRPr="00314939">
        <w:rPr>
          <w:rFonts w:asciiTheme="minorHAnsi" w:hAnsiTheme="minorHAnsi" w:cstheme="minorHAnsi"/>
          <w:sz w:val="22"/>
          <w:szCs w:val="22"/>
        </w:rPr>
        <w:t>e is of course employment costs.</w:t>
      </w:r>
    </w:p>
    <w:p w:rsidR="004D677A" w:rsidRPr="00314939" w:rsidRDefault="004D677A" w:rsidP="00F94E49">
      <w:pPr>
        <w:jc w:val="both"/>
        <w:rPr>
          <w:rFonts w:asciiTheme="minorHAnsi" w:hAnsiTheme="minorHAnsi" w:cstheme="minorHAnsi"/>
          <w:sz w:val="22"/>
          <w:szCs w:val="22"/>
        </w:rPr>
      </w:pPr>
    </w:p>
    <w:p w:rsidR="004D677A" w:rsidRPr="00314939" w:rsidRDefault="004D677A" w:rsidP="00F94E49">
      <w:pPr>
        <w:jc w:val="both"/>
        <w:rPr>
          <w:rFonts w:asciiTheme="minorHAnsi" w:hAnsiTheme="minorHAnsi" w:cstheme="minorHAnsi"/>
          <w:sz w:val="22"/>
          <w:szCs w:val="22"/>
        </w:rPr>
      </w:pPr>
      <w:r w:rsidRPr="00314939">
        <w:rPr>
          <w:rFonts w:asciiTheme="minorHAnsi" w:hAnsiTheme="minorHAnsi" w:cstheme="minorHAnsi"/>
          <w:sz w:val="22"/>
          <w:szCs w:val="22"/>
        </w:rPr>
        <w:lastRenderedPageBreak/>
        <w:t xml:space="preserve">That is franchises </w:t>
      </w:r>
      <w:r w:rsidR="00E246EE" w:rsidRPr="00314939">
        <w:rPr>
          <w:rFonts w:asciiTheme="minorHAnsi" w:hAnsiTheme="minorHAnsi" w:cstheme="minorHAnsi"/>
          <w:sz w:val="22"/>
          <w:szCs w:val="22"/>
        </w:rPr>
        <w:t>are specifically designed as an organisational structure that transfers risk from the franchisor to others</w:t>
      </w:r>
      <w:r w:rsidR="00585D0A" w:rsidRPr="00314939">
        <w:rPr>
          <w:rFonts w:asciiTheme="minorHAnsi" w:hAnsiTheme="minorHAnsi" w:cstheme="minorHAnsi"/>
          <w:sz w:val="22"/>
          <w:szCs w:val="22"/>
        </w:rPr>
        <w:t>, that is the relationship between a franchisor and an employee is different to the relationship between a franchisor and a customer</w:t>
      </w:r>
      <w:r w:rsidR="003C69D5" w:rsidRPr="00314939">
        <w:rPr>
          <w:rFonts w:asciiTheme="minorHAnsi" w:hAnsiTheme="minorHAnsi" w:cstheme="minorHAnsi"/>
          <w:sz w:val="22"/>
          <w:szCs w:val="22"/>
        </w:rPr>
        <w:t>.</w:t>
      </w:r>
    </w:p>
    <w:p w:rsidR="007976DD" w:rsidRPr="00314939" w:rsidRDefault="007976DD" w:rsidP="00F94E49">
      <w:pPr>
        <w:jc w:val="both"/>
        <w:rPr>
          <w:rFonts w:asciiTheme="minorHAnsi" w:hAnsiTheme="minorHAnsi" w:cstheme="minorHAnsi"/>
          <w:sz w:val="22"/>
          <w:szCs w:val="22"/>
        </w:rPr>
      </w:pPr>
    </w:p>
    <w:p w:rsidR="007976DD" w:rsidRPr="00314939" w:rsidRDefault="007976DD" w:rsidP="00F94E49">
      <w:pPr>
        <w:jc w:val="both"/>
        <w:rPr>
          <w:rFonts w:asciiTheme="minorHAnsi" w:hAnsiTheme="minorHAnsi" w:cstheme="minorHAnsi"/>
          <w:sz w:val="22"/>
          <w:szCs w:val="22"/>
        </w:rPr>
      </w:pPr>
      <w:r w:rsidRPr="00314939">
        <w:rPr>
          <w:rFonts w:asciiTheme="minorHAnsi" w:hAnsiTheme="minorHAnsi" w:cstheme="minorHAnsi"/>
          <w:sz w:val="22"/>
          <w:szCs w:val="22"/>
        </w:rPr>
        <w:t>The following part of my presentation has been lifted from the article as I believe it describes the essential operating model of a franchise and why we at the Fair Work Ombudsman are so interested in exploring the relationship between the business model and any non-compliance with workplace laws</w:t>
      </w:r>
      <w:r w:rsidR="003C69D5" w:rsidRPr="00314939">
        <w:rPr>
          <w:rFonts w:asciiTheme="minorHAnsi" w:hAnsiTheme="minorHAnsi" w:cstheme="minorHAnsi"/>
          <w:sz w:val="22"/>
          <w:szCs w:val="22"/>
        </w:rPr>
        <w:t>.</w:t>
      </w:r>
    </w:p>
    <w:p w:rsidR="00E246EE" w:rsidRPr="00314939" w:rsidRDefault="00E246EE" w:rsidP="00A277CD">
      <w:pPr>
        <w:rPr>
          <w:rFonts w:asciiTheme="minorHAnsi" w:hAnsiTheme="minorHAnsi" w:cstheme="minorHAnsi"/>
          <w:sz w:val="22"/>
          <w:szCs w:val="22"/>
        </w:rPr>
      </w:pPr>
    </w:p>
    <w:p w:rsidR="00F94E49" w:rsidRDefault="007976DD" w:rsidP="00A277CD">
      <w:pPr>
        <w:ind w:left="720"/>
        <w:rPr>
          <w:rFonts w:asciiTheme="minorHAnsi" w:hAnsiTheme="minorHAnsi" w:cstheme="minorHAnsi"/>
          <w:i/>
          <w:sz w:val="22"/>
          <w:szCs w:val="22"/>
        </w:rPr>
      </w:pPr>
      <w:r w:rsidRPr="00314939">
        <w:rPr>
          <w:rFonts w:asciiTheme="minorHAnsi" w:hAnsiTheme="minorHAnsi" w:cstheme="minorHAnsi"/>
          <w:sz w:val="22"/>
          <w:szCs w:val="22"/>
        </w:rPr>
        <w:t>‘</w:t>
      </w:r>
      <w:r w:rsidR="00585D0A" w:rsidRPr="00314939">
        <w:rPr>
          <w:rFonts w:asciiTheme="minorHAnsi" w:hAnsiTheme="minorHAnsi" w:cstheme="minorHAnsi"/>
          <w:i/>
          <w:sz w:val="22"/>
          <w:szCs w:val="22"/>
        </w:rPr>
        <w:t>The customer usually cannot know whether the outlet from which th</w:t>
      </w:r>
      <w:r w:rsidR="00A277CD" w:rsidRPr="00314939">
        <w:rPr>
          <w:rFonts w:asciiTheme="minorHAnsi" w:hAnsiTheme="minorHAnsi" w:cstheme="minorHAnsi"/>
          <w:i/>
          <w:sz w:val="22"/>
          <w:szCs w:val="22"/>
        </w:rPr>
        <w:t xml:space="preserve">ey are buying is company-owned </w:t>
      </w:r>
      <w:r w:rsidR="00585D0A" w:rsidRPr="00314939">
        <w:rPr>
          <w:rFonts w:asciiTheme="minorHAnsi" w:hAnsiTheme="minorHAnsi" w:cstheme="minorHAnsi"/>
          <w:i/>
          <w:sz w:val="22"/>
          <w:szCs w:val="22"/>
        </w:rPr>
        <w:t>or f</w:t>
      </w:r>
      <w:r w:rsidR="00A277CD" w:rsidRPr="00314939">
        <w:rPr>
          <w:rFonts w:asciiTheme="minorHAnsi" w:hAnsiTheme="minorHAnsi" w:cstheme="minorHAnsi"/>
          <w:i/>
          <w:sz w:val="22"/>
          <w:szCs w:val="22"/>
        </w:rPr>
        <w:t xml:space="preserve">ranchisee-owned, so they attribute the product </w:t>
      </w:r>
      <w:r w:rsidR="00585D0A" w:rsidRPr="00314939">
        <w:rPr>
          <w:rFonts w:asciiTheme="minorHAnsi" w:hAnsiTheme="minorHAnsi" w:cstheme="minorHAnsi"/>
          <w:i/>
          <w:sz w:val="22"/>
          <w:szCs w:val="22"/>
        </w:rPr>
        <w:t>cha</w:t>
      </w:r>
      <w:r w:rsidR="00A277CD" w:rsidRPr="00314939">
        <w:rPr>
          <w:rFonts w:asciiTheme="minorHAnsi" w:hAnsiTheme="minorHAnsi" w:cstheme="minorHAnsi"/>
          <w:i/>
          <w:sz w:val="22"/>
          <w:szCs w:val="22"/>
        </w:rPr>
        <w:t>racteristics to the franchisor</w:t>
      </w:r>
      <w:r w:rsidR="00314939">
        <w:rPr>
          <w:rFonts w:asciiTheme="minorHAnsi" w:hAnsiTheme="minorHAnsi" w:cstheme="minorHAnsi"/>
          <w:i/>
          <w:sz w:val="22"/>
          <w:szCs w:val="22"/>
        </w:rPr>
        <w:t>.</w:t>
      </w:r>
    </w:p>
    <w:p w:rsidR="00314939" w:rsidRPr="00314939" w:rsidRDefault="00314939" w:rsidP="00A277CD">
      <w:pPr>
        <w:ind w:left="720"/>
        <w:rPr>
          <w:rFonts w:asciiTheme="minorHAnsi" w:hAnsiTheme="minorHAnsi" w:cstheme="minorHAnsi"/>
          <w:i/>
          <w:sz w:val="22"/>
          <w:szCs w:val="22"/>
        </w:rPr>
      </w:pPr>
    </w:p>
    <w:p w:rsidR="00A277CD" w:rsidRDefault="00585D0A" w:rsidP="00A277CD">
      <w:pPr>
        <w:ind w:left="720"/>
        <w:rPr>
          <w:rFonts w:asciiTheme="minorHAnsi" w:hAnsiTheme="minorHAnsi" w:cstheme="minorHAnsi"/>
          <w:i/>
          <w:sz w:val="22"/>
          <w:szCs w:val="22"/>
        </w:rPr>
      </w:pPr>
      <w:r w:rsidRPr="00314939">
        <w:rPr>
          <w:rFonts w:asciiTheme="minorHAnsi" w:hAnsiTheme="minorHAnsi" w:cstheme="minorHAnsi"/>
          <w:i/>
          <w:sz w:val="22"/>
          <w:szCs w:val="22"/>
        </w:rPr>
        <w:t xml:space="preserve">If they do not like </w:t>
      </w:r>
      <w:r w:rsidR="00A277CD" w:rsidRPr="00314939">
        <w:rPr>
          <w:rFonts w:asciiTheme="minorHAnsi" w:hAnsiTheme="minorHAnsi" w:cstheme="minorHAnsi"/>
          <w:i/>
          <w:sz w:val="22"/>
          <w:szCs w:val="22"/>
        </w:rPr>
        <w:t>their muff</w:t>
      </w:r>
      <w:r w:rsidRPr="00314939">
        <w:rPr>
          <w:rFonts w:asciiTheme="minorHAnsi" w:hAnsiTheme="minorHAnsi" w:cstheme="minorHAnsi"/>
          <w:i/>
          <w:sz w:val="22"/>
          <w:szCs w:val="22"/>
        </w:rPr>
        <w:t>ins, t</w:t>
      </w:r>
      <w:r w:rsidR="00A277CD" w:rsidRPr="00314939">
        <w:rPr>
          <w:rFonts w:asciiTheme="minorHAnsi" w:hAnsiTheme="minorHAnsi" w:cstheme="minorHAnsi"/>
          <w:i/>
          <w:sz w:val="22"/>
          <w:szCs w:val="22"/>
        </w:rPr>
        <w:t>hey will cease buying from that outlet, and</w:t>
      </w:r>
      <w:r w:rsidRPr="00314939">
        <w:rPr>
          <w:rFonts w:asciiTheme="minorHAnsi" w:hAnsiTheme="minorHAnsi" w:cstheme="minorHAnsi"/>
          <w:i/>
          <w:sz w:val="22"/>
          <w:szCs w:val="22"/>
        </w:rPr>
        <w:t xml:space="preserve"> also li</w:t>
      </w:r>
      <w:r w:rsidR="00A277CD" w:rsidRPr="00314939">
        <w:rPr>
          <w:rFonts w:asciiTheme="minorHAnsi" w:hAnsiTheme="minorHAnsi" w:cstheme="minorHAnsi"/>
          <w:i/>
          <w:sz w:val="22"/>
          <w:szCs w:val="22"/>
        </w:rPr>
        <w:t>kely cease buyi</w:t>
      </w:r>
      <w:r w:rsidRPr="00314939">
        <w:rPr>
          <w:rFonts w:asciiTheme="minorHAnsi" w:hAnsiTheme="minorHAnsi" w:cstheme="minorHAnsi"/>
          <w:i/>
          <w:sz w:val="22"/>
          <w:szCs w:val="22"/>
        </w:rPr>
        <w:t xml:space="preserve">ng from </w:t>
      </w:r>
      <w:r w:rsidRPr="00314939">
        <w:rPr>
          <w:rFonts w:asciiTheme="minorHAnsi" w:hAnsiTheme="minorHAnsi" w:cstheme="minorHAnsi"/>
          <w:b/>
          <w:i/>
          <w:sz w:val="22"/>
          <w:szCs w:val="22"/>
        </w:rPr>
        <w:t>all</w:t>
      </w:r>
      <w:r w:rsidRPr="00314939">
        <w:rPr>
          <w:rFonts w:asciiTheme="minorHAnsi" w:hAnsiTheme="minorHAnsi" w:cstheme="minorHAnsi"/>
          <w:i/>
          <w:sz w:val="22"/>
          <w:szCs w:val="22"/>
        </w:rPr>
        <w:t xml:space="preserve"> </w:t>
      </w:r>
      <w:r w:rsidR="00A277CD" w:rsidRPr="00314939">
        <w:rPr>
          <w:rFonts w:asciiTheme="minorHAnsi" w:hAnsiTheme="minorHAnsi" w:cstheme="minorHAnsi"/>
          <w:i/>
          <w:sz w:val="22"/>
          <w:szCs w:val="22"/>
        </w:rPr>
        <w:t>out</w:t>
      </w:r>
      <w:r w:rsidRPr="00314939">
        <w:rPr>
          <w:rFonts w:asciiTheme="minorHAnsi" w:hAnsiTheme="minorHAnsi" w:cstheme="minorHAnsi"/>
          <w:i/>
          <w:sz w:val="22"/>
          <w:szCs w:val="22"/>
        </w:rPr>
        <w:t>lets thus branded.  I</w:t>
      </w:r>
      <w:r w:rsidR="00A277CD" w:rsidRPr="00314939">
        <w:rPr>
          <w:rFonts w:asciiTheme="minorHAnsi" w:hAnsiTheme="minorHAnsi" w:cstheme="minorHAnsi"/>
          <w:i/>
          <w:sz w:val="22"/>
          <w:szCs w:val="22"/>
        </w:rPr>
        <w:t>n that</w:t>
      </w:r>
      <w:r w:rsidRPr="00314939">
        <w:rPr>
          <w:rFonts w:asciiTheme="minorHAnsi" w:hAnsiTheme="minorHAnsi" w:cstheme="minorHAnsi"/>
          <w:i/>
          <w:sz w:val="22"/>
          <w:szCs w:val="22"/>
        </w:rPr>
        <w:t xml:space="preserve"> sense, both the owner of the outlet </w:t>
      </w:r>
      <w:r w:rsidR="00A277CD" w:rsidRPr="00314939">
        <w:rPr>
          <w:rFonts w:asciiTheme="minorHAnsi" w:hAnsiTheme="minorHAnsi" w:cstheme="minorHAnsi"/>
          <w:i/>
          <w:sz w:val="22"/>
          <w:szCs w:val="22"/>
        </w:rPr>
        <w:t xml:space="preserve">and the head </w:t>
      </w:r>
      <w:r w:rsidRPr="00314939">
        <w:rPr>
          <w:rFonts w:asciiTheme="minorHAnsi" w:hAnsiTheme="minorHAnsi" w:cstheme="minorHAnsi"/>
          <w:i/>
          <w:sz w:val="22"/>
          <w:szCs w:val="22"/>
        </w:rPr>
        <w:t>office</w:t>
      </w:r>
      <w:r w:rsidR="00A277CD" w:rsidRPr="00314939">
        <w:rPr>
          <w:rFonts w:asciiTheme="minorHAnsi" w:hAnsiTheme="minorHAnsi" w:cstheme="minorHAnsi"/>
          <w:i/>
          <w:sz w:val="22"/>
          <w:szCs w:val="22"/>
        </w:rPr>
        <w:t xml:space="preserve"> </w:t>
      </w:r>
      <w:r w:rsidRPr="00314939">
        <w:rPr>
          <w:rFonts w:asciiTheme="minorHAnsi" w:hAnsiTheme="minorHAnsi" w:cstheme="minorHAnsi"/>
          <w:i/>
          <w:sz w:val="22"/>
          <w:szCs w:val="22"/>
        </w:rPr>
        <w:t xml:space="preserve">of the </w:t>
      </w:r>
      <w:r w:rsidR="00A277CD" w:rsidRPr="00314939">
        <w:rPr>
          <w:rFonts w:asciiTheme="minorHAnsi" w:hAnsiTheme="minorHAnsi" w:cstheme="minorHAnsi"/>
          <w:i/>
          <w:sz w:val="22"/>
          <w:szCs w:val="22"/>
        </w:rPr>
        <w:t>franchisor are accoun</w:t>
      </w:r>
      <w:r w:rsidRPr="00314939">
        <w:rPr>
          <w:rFonts w:asciiTheme="minorHAnsi" w:hAnsiTheme="minorHAnsi" w:cstheme="minorHAnsi"/>
          <w:i/>
          <w:sz w:val="22"/>
          <w:szCs w:val="22"/>
        </w:rPr>
        <w:t>ta</w:t>
      </w:r>
      <w:r w:rsidR="00A277CD" w:rsidRPr="00314939">
        <w:rPr>
          <w:rFonts w:asciiTheme="minorHAnsi" w:hAnsiTheme="minorHAnsi" w:cstheme="minorHAnsi"/>
          <w:i/>
          <w:sz w:val="22"/>
          <w:szCs w:val="22"/>
        </w:rPr>
        <w:t>b</w:t>
      </w:r>
      <w:r w:rsidRPr="00314939">
        <w:rPr>
          <w:rFonts w:asciiTheme="minorHAnsi" w:hAnsiTheme="minorHAnsi" w:cstheme="minorHAnsi"/>
          <w:i/>
          <w:sz w:val="22"/>
          <w:szCs w:val="22"/>
        </w:rPr>
        <w:t>le to the cust</w:t>
      </w:r>
      <w:r w:rsidR="00A277CD" w:rsidRPr="00314939">
        <w:rPr>
          <w:rFonts w:asciiTheme="minorHAnsi" w:hAnsiTheme="minorHAnsi" w:cstheme="minorHAnsi"/>
          <w:i/>
          <w:sz w:val="22"/>
          <w:szCs w:val="22"/>
        </w:rPr>
        <w:t>omer</w:t>
      </w:r>
      <w:r w:rsidR="00314939">
        <w:rPr>
          <w:rFonts w:asciiTheme="minorHAnsi" w:hAnsiTheme="minorHAnsi" w:cstheme="minorHAnsi"/>
          <w:i/>
          <w:sz w:val="22"/>
          <w:szCs w:val="22"/>
        </w:rPr>
        <w:t>.</w:t>
      </w:r>
    </w:p>
    <w:p w:rsidR="00314939" w:rsidRPr="00314939" w:rsidRDefault="00314939" w:rsidP="00A277CD">
      <w:pPr>
        <w:ind w:left="720"/>
        <w:rPr>
          <w:rFonts w:asciiTheme="minorHAnsi" w:hAnsiTheme="minorHAnsi" w:cstheme="minorHAnsi"/>
          <w:i/>
          <w:sz w:val="22"/>
          <w:szCs w:val="22"/>
        </w:rPr>
      </w:pPr>
    </w:p>
    <w:p w:rsidR="00585D0A" w:rsidRPr="00314939" w:rsidRDefault="00F94E49" w:rsidP="00A277CD">
      <w:pPr>
        <w:ind w:left="720"/>
        <w:rPr>
          <w:rFonts w:asciiTheme="minorHAnsi" w:hAnsiTheme="minorHAnsi" w:cstheme="minorHAnsi"/>
          <w:i/>
          <w:sz w:val="22"/>
          <w:szCs w:val="22"/>
        </w:rPr>
      </w:pPr>
      <w:r w:rsidRPr="00314939">
        <w:rPr>
          <w:rFonts w:asciiTheme="minorHAnsi" w:hAnsiTheme="minorHAnsi" w:cstheme="minorHAnsi"/>
          <w:i/>
          <w:sz w:val="22"/>
          <w:szCs w:val="22"/>
        </w:rPr>
        <w:t>‘</w:t>
      </w:r>
      <w:r w:rsidR="00A277CD" w:rsidRPr="00314939">
        <w:rPr>
          <w:rFonts w:asciiTheme="minorHAnsi" w:hAnsiTheme="minorHAnsi" w:cstheme="minorHAnsi"/>
          <w:i/>
          <w:sz w:val="22"/>
          <w:szCs w:val="22"/>
        </w:rPr>
        <w:t>I</w:t>
      </w:r>
      <w:r w:rsidR="00585D0A" w:rsidRPr="00314939">
        <w:rPr>
          <w:rFonts w:asciiTheme="minorHAnsi" w:hAnsiTheme="minorHAnsi" w:cstheme="minorHAnsi"/>
          <w:i/>
          <w:sz w:val="22"/>
          <w:szCs w:val="22"/>
        </w:rPr>
        <w:t xml:space="preserve">t is </w:t>
      </w:r>
      <w:r w:rsidR="00A277CD" w:rsidRPr="00314939">
        <w:rPr>
          <w:rFonts w:asciiTheme="minorHAnsi" w:hAnsiTheme="minorHAnsi" w:cstheme="minorHAnsi"/>
          <w:i/>
          <w:sz w:val="22"/>
          <w:szCs w:val="22"/>
        </w:rPr>
        <w:t>therefore in the interests of h</w:t>
      </w:r>
      <w:r w:rsidR="00585D0A" w:rsidRPr="00314939">
        <w:rPr>
          <w:rFonts w:asciiTheme="minorHAnsi" w:hAnsiTheme="minorHAnsi" w:cstheme="minorHAnsi"/>
          <w:i/>
          <w:sz w:val="22"/>
          <w:szCs w:val="22"/>
        </w:rPr>
        <w:t>ead office to</w:t>
      </w:r>
      <w:r w:rsidR="00A277CD" w:rsidRPr="00314939">
        <w:rPr>
          <w:rFonts w:asciiTheme="minorHAnsi" w:hAnsiTheme="minorHAnsi" w:cstheme="minorHAnsi"/>
          <w:i/>
          <w:sz w:val="22"/>
          <w:szCs w:val="22"/>
        </w:rPr>
        <w:t xml:space="preserve"> main</w:t>
      </w:r>
      <w:r w:rsidR="00585D0A" w:rsidRPr="00314939">
        <w:rPr>
          <w:rFonts w:asciiTheme="minorHAnsi" w:hAnsiTheme="minorHAnsi" w:cstheme="minorHAnsi"/>
          <w:i/>
          <w:sz w:val="22"/>
          <w:szCs w:val="22"/>
        </w:rPr>
        <w:t xml:space="preserve">tain tight control </w:t>
      </w:r>
      <w:r w:rsidRPr="00314939">
        <w:rPr>
          <w:rFonts w:asciiTheme="minorHAnsi" w:hAnsiTheme="minorHAnsi" w:cstheme="minorHAnsi"/>
          <w:i/>
          <w:sz w:val="22"/>
          <w:szCs w:val="22"/>
        </w:rPr>
        <w:t xml:space="preserve">over </w:t>
      </w:r>
      <w:r w:rsidR="00585D0A" w:rsidRPr="00314939">
        <w:rPr>
          <w:rFonts w:asciiTheme="minorHAnsi" w:hAnsiTheme="minorHAnsi" w:cstheme="minorHAnsi"/>
          <w:i/>
          <w:sz w:val="22"/>
          <w:szCs w:val="22"/>
        </w:rPr>
        <w:t>p</w:t>
      </w:r>
      <w:r w:rsidRPr="00314939">
        <w:rPr>
          <w:rFonts w:asciiTheme="minorHAnsi" w:hAnsiTheme="minorHAnsi" w:cstheme="minorHAnsi"/>
          <w:i/>
          <w:sz w:val="22"/>
          <w:szCs w:val="22"/>
        </w:rPr>
        <w:t>r</w:t>
      </w:r>
      <w:r w:rsidR="00585D0A" w:rsidRPr="00314939">
        <w:rPr>
          <w:rFonts w:asciiTheme="minorHAnsi" w:hAnsiTheme="minorHAnsi" w:cstheme="minorHAnsi"/>
          <w:i/>
          <w:sz w:val="22"/>
          <w:szCs w:val="22"/>
        </w:rPr>
        <w:t xml:space="preserve">oduct quality, and create </w:t>
      </w:r>
      <w:r w:rsidRPr="00314939">
        <w:rPr>
          <w:rFonts w:asciiTheme="minorHAnsi" w:hAnsiTheme="minorHAnsi" w:cstheme="minorHAnsi"/>
          <w:i/>
          <w:sz w:val="22"/>
          <w:szCs w:val="22"/>
        </w:rPr>
        <w:t xml:space="preserve">mutual </w:t>
      </w:r>
      <w:r w:rsidR="00585D0A" w:rsidRPr="00314939">
        <w:rPr>
          <w:rFonts w:asciiTheme="minorHAnsi" w:hAnsiTheme="minorHAnsi" w:cstheme="minorHAnsi"/>
          <w:i/>
          <w:sz w:val="22"/>
          <w:szCs w:val="22"/>
        </w:rPr>
        <w:t>obligat</w:t>
      </w:r>
      <w:r w:rsidRPr="00314939">
        <w:rPr>
          <w:rFonts w:asciiTheme="minorHAnsi" w:hAnsiTheme="minorHAnsi" w:cstheme="minorHAnsi"/>
          <w:i/>
          <w:sz w:val="22"/>
          <w:szCs w:val="22"/>
        </w:rPr>
        <w:t>i</w:t>
      </w:r>
      <w:r w:rsidR="00585D0A" w:rsidRPr="00314939">
        <w:rPr>
          <w:rFonts w:asciiTheme="minorHAnsi" w:hAnsiTheme="minorHAnsi" w:cstheme="minorHAnsi"/>
          <w:i/>
          <w:sz w:val="22"/>
          <w:szCs w:val="22"/>
        </w:rPr>
        <w:t xml:space="preserve">ons and </w:t>
      </w:r>
      <w:r w:rsidRPr="00314939">
        <w:rPr>
          <w:rFonts w:asciiTheme="minorHAnsi" w:hAnsiTheme="minorHAnsi" w:cstheme="minorHAnsi"/>
          <w:i/>
          <w:sz w:val="22"/>
          <w:szCs w:val="22"/>
        </w:rPr>
        <w:t>information transfers via the franchise</w:t>
      </w:r>
      <w:r w:rsidR="003C69D5" w:rsidRPr="00314939">
        <w:rPr>
          <w:rFonts w:asciiTheme="minorHAnsi" w:hAnsiTheme="minorHAnsi" w:cstheme="minorHAnsi"/>
          <w:i/>
          <w:sz w:val="22"/>
          <w:szCs w:val="22"/>
        </w:rPr>
        <w:t xml:space="preserve"> contract.</w:t>
      </w:r>
    </w:p>
    <w:p w:rsidR="00F94E49" w:rsidRPr="00314939" w:rsidRDefault="00F94E49" w:rsidP="00A277CD">
      <w:pPr>
        <w:ind w:left="720"/>
        <w:rPr>
          <w:rFonts w:asciiTheme="minorHAnsi" w:hAnsiTheme="minorHAnsi" w:cstheme="minorHAnsi"/>
          <w:i/>
          <w:sz w:val="22"/>
          <w:szCs w:val="22"/>
        </w:rPr>
      </w:pPr>
    </w:p>
    <w:p w:rsidR="00F94E49" w:rsidRPr="00314939" w:rsidRDefault="00F94E49" w:rsidP="00F94E49">
      <w:pPr>
        <w:ind w:left="720"/>
        <w:rPr>
          <w:rFonts w:asciiTheme="minorHAnsi" w:hAnsiTheme="minorHAnsi" w:cstheme="minorHAnsi"/>
          <w:i/>
          <w:sz w:val="22"/>
          <w:szCs w:val="22"/>
        </w:rPr>
      </w:pPr>
      <w:r w:rsidRPr="00314939">
        <w:rPr>
          <w:rFonts w:asciiTheme="minorHAnsi" w:hAnsiTheme="minorHAnsi" w:cstheme="minorHAnsi"/>
          <w:i/>
          <w:sz w:val="22"/>
          <w:szCs w:val="22"/>
        </w:rPr>
        <w:t>‘The employ</w:t>
      </w:r>
      <w:r w:rsidR="00585D0A" w:rsidRPr="00314939">
        <w:rPr>
          <w:rFonts w:asciiTheme="minorHAnsi" w:hAnsiTheme="minorHAnsi" w:cstheme="minorHAnsi"/>
          <w:i/>
          <w:sz w:val="22"/>
          <w:szCs w:val="22"/>
        </w:rPr>
        <w:t xml:space="preserve">ment </w:t>
      </w:r>
      <w:r w:rsidRPr="00314939">
        <w:rPr>
          <w:rFonts w:asciiTheme="minorHAnsi" w:hAnsiTheme="minorHAnsi" w:cstheme="minorHAnsi"/>
          <w:i/>
          <w:sz w:val="22"/>
          <w:szCs w:val="22"/>
        </w:rPr>
        <w:t>relationship in f</w:t>
      </w:r>
      <w:r w:rsidR="00585D0A" w:rsidRPr="00314939">
        <w:rPr>
          <w:rFonts w:asciiTheme="minorHAnsi" w:hAnsiTheme="minorHAnsi" w:cstheme="minorHAnsi"/>
          <w:i/>
          <w:sz w:val="22"/>
          <w:szCs w:val="22"/>
        </w:rPr>
        <w:t xml:space="preserve">ranchises is </w:t>
      </w:r>
      <w:r w:rsidRPr="00314939">
        <w:rPr>
          <w:rFonts w:asciiTheme="minorHAnsi" w:hAnsiTheme="minorHAnsi" w:cstheme="minorHAnsi"/>
          <w:i/>
          <w:sz w:val="22"/>
          <w:szCs w:val="22"/>
        </w:rPr>
        <w:t>different</w:t>
      </w:r>
      <w:r w:rsidR="003C69D5" w:rsidRPr="00314939">
        <w:rPr>
          <w:rFonts w:asciiTheme="minorHAnsi" w:hAnsiTheme="minorHAnsi" w:cstheme="minorHAnsi"/>
          <w:i/>
          <w:sz w:val="22"/>
          <w:szCs w:val="22"/>
        </w:rPr>
        <w:t>.</w:t>
      </w:r>
    </w:p>
    <w:p w:rsidR="00F94E49" w:rsidRPr="00314939" w:rsidRDefault="00F94E49" w:rsidP="00F94E49">
      <w:pPr>
        <w:ind w:left="720"/>
        <w:rPr>
          <w:rFonts w:asciiTheme="minorHAnsi" w:hAnsiTheme="minorHAnsi" w:cstheme="minorHAnsi"/>
          <w:i/>
          <w:sz w:val="22"/>
          <w:szCs w:val="22"/>
        </w:rPr>
      </w:pPr>
    </w:p>
    <w:p w:rsidR="00F94E49" w:rsidRPr="00314939" w:rsidRDefault="00F94E49" w:rsidP="00F94E49">
      <w:pPr>
        <w:ind w:left="720"/>
        <w:rPr>
          <w:rFonts w:asciiTheme="minorHAnsi" w:hAnsiTheme="minorHAnsi" w:cstheme="minorHAnsi"/>
          <w:i/>
          <w:sz w:val="22"/>
          <w:szCs w:val="22"/>
        </w:rPr>
      </w:pPr>
      <w:r w:rsidRPr="00314939">
        <w:rPr>
          <w:rFonts w:asciiTheme="minorHAnsi" w:hAnsiTheme="minorHAnsi" w:cstheme="minorHAnsi"/>
          <w:i/>
          <w:sz w:val="22"/>
          <w:szCs w:val="22"/>
        </w:rPr>
        <w:t>‘It is the o</w:t>
      </w:r>
      <w:r w:rsidR="00585D0A" w:rsidRPr="00314939">
        <w:rPr>
          <w:rFonts w:asciiTheme="minorHAnsi" w:hAnsiTheme="minorHAnsi" w:cstheme="minorHAnsi"/>
          <w:i/>
          <w:sz w:val="22"/>
          <w:szCs w:val="22"/>
        </w:rPr>
        <w:t>wner of the outlet</w:t>
      </w:r>
      <w:r w:rsidRPr="00314939">
        <w:rPr>
          <w:rFonts w:asciiTheme="minorHAnsi" w:hAnsiTheme="minorHAnsi" w:cstheme="minorHAnsi"/>
          <w:i/>
          <w:sz w:val="22"/>
          <w:szCs w:val="22"/>
        </w:rPr>
        <w:t xml:space="preserve"> - the franchisee - </w:t>
      </w:r>
      <w:r w:rsidR="00585D0A" w:rsidRPr="00314939">
        <w:rPr>
          <w:rFonts w:asciiTheme="minorHAnsi" w:hAnsiTheme="minorHAnsi" w:cstheme="minorHAnsi"/>
          <w:i/>
          <w:sz w:val="22"/>
          <w:szCs w:val="22"/>
        </w:rPr>
        <w:t xml:space="preserve">who is accountable to the employee </w:t>
      </w:r>
      <w:r w:rsidRPr="00314939">
        <w:rPr>
          <w:rFonts w:asciiTheme="minorHAnsi" w:hAnsiTheme="minorHAnsi" w:cstheme="minorHAnsi"/>
          <w:i/>
          <w:sz w:val="22"/>
          <w:szCs w:val="22"/>
        </w:rPr>
        <w:t xml:space="preserve">for </w:t>
      </w:r>
      <w:r w:rsidR="00585D0A" w:rsidRPr="00314939">
        <w:rPr>
          <w:rFonts w:asciiTheme="minorHAnsi" w:hAnsiTheme="minorHAnsi" w:cstheme="minorHAnsi"/>
          <w:i/>
          <w:sz w:val="22"/>
          <w:szCs w:val="22"/>
        </w:rPr>
        <w:t>compliance with legal obligations</w:t>
      </w:r>
      <w:r w:rsidR="003C69D5" w:rsidRPr="00314939">
        <w:rPr>
          <w:rFonts w:asciiTheme="minorHAnsi" w:hAnsiTheme="minorHAnsi" w:cstheme="minorHAnsi"/>
          <w:i/>
          <w:sz w:val="22"/>
          <w:szCs w:val="22"/>
        </w:rPr>
        <w:t>.</w:t>
      </w:r>
    </w:p>
    <w:p w:rsidR="00F94E49" w:rsidRPr="00314939" w:rsidRDefault="00F94E49" w:rsidP="00F94E49">
      <w:pPr>
        <w:ind w:left="720"/>
        <w:rPr>
          <w:rFonts w:asciiTheme="minorHAnsi" w:hAnsiTheme="minorHAnsi" w:cstheme="minorHAnsi"/>
          <w:i/>
          <w:sz w:val="22"/>
          <w:szCs w:val="22"/>
        </w:rPr>
      </w:pPr>
    </w:p>
    <w:p w:rsidR="00585D0A" w:rsidRPr="00314939" w:rsidRDefault="00F94E49" w:rsidP="00F94E49">
      <w:pPr>
        <w:ind w:left="720"/>
        <w:rPr>
          <w:rFonts w:asciiTheme="minorHAnsi" w:hAnsiTheme="minorHAnsi" w:cstheme="minorHAnsi"/>
          <w:i/>
          <w:sz w:val="22"/>
          <w:szCs w:val="22"/>
        </w:rPr>
      </w:pPr>
      <w:r w:rsidRPr="00314939">
        <w:rPr>
          <w:rFonts w:asciiTheme="minorHAnsi" w:hAnsiTheme="minorHAnsi" w:cstheme="minorHAnsi"/>
          <w:i/>
          <w:sz w:val="22"/>
          <w:szCs w:val="22"/>
        </w:rPr>
        <w:t>T</w:t>
      </w:r>
      <w:r w:rsidR="00585D0A" w:rsidRPr="00314939">
        <w:rPr>
          <w:rFonts w:asciiTheme="minorHAnsi" w:hAnsiTheme="minorHAnsi" w:cstheme="minorHAnsi"/>
          <w:i/>
          <w:sz w:val="22"/>
          <w:szCs w:val="22"/>
        </w:rPr>
        <w:t>he head office fran</w:t>
      </w:r>
      <w:r w:rsidRPr="00314939">
        <w:rPr>
          <w:rFonts w:asciiTheme="minorHAnsi" w:hAnsiTheme="minorHAnsi" w:cstheme="minorHAnsi"/>
          <w:i/>
          <w:sz w:val="22"/>
          <w:szCs w:val="22"/>
        </w:rPr>
        <w:t>chisor is not usually directly liable. Moreover, while franchisors seek to maintain</w:t>
      </w:r>
      <w:r w:rsidR="00585D0A" w:rsidRPr="00314939">
        <w:rPr>
          <w:rFonts w:asciiTheme="minorHAnsi" w:hAnsiTheme="minorHAnsi" w:cstheme="minorHAnsi"/>
          <w:i/>
          <w:sz w:val="22"/>
          <w:szCs w:val="22"/>
        </w:rPr>
        <w:t xml:space="preserve"> control over product quality, </w:t>
      </w:r>
      <w:r w:rsidRPr="00314939">
        <w:rPr>
          <w:rFonts w:asciiTheme="minorHAnsi" w:hAnsiTheme="minorHAnsi" w:cstheme="minorHAnsi"/>
          <w:i/>
          <w:sz w:val="22"/>
          <w:szCs w:val="22"/>
        </w:rPr>
        <w:t>they also seek to so do so a</w:t>
      </w:r>
      <w:r w:rsidR="00585D0A" w:rsidRPr="00314939">
        <w:rPr>
          <w:rFonts w:asciiTheme="minorHAnsi" w:hAnsiTheme="minorHAnsi" w:cstheme="minorHAnsi"/>
          <w:i/>
          <w:sz w:val="22"/>
          <w:szCs w:val="22"/>
        </w:rPr>
        <w:t>t the lowest possible cost, and this a</w:t>
      </w:r>
      <w:r w:rsidRPr="00314939">
        <w:rPr>
          <w:rFonts w:asciiTheme="minorHAnsi" w:hAnsiTheme="minorHAnsi" w:cstheme="minorHAnsi"/>
          <w:i/>
          <w:sz w:val="22"/>
          <w:szCs w:val="22"/>
        </w:rPr>
        <w:t>c</w:t>
      </w:r>
      <w:r w:rsidR="00585D0A" w:rsidRPr="00314939">
        <w:rPr>
          <w:rFonts w:asciiTheme="minorHAnsi" w:hAnsiTheme="minorHAnsi" w:cstheme="minorHAnsi"/>
          <w:i/>
          <w:sz w:val="22"/>
          <w:szCs w:val="22"/>
        </w:rPr>
        <w:t>hieved part</w:t>
      </w:r>
      <w:r w:rsidRPr="00314939">
        <w:rPr>
          <w:rFonts w:asciiTheme="minorHAnsi" w:hAnsiTheme="minorHAnsi" w:cstheme="minorHAnsi"/>
          <w:i/>
          <w:sz w:val="22"/>
          <w:szCs w:val="22"/>
        </w:rPr>
        <w:t>l</w:t>
      </w:r>
      <w:r w:rsidR="00585D0A" w:rsidRPr="00314939">
        <w:rPr>
          <w:rFonts w:asciiTheme="minorHAnsi" w:hAnsiTheme="minorHAnsi" w:cstheme="minorHAnsi"/>
          <w:i/>
          <w:sz w:val="22"/>
          <w:szCs w:val="22"/>
        </w:rPr>
        <w:t xml:space="preserve">y through, in effect, </w:t>
      </w:r>
      <w:r w:rsidRPr="00314939">
        <w:rPr>
          <w:rFonts w:asciiTheme="minorHAnsi" w:hAnsiTheme="minorHAnsi" w:cstheme="minorHAnsi"/>
          <w:i/>
          <w:sz w:val="22"/>
          <w:szCs w:val="22"/>
        </w:rPr>
        <w:t>contracting out employment.  Thu</w:t>
      </w:r>
      <w:r w:rsidR="00585D0A" w:rsidRPr="00314939">
        <w:rPr>
          <w:rFonts w:asciiTheme="minorHAnsi" w:hAnsiTheme="minorHAnsi" w:cstheme="minorHAnsi"/>
          <w:i/>
          <w:sz w:val="22"/>
          <w:szCs w:val="22"/>
        </w:rPr>
        <w:t xml:space="preserve">s it is in the interests of franchisors to put in place systems </w:t>
      </w:r>
      <w:r w:rsidRPr="00314939">
        <w:rPr>
          <w:rFonts w:asciiTheme="minorHAnsi" w:hAnsiTheme="minorHAnsi" w:cstheme="minorHAnsi"/>
          <w:i/>
          <w:sz w:val="22"/>
          <w:szCs w:val="22"/>
        </w:rPr>
        <w:t xml:space="preserve">(such as turnover-based payments) </w:t>
      </w:r>
      <w:r w:rsidR="00585D0A" w:rsidRPr="00314939">
        <w:rPr>
          <w:rFonts w:asciiTheme="minorHAnsi" w:hAnsiTheme="minorHAnsi" w:cstheme="minorHAnsi"/>
          <w:i/>
          <w:sz w:val="22"/>
          <w:szCs w:val="22"/>
        </w:rPr>
        <w:t>that create incentives for franchisees to operate at the lowest possible labour cost’</w:t>
      </w:r>
      <w:r w:rsidR="003C69D5" w:rsidRPr="00314939">
        <w:rPr>
          <w:rFonts w:asciiTheme="minorHAnsi" w:hAnsiTheme="minorHAnsi" w:cstheme="minorHAnsi"/>
          <w:i/>
          <w:sz w:val="22"/>
          <w:szCs w:val="22"/>
        </w:rPr>
        <w:t>.</w:t>
      </w:r>
    </w:p>
    <w:p w:rsidR="00585D0A" w:rsidRPr="00314939" w:rsidRDefault="00585D0A" w:rsidP="00A277CD">
      <w:pPr>
        <w:rPr>
          <w:rFonts w:asciiTheme="minorHAnsi" w:hAnsiTheme="minorHAnsi" w:cstheme="minorHAnsi"/>
          <w:sz w:val="22"/>
          <w:szCs w:val="22"/>
        </w:rPr>
      </w:pPr>
    </w:p>
    <w:p w:rsidR="00585D0A" w:rsidRPr="00314939" w:rsidRDefault="00585D0A" w:rsidP="00A277CD">
      <w:pPr>
        <w:rPr>
          <w:rFonts w:asciiTheme="minorHAnsi" w:hAnsiTheme="minorHAnsi" w:cstheme="minorHAnsi"/>
          <w:sz w:val="22"/>
          <w:szCs w:val="22"/>
        </w:rPr>
      </w:pPr>
      <w:r w:rsidRPr="00314939">
        <w:rPr>
          <w:rFonts w:asciiTheme="minorHAnsi" w:hAnsiTheme="minorHAnsi" w:cstheme="minorHAnsi"/>
          <w:sz w:val="22"/>
          <w:szCs w:val="22"/>
        </w:rPr>
        <w:t xml:space="preserve">The authors </w:t>
      </w:r>
      <w:r w:rsidR="00F94E49" w:rsidRPr="00314939">
        <w:rPr>
          <w:rFonts w:asciiTheme="minorHAnsi" w:hAnsiTheme="minorHAnsi" w:cstheme="minorHAnsi"/>
          <w:sz w:val="22"/>
          <w:szCs w:val="22"/>
        </w:rPr>
        <w:t xml:space="preserve">go on to </w:t>
      </w:r>
      <w:r w:rsidRPr="00314939">
        <w:rPr>
          <w:rFonts w:asciiTheme="minorHAnsi" w:hAnsiTheme="minorHAnsi" w:cstheme="minorHAnsi"/>
          <w:sz w:val="22"/>
          <w:szCs w:val="22"/>
        </w:rPr>
        <w:t>make a few other key points in this article worth highlighting:</w:t>
      </w:r>
    </w:p>
    <w:p w:rsidR="00585D0A" w:rsidRPr="00314939" w:rsidRDefault="00585D0A" w:rsidP="00A277CD">
      <w:pPr>
        <w:rPr>
          <w:rFonts w:asciiTheme="minorHAnsi" w:hAnsiTheme="minorHAnsi" w:cstheme="minorHAnsi"/>
          <w:sz w:val="22"/>
          <w:szCs w:val="22"/>
        </w:rPr>
      </w:pPr>
    </w:p>
    <w:p w:rsidR="00314939" w:rsidRPr="00314939" w:rsidRDefault="00585D0A" w:rsidP="00314939">
      <w:pPr>
        <w:pStyle w:val="ListParagraph"/>
        <w:numPr>
          <w:ilvl w:val="0"/>
          <w:numId w:val="14"/>
        </w:numPr>
        <w:rPr>
          <w:rFonts w:asciiTheme="minorHAnsi" w:hAnsiTheme="minorHAnsi" w:cstheme="minorHAnsi"/>
          <w:sz w:val="22"/>
          <w:szCs w:val="22"/>
        </w:rPr>
      </w:pPr>
      <w:r w:rsidRPr="00314939">
        <w:rPr>
          <w:rFonts w:asciiTheme="minorHAnsi" w:hAnsiTheme="minorHAnsi" w:cstheme="minorHAnsi"/>
          <w:sz w:val="22"/>
          <w:szCs w:val="22"/>
        </w:rPr>
        <w:t xml:space="preserve">Compared to </w:t>
      </w:r>
      <w:r w:rsidR="00F94E49" w:rsidRPr="00314939">
        <w:rPr>
          <w:rFonts w:asciiTheme="minorHAnsi" w:hAnsiTheme="minorHAnsi" w:cstheme="minorHAnsi"/>
          <w:sz w:val="22"/>
          <w:szCs w:val="22"/>
        </w:rPr>
        <w:t xml:space="preserve">items such as </w:t>
      </w:r>
      <w:r w:rsidRPr="00314939">
        <w:rPr>
          <w:rFonts w:asciiTheme="minorHAnsi" w:hAnsiTheme="minorHAnsi" w:cstheme="minorHAnsi"/>
          <w:sz w:val="22"/>
          <w:szCs w:val="22"/>
        </w:rPr>
        <w:t xml:space="preserve">quality, marketing, opening hours, presentation, reporting, finances and training, detailed references to employment-related requirements in franchise agreements are </w:t>
      </w:r>
      <w:r w:rsidRPr="00314939">
        <w:rPr>
          <w:rFonts w:asciiTheme="minorHAnsi" w:hAnsiTheme="minorHAnsi" w:cstheme="minorHAnsi"/>
          <w:b/>
          <w:sz w:val="22"/>
          <w:szCs w:val="22"/>
          <w:u w:val="single"/>
        </w:rPr>
        <w:t>uncommon</w:t>
      </w:r>
      <w:r w:rsidR="003C69D5" w:rsidRPr="00314939">
        <w:rPr>
          <w:rFonts w:asciiTheme="minorHAnsi" w:hAnsiTheme="minorHAnsi" w:cstheme="minorHAnsi"/>
          <w:sz w:val="22"/>
          <w:szCs w:val="22"/>
          <w:u w:val="single"/>
        </w:rPr>
        <w:t>.</w:t>
      </w:r>
    </w:p>
    <w:p w:rsidR="00314939" w:rsidRPr="00314939" w:rsidRDefault="00F23ADA" w:rsidP="00314939">
      <w:pPr>
        <w:pStyle w:val="ListParagraph"/>
        <w:numPr>
          <w:ilvl w:val="0"/>
          <w:numId w:val="14"/>
        </w:numPr>
        <w:rPr>
          <w:rFonts w:asciiTheme="minorHAnsi" w:hAnsiTheme="minorHAnsi" w:cstheme="minorHAnsi"/>
          <w:sz w:val="22"/>
          <w:szCs w:val="22"/>
        </w:rPr>
      </w:pPr>
      <w:r w:rsidRPr="00314939">
        <w:rPr>
          <w:rFonts w:asciiTheme="minorHAnsi" w:hAnsiTheme="minorHAnsi" w:cstheme="minorHAnsi"/>
          <w:sz w:val="22"/>
          <w:szCs w:val="22"/>
        </w:rPr>
        <w:t xml:space="preserve">The franchise business model allows the franchisor to </w:t>
      </w:r>
      <w:r w:rsidRPr="00314939">
        <w:rPr>
          <w:rFonts w:asciiTheme="minorHAnsi" w:hAnsiTheme="minorHAnsi" w:cstheme="minorHAnsi"/>
          <w:sz w:val="22"/>
          <w:szCs w:val="22"/>
          <w:u w:val="single"/>
        </w:rPr>
        <w:t>take advantage</w:t>
      </w:r>
      <w:r w:rsidRPr="00314939">
        <w:rPr>
          <w:rFonts w:asciiTheme="minorHAnsi" w:hAnsiTheme="minorHAnsi" w:cstheme="minorHAnsi"/>
          <w:sz w:val="22"/>
          <w:szCs w:val="22"/>
        </w:rPr>
        <w:t xml:space="preserve"> of the structural differences between franchisees (</w:t>
      </w:r>
      <w:r w:rsidR="00F94E49" w:rsidRPr="00314939">
        <w:rPr>
          <w:rFonts w:asciiTheme="minorHAnsi" w:hAnsiTheme="minorHAnsi" w:cstheme="minorHAnsi"/>
          <w:sz w:val="22"/>
          <w:szCs w:val="22"/>
        </w:rPr>
        <w:t xml:space="preserve">which </w:t>
      </w:r>
      <w:r w:rsidRPr="00314939">
        <w:rPr>
          <w:rFonts w:asciiTheme="minorHAnsi" w:hAnsiTheme="minorHAnsi" w:cstheme="minorHAnsi"/>
          <w:sz w:val="22"/>
          <w:szCs w:val="22"/>
        </w:rPr>
        <w:t>typi</w:t>
      </w:r>
      <w:r w:rsidR="00F94E49" w:rsidRPr="00314939">
        <w:rPr>
          <w:rFonts w:asciiTheme="minorHAnsi" w:hAnsiTheme="minorHAnsi" w:cstheme="minorHAnsi"/>
          <w:sz w:val="22"/>
          <w:szCs w:val="22"/>
        </w:rPr>
        <w:t xml:space="preserve">cally have </w:t>
      </w:r>
      <w:r w:rsidRPr="00314939">
        <w:rPr>
          <w:rFonts w:asciiTheme="minorHAnsi" w:hAnsiTheme="minorHAnsi" w:cstheme="minorHAnsi"/>
          <w:sz w:val="22"/>
          <w:szCs w:val="22"/>
        </w:rPr>
        <w:t>small business characteristics such as low unionisation and low labour costs) and franchisors (</w:t>
      </w:r>
      <w:r w:rsidR="00F94E49" w:rsidRPr="00314939">
        <w:rPr>
          <w:rFonts w:asciiTheme="minorHAnsi" w:hAnsiTheme="minorHAnsi" w:cstheme="minorHAnsi"/>
          <w:sz w:val="22"/>
          <w:szCs w:val="22"/>
        </w:rPr>
        <w:t>which exhibit</w:t>
      </w:r>
      <w:r w:rsidRPr="00314939">
        <w:rPr>
          <w:rFonts w:asciiTheme="minorHAnsi" w:hAnsiTheme="minorHAnsi" w:cstheme="minorHAnsi"/>
          <w:sz w:val="22"/>
          <w:szCs w:val="22"/>
        </w:rPr>
        <w:t xml:space="preserve"> HR characteristics typical of large organisations such a prescriptive rule making), </w:t>
      </w:r>
      <w:r w:rsidR="00F94E49" w:rsidRPr="00314939">
        <w:rPr>
          <w:rFonts w:asciiTheme="minorHAnsi" w:hAnsiTheme="minorHAnsi" w:cstheme="minorHAnsi"/>
          <w:i/>
          <w:sz w:val="22"/>
          <w:szCs w:val="22"/>
        </w:rPr>
        <w:t>‘</w:t>
      </w:r>
      <w:r w:rsidRPr="00314939">
        <w:rPr>
          <w:rFonts w:asciiTheme="minorHAnsi" w:hAnsiTheme="minorHAnsi" w:cstheme="minorHAnsi"/>
          <w:i/>
          <w:sz w:val="22"/>
          <w:szCs w:val="22"/>
        </w:rPr>
        <w:t>reaping advantages from control over product and processes of a large organisation while extracting some of the rents accruing from the low-wage and low-compliance model of small business’</w:t>
      </w:r>
      <w:r w:rsidR="003C69D5" w:rsidRPr="00314939">
        <w:rPr>
          <w:rFonts w:asciiTheme="minorHAnsi" w:hAnsiTheme="minorHAnsi" w:cstheme="minorHAnsi"/>
          <w:i/>
          <w:sz w:val="22"/>
          <w:szCs w:val="22"/>
        </w:rPr>
        <w:t>.</w:t>
      </w:r>
    </w:p>
    <w:p w:rsidR="00EC7C7B" w:rsidRPr="00314939" w:rsidRDefault="00F23ADA" w:rsidP="00314939">
      <w:pPr>
        <w:pStyle w:val="ListParagraph"/>
        <w:numPr>
          <w:ilvl w:val="0"/>
          <w:numId w:val="14"/>
        </w:numPr>
        <w:rPr>
          <w:rFonts w:asciiTheme="minorHAnsi" w:hAnsiTheme="minorHAnsi" w:cstheme="minorHAnsi"/>
          <w:sz w:val="22"/>
          <w:szCs w:val="22"/>
        </w:rPr>
      </w:pPr>
      <w:r w:rsidRPr="00314939">
        <w:rPr>
          <w:rFonts w:asciiTheme="minorHAnsi" w:hAnsiTheme="minorHAnsi" w:cstheme="minorHAnsi"/>
          <w:sz w:val="22"/>
          <w:szCs w:val="22"/>
        </w:rPr>
        <w:t xml:space="preserve">Franchisors will give </w:t>
      </w:r>
      <w:r w:rsidRPr="00314939">
        <w:rPr>
          <w:rFonts w:asciiTheme="minorHAnsi" w:hAnsiTheme="minorHAnsi" w:cstheme="minorHAnsi"/>
          <w:b/>
          <w:sz w:val="22"/>
          <w:szCs w:val="22"/>
          <w:u w:val="single"/>
        </w:rPr>
        <w:t>less support</w:t>
      </w:r>
      <w:r w:rsidRPr="00314939">
        <w:rPr>
          <w:rFonts w:asciiTheme="minorHAnsi" w:hAnsiTheme="minorHAnsi" w:cstheme="minorHAnsi"/>
          <w:sz w:val="22"/>
          <w:szCs w:val="22"/>
        </w:rPr>
        <w:t xml:space="preserve"> to franchisees on </w:t>
      </w:r>
      <w:proofErr w:type="spellStart"/>
      <w:r w:rsidRPr="00314939">
        <w:rPr>
          <w:rFonts w:asciiTheme="minorHAnsi" w:hAnsiTheme="minorHAnsi" w:cstheme="minorHAnsi"/>
          <w:sz w:val="22"/>
          <w:szCs w:val="22"/>
        </w:rPr>
        <w:t>IR</w:t>
      </w:r>
      <w:proofErr w:type="spellEnd"/>
      <w:r w:rsidRPr="00314939">
        <w:rPr>
          <w:rFonts w:asciiTheme="minorHAnsi" w:hAnsiTheme="minorHAnsi" w:cstheme="minorHAnsi"/>
          <w:sz w:val="22"/>
          <w:szCs w:val="22"/>
        </w:rPr>
        <w:t xml:space="preserve"> matters than product-related issues</w:t>
      </w:r>
      <w:r w:rsidR="003C69D5" w:rsidRPr="00314939">
        <w:rPr>
          <w:rFonts w:asciiTheme="minorHAnsi" w:hAnsiTheme="minorHAnsi" w:cstheme="minorHAnsi"/>
          <w:sz w:val="22"/>
          <w:szCs w:val="22"/>
        </w:rPr>
        <w:t>.</w:t>
      </w:r>
    </w:p>
    <w:p w:rsidR="00EC7C7B" w:rsidRPr="00314939" w:rsidRDefault="00EC7C7B" w:rsidP="00EC7C7B">
      <w:pPr>
        <w:rPr>
          <w:rFonts w:asciiTheme="minorHAnsi" w:hAnsiTheme="minorHAnsi" w:cstheme="minorHAnsi"/>
          <w:sz w:val="22"/>
          <w:szCs w:val="22"/>
        </w:rPr>
      </w:pPr>
    </w:p>
    <w:p w:rsidR="00EC7C7B" w:rsidRPr="00314939" w:rsidRDefault="00EC7C7B" w:rsidP="00EC7C7B">
      <w:pPr>
        <w:rPr>
          <w:rFonts w:asciiTheme="minorHAnsi" w:hAnsiTheme="minorHAnsi" w:cstheme="minorHAnsi"/>
          <w:sz w:val="22"/>
          <w:szCs w:val="22"/>
        </w:rPr>
      </w:pPr>
      <w:r w:rsidRPr="00314939">
        <w:rPr>
          <w:rFonts w:asciiTheme="minorHAnsi" w:hAnsiTheme="minorHAnsi" w:cstheme="minorHAnsi"/>
          <w:sz w:val="22"/>
          <w:szCs w:val="22"/>
        </w:rPr>
        <w:t>The authors</w:t>
      </w:r>
      <w:r w:rsidR="00E850CF" w:rsidRPr="00314939">
        <w:rPr>
          <w:rFonts w:asciiTheme="minorHAnsi" w:hAnsiTheme="minorHAnsi" w:cstheme="minorHAnsi"/>
          <w:sz w:val="22"/>
          <w:szCs w:val="22"/>
        </w:rPr>
        <w:t>’</w:t>
      </w:r>
      <w:r w:rsidRPr="00314939">
        <w:rPr>
          <w:rFonts w:asciiTheme="minorHAnsi" w:hAnsiTheme="minorHAnsi" w:cstheme="minorHAnsi"/>
          <w:sz w:val="22"/>
          <w:szCs w:val="22"/>
        </w:rPr>
        <w:t xml:space="preserve"> focus on the operating model is </w:t>
      </w:r>
      <w:proofErr w:type="gramStart"/>
      <w:r w:rsidRPr="00314939">
        <w:rPr>
          <w:rFonts w:asciiTheme="minorHAnsi" w:hAnsiTheme="minorHAnsi" w:cstheme="minorHAnsi"/>
          <w:sz w:val="22"/>
          <w:szCs w:val="22"/>
        </w:rPr>
        <w:t>key</w:t>
      </w:r>
      <w:proofErr w:type="gramEnd"/>
      <w:r w:rsidRPr="00314939">
        <w:rPr>
          <w:rFonts w:asciiTheme="minorHAnsi" w:hAnsiTheme="minorHAnsi" w:cstheme="minorHAnsi"/>
          <w:sz w:val="22"/>
          <w:szCs w:val="22"/>
        </w:rPr>
        <w:t xml:space="preserve"> – it is the same focus the Fair Work Ombudsman has – and why in the 7-Eleven Inquiry Report we made – amongst many - the following recommendation, namely, the need for 7-Eleven to:</w:t>
      </w:r>
    </w:p>
    <w:p w:rsidR="00EC7C7B" w:rsidRPr="00314939" w:rsidRDefault="00EC7C7B" w:rsidP="00EC7C7B">
      <w:pPr>
        <w:rPr>
          <w:rFonts w:asciiTheme="minorHAnsi" w:hAnsiTheme="minorHAnsi" w:cstheme="minorHAnsi"/>
          <w:sz w:val="22"/>
          <w:szCs w:val="22"/>
        </w:rPr>
      </w:pPr>
    </w:p>
    <w:p w:rsidR="00EC7C7B" w:rsidRPr="00314939" w:rsidRDefault="00EC7C7B" w:rsidP="00EC7C7B">
      <w:pPr>
        <w:spacing w:after="120" w:line="360" w:lineRule="auto"/>
        <w:ind w:left="720"/>
        <w:jc w:val="both"/>
        <w:rPr>
          <w:rFonts w:asciiTheme="minorHAnsi" w:hAnsiTheme="minorHAnsi" w:cstheme="minorHAnsi"/>
          <w:i/>
          <w:sz w:val="22"/>
          <w:szCs w:val="22"/>
        </w:rPr>
      </w:pPr>
      <w:r w:rsidRPr="00314939">
        <w:rPr>
          <w:rFonts w:asciiTheme="minorHAnsi" w:hAnsiTheme="minorHAnsi" w:cstheme="minorHAnsi"/>
          <w:i/>
          <w:sz w:val="22"/>
          <w:szCs w:val="22"/>
        </w:rPr>
        <w:t xml:space="preserve">(Take) steps to improve the employment practices of its franchisees by implementing </w:t>
      </w:r>
      <w:r w:rsidRPr="00314939">
        <w:rPr>
          <w:rFonts w:asciiTheme="minorHAnsi" w:hAnsiTheme="minorHAnsi" w:cstheme="minorHAnsi"/>
          <w:b/>
          <w:i/>
          <w:sz w:val="22"/>
          <w:szCs w:val="22"/>
        </w:rPr>
        <w:t>fundamental, permanent and sustainable changes to its franchise model</w:t>
      </w:r>
      <w:r w:rsidRPr="00314939">
        <w:rPr>
          <w:rFonts w:asciiTheme="minorHAnsi" w:hAnsiTheme="minorHAnsi" w:cstheme="minorHAnsi"/>
          <w:i/>
          <w:sz w:val="22"/>
          <w:szCs w:val="22"/>
        </w:rPr>
        <w:t xml:space="preserve"> to ensure workplace relations laws, including the Fair Work Act 2009 and related instruments, are fully complied with for all employees in each of its franchises.</w:t>
      </w:r>
    </w:p>
    <w:p w:rsidR="00585D0A" w:rsidRPr="00314939" w:rsidRDefault="008C0E7D" w:rsidP="00314939">
      <w:pPr>
        <w:pStyle w:val="Heading2"/>
        <w:rPr>
          <w:color w:val="000000" w:themeColor="text1"/>
        </w:rPr>
      </w:pPr>
      <w:r w:rsidRPr="00314939">
        <w:rPr>
          <w:color w:val="000000" w:themeColor="text1"/>
        </w:rPr>
        <w:lastRenderedPageBreak/>
        <w:t xml:space="preserve">Slide </w:t>
      </w:r>
      <w:r w:rsidR="00E850CF" w:rsidRPr="00314939">
        <w:rPr>
          <w:color w:val="000000" w:themeColor="text1"/>
        </w:rPr>
        <w:t>7</w:t>
      </w:r>
      <w:r w:rsidRPr="00314939">
        <w:rPr>
          <w:color w:val="000000" w:themeColor="text1"/>
        </w:rPr>
        <w:t xml:space="preserve"> – Accessorial Liability</w:t>
      </w:r>
      <w:r w:rsidR="00EC7C7B" w:rsidRPr="00314939">
        <w:rPr>
          <w:color w:val="000000" w:themeColor="text1"/>
        </w:rPr>
        <w:t xml:space="preserve"> – Section 550 of the Fair Work Act </w:t>
      </w:r>
    </w:p>
    <w:p w:rsidR="008C0E7D" w:rsidRPr="00412FCB" w:rsidRDefault="008C0E7D" w:rsidP="00A277CD">
      <w:pPr>
        <w:rPr>
          <w:rFonts w:asciiTheme="minorHAnsi" w:hAnsiTheme="minorHAnsi" w:cstheme="minorHAnsi"/>
          <w:sz w:val="28"/>
          <w:szCs w:val="28"/>
        </w:rPr>
      </w:pPr>
    </w:p>
    <w:p w:rsidR="00EC7C7B" w:rsidRPr="0089112B" w:rsidRDefault="00EC7C7B" w:rsidP="00E850CF">
      <w:pPr>
        <w:jc w:val="both"/>
        <w:rPr>
          <w:rFonts w:asciiTheme="minorHAnsi" w:hAnsiTheme="minorHAnsi" w:cstheme="minorHAnsi"/>
          <w:bCs/>
          <w:sz w:val="22"/>
          <w:szCs w:val="22"/>
        </w:rPr>
      </w:pPr>
      <w:r w:rsidRPr="0089112B">
        <w:rPr>
          <w:rFonts w:asciiTheme="minorHAnsi" w:hAnsiTheme="minorHAnsi" w:cstheme="minorHAnsi"/>
          <w:bCs/>
          <w:sz w:val="22"/>
          <w:szCs w:val="22"/>
        </w:rPr>
        <w:t xml:space="preserve">The </w:t>
      </w:r>
      <w:r w:rsidRPr="0089112B">
        <w:rPr>
          <w:rFonts w:asciiTheme="minorHAnsi" w:hAnsiTheme="minorHAnsi" w:cstheme="minorHAnsi"/>
          <w:bCs/>
          <w:i/>
          <w:sz w:val="22"/>
          <w:szCs w:val="22"/>
        </w:rPr>
        <w:t>Fair Work Act</w:t>
      </w:r>
      <w:r w:rsidR="00E850CF" w:rsidRPr="0089112B">
        <w:rPr>
          <w:rFonts w:asciiTheme="minorHAnsi" w:hAnsiTheme="minorHAnsi" w:cstheme="minorHAnsi"/>
          <w:bCs/>
          <w:i/>
          <w:sz w:val="22"/>
          <w:szCs w:val="22"/>
        </w:rPr>
        <w:t xml:space="preserve"> 2009</w:t>
      </w:r>
      <w:r w:rsidRPr="0089112B">
        <w:rPr>
          <w:rFonts w:asciiTheme="minorHAnsi" w:hAnsiTheme="minorHAnsi" w:cstheme="minorHAnsi"/>
          <w:bCs/>
          <w:sz w:val="22"/>
          <w:szCs w:val="22"/>
        </w:rPr>
        <w:t xml:space="preserve"> continues the customary approach of centuries of labour law, which is that the legal rights and obligations of an employment relationship lie with the employer and employee</w:t>
      </w:r>
      <w:r w:rsidR="003C69D5" w:rsidRPr="0089112B">
        <w:rPr>
          <w:rFonts w:asciiTheme="minorHAnsi" w:hAnsiTheme="minorHAnsi" w:cstheme="minorHAnsi"/>
          <w:bCs/>
          <w:sz w:val="22"/>
          <w:szCs w:val="22"/>
        </w:rPr>
        <w:t>.</w:t>
      </w:r>
    </w:p>
    <w:p w:rsidR="00EC7C7B" w:rsidRPr="0089112B" w:rsidRDefault="00EC7C7B" w:rsidP="00E850CF">
      <w:pPr>
        <w:jc w:val="both"/>
        <w:rPr>
          <w:rFonts w:asciiTheme="minorHAnsi" w:hAnsiTheme="minorHAnsi" w:cstheme="minorHAnsi"/>
          <w:bCs/>
          <w:sz w:val="22"/>
          <w:szCs w:val="22"/>
        </w:rPr>
      </w:pPr>
    </w:p>
    <w:p w:rsidR="00EC7C7B" w:rsidRPr="0089112B" w:rsidRDefault="00EC7C7B" w:rsidP="00E850CF">
      <w:pPr>
        <w:jc w:val="both"/>
        <w:rPr>
          <w:rFonts w:asciiTheme="minorHAnsi" w:hAnsiTheme="minorHAnsi" w:cstheme="minorHAnsi"/>
          <w:bCs/>
          <w:sz w:val="22"/>
          <w:szCs w:val="22"/>
        </w:rPr>
      </w:pPr>
      <w:r w:rsidRPr="0089112B">
        <w:rPr>
          <w:rFonts w:asciiTheme="minorHAnsi" w:hAnsiTheme="minorHAnsi" w:cstheme="minorHAnsi"/>
          <w:bCs/>
          <w:sz w:val="22"/>
          <w:szCs w:val="22"/>
        </w:rPr>
        <w:t>However, the Act does enable the extension of liability for contraventions of workplace laws to persons who are an accessory to those contraventions</w:t>
      </w:r>
      <w:r w:rsidR="003C69D5" w:rsidRPr="0089112B">
        <w:rPr>
          <w:rFonts w:asciiTheme="minorHAnsi" w:hAnsiTheme="minorHAnsi" w:cstheme="minorHAnsi"/>
          <w:bCs/>
          <w:sz w:val="22"/>
          <w:szCs w:val="22"/>
        </w:rPr>
        <w:t>.</w:t>
      </w:r>
    </w:p>
    <w:p w:rsidR="00EC7C7B" w:rsidRPr="0089112B" w:rsidRDefault="00EC7C7B" w:rsidP="00E850CF">
      <w:pPr>
        <w:jc w:val="both"/>
        <w:rPr>
          <w:rFonts w:asciiTheme="minorHAnsi" w:hAnsiTheme="minorHAnsi" w:cstheme="minorHAnsi"/>
          <w:bCs/>
          <w:sz w:val="22"/>
          <w:szCs w:val="22"/>
        </w:rPr>
      </w:pPr>
    </w:p>
    <w:p w:rsidR="00EC7C7B" w:rsidRPr="0089112B" w:rsidRDefault="00EC7C7B" w:rsidP="00E850CF">
      <w:pPr>
        <w:jc w:val="both"/>
        <w:rPr>
          <w:rFonts w:asciiTheme="minorHAnsi" w:hAnsiTheme="minorHAnsi" w:cstheme="minorHAnsi"/>
          <w:bCs/>
          <w:sz w:val="22"/>
          <w:szCs w:val="22"/>
        </w:rPr>
      </w:pPr>
      <w:r w:rsidRPr="0089112B">
        <w:rPr>
          <w:rFonts w:asciiTheme="minorHAnsi" w:hAnsiTheme="minorHAnsi" w:cstheme="minorHAnsi"/>
          <w:sz w:val="22"/>
          <w:szCs w:val="22"/>
        </w:rPr>
        <w:t xml:space="preserve">Specifically, section </w:t>
      </w:r>
      <w:r w:rsidRPr="0089112B">
        <w:rPr>
          <w:rFonts w:asciiTheme="minorHAnsi" w:hAnsiTheme="minorHAnsi" w:cstheme="minorHAnsi"/>
          <w:bCs/>
          <w:sz w:val="22"/>
          <w:szCs w:val="22"/>
        </w:rPr>
        <w:t xml:space="preserve">550 of the FW Act provides that a person who is ‘knowingly involved in’ a contravention of a civil remedy provision is taken to have contravened that provision and is exposed to penalties and other orders flowing from that contravention. </w:t>
      </w:r>
    </w:p>
    <w:p w:rsidR="00EC7C7B" w:rsidRPr="0089112B" w:rsidRDefault="00EC7C7B" w:rsidP="00E850CF">
      <w:pPr>
        <w:jc w:val="both"/>
        <w:rPr>
          <w:rFonts w:asciiTheme="minorHAnsi" w:hAnsiTheme="minorHAnsi" w:cstheme="minorHAnsi"/>
          <w:bCs/>
          <w:sz w:val="22"/>
          <w:szCs w:val="22"/>
        </w:rPr>
      </w:pPr>
    </w:p>
    <w:p w:rsidR="00314939" w:rsidRPr="0089112B" w:rsidRDefault="00EC7C7B" w:rsidP="00314939">
      <w:pPr>
        <w:jc w:val="both"/>
        <w:rPr>
          <w:rFonts w:asciiTheme="minorHAnsi" w:hAnsiTheme="minorHAnsi" w:cstheme="minorHAnsi"/>
          <w:bCs/>
          <w:sz w:val="22"/>
          <w:szCs w:val="22"/>
        </w:rPr>
      </w:pPr>
      <w:r w:rsidRPr="0089112B">
        <w:rPr>
          <w:rFonts w:asciiTheme="minorHAnsi" w:hAnsiTheme="minorHAnsi" w:cstheme="minorHAnsi"/>
          <w:bCs/>
          <w:sz w:val="22"/>
          <w:szCs w:val="22"/>
        </w:rPr>
        <w:t>A person is ‘involved in’ a contravention if they:</w:t>
      </w:r>
    </w:p>
    <w:p w:rsidR="00314939" w:rsidRPr="0089112B" w:rsidRDefault="00EC7C7B" w:rsidP="00314939">
      <w:pPr>
        <w:pStyle w:val="ListParagraph"/>
        <w:numPr>
          <w:ilvl w:val="0"/>
          <w:numId w:val="13"/>
        </w:numPr>
        <w:jc w:val="both"/>
        <w:rPr>
          <w:rFonts w:asciiTheme="minorHAnsi" w:hAnsiTheme="minorHAnsi" w:cstheme="minorHAnsi"/>
          <w:bCs/>
          <w:sz w:val="22"/>
          <w:szCs w:val="22"/>
        </w:rPr>
      </w:pPr>
      <w:r w:rsidRPr="0089112B">
        <w:rPr>
          <w:rFonts w:asciiTheme="minorHAnsi" w:hAnsiTheme="minorHAnsi" w:cstheme="minorHAnsi"/>
          <w:bCs/>
          <w:sz w:val="22"/>
          <w:szCs w:val="22"/>
        </w:rPr>
        <w:t>aided, abetted, counselled, procured or induced the contravention</w:t>
      </w:r>
    </w:p>
    <w:p w:rsidR="00314939" w:rsidRPr="0089112B" w:rsidRDefault="00EC7C7B" w:rsidP="00314939">
      <w:pPr>
        <w:pStyle w:val="ListParagraph"/>
        <w:numPr>
          <w:ilvl w:val="0"/>
          <w:numId w:val="13"/>
        </w:numPr>
        <w:jc w:val="both"/>
        <w:rPr>
          <w:rFonts w:asciiTheme="minorHAnsi" w:hAnsiTheme="minorHAnsi" w:cstheme="minorHAnsi"/>
          <w:bCs/>
          <w:sz w:val="22"/>
          <w:szCs w:val="22"/>
        </w:rPr>
      </w:pPr>
      <w:r w:rsidRPr="0089112B">
        <w:rPr>
          <w:rFonts w:asciiTheme="minorHAnsi" w:hAnsiTheme="minorHAnsi" w:cstheme="minorHAnsi"/>
          <w:bCs/>
          <w:sz w:val="22"/>
          <w:szCs w:val="22"/>
        </w:rPr>
        <w:t>conspired with others to effect the contravention</w:t>
      </w:r>
      <w:bookmarkStart w:id="0" w:name="_GoBack"/>
      <w:bookmarkEnd w:id="0"/>
    </w:p>
    <w:p w:rsidR="00EC7C7B" w:rsidRPr="0089112B" w:rsidRDefault="00EC7C7B" w:rsidP="00314939">
      <w:pPr>
        <w:pStyle w:val="ListParagraph"/>
        <w:numPr>
          <w:ilvl w:val="0"/>
          <w:numId w:val="13"/>
        </w:numPr>
        <w:jc w:val="both"/>
        <w:rPr>
          <w:rFonts w:asciiTheme="minorHAnsi" w:hAnsiTheme="minorHAnsi" w:cstheme="minorHAnsi"/>
          <w:bCs/>
          <w:sz w:val="22"/>
          <w:szCs w:val="22"/>
        </w:rPr>
      </w:pPr>
      <w:proofErr w:type="gramStart"/>
      <w:r w:rsidRPr="0089112B">
        <w:rPr>
          <w:rFonts w:asciiTheme="minorHAnsi" w:hAnsiTheme="minorHAnsi" w:cstheme="minorHAnsi"/>
          <w:bCs/>
          <w:sz w:val="22"/>
          <w:szCs w:val="22"/>
        </w:rPr>
        <w:t>were</w:t>
      </w:r>
      <w:proofErr w:type="gramEnd"/>
      <w:r w:rsidRPr="0089112B">
        <w:rPr>
          <w:rFonts w:asciiTheme="minorHAnsi" w:hAnsiTheme="minorHAnsi" w:cstheme="minorHAnsi"/>
          <w:bCs/>
          <w:sz w:val="22"/>
          <w:szCs w:val="22"/>
        </w:rPr>
        <w:t xml:space="preserve"> in any way, by act or omission, directly or indirectly, knowingly concerned in or party to the contravention</w:t>
      </w:r>
      <w:r w:rsidR="003C69D5" w:rsidRPr="0089112B">
        <w:rPr>
          <w:rFonts w:asciiTheme="minorHAnsi" w:hAnsiTheme="minorHAnsi" w:cstheme="minorHAnsi"/>
          <w:bCs/>
          <w:sz w:val="22"/>
          <w:szCs w:val="22"/>
        </w:rPr>
        <w:t>.</w:t>
      </w:r>
    </w:p>
    <w:p w:rsidR="00EC7C7B" w:rsidRPr="0089112B" w:rsidRDefault="00EC7C7B" w:rsidP="00E850CF">
      <w:pPr>
        <w:ind w:left="1440" w:hanging="1440"/>
        <w:jc w:val="both"/>
        <w:rPr>
          <w:rFonts w:asciiTheme="minorHAnsi" w:hAnsiTheme="minorHAnsi" w:cstheme="minorHAnsi"/>
          <w:sz w:val="22"/>
          <w:szCs w:val="22"/>
        </w:rPr>
      </w:pPr>
    </w:p>
    <w:p w:rsidR="008C0E7D" w:rsidRPr="0089112B" w:rsidRDefault="0000252C" w:rsidP="00E850CF">
      <w:pPr>
        <w:jc w:val="both"/>
        <w:rPr>
          <w:rFonts w:asciiTheme="minorHAnsi" w:hAnsiTheme="minorHAnsi" w:cstheme="minorHAnsi"/>
          <w:iCs/>
          <w:sz w:val="22"/>
          <w:szCs w:val="22"/>
        </w:rPr>
      </w:pPr>
      <w:r w:rsidRPr="0089112B">
        <w:rPr>
          <w:rFonts w:asciiTheme="minorHAnsi" w:hAnsiTheme="minorHAnsi" w:cstheme="minorHAnsi"/>
          <w:iCs/>
          <w:sz w:val="22"/>
          <w:szCs w:val="22"/>
        </w:rPr>
        <w:t xml:space="preserve">You may have read in the media that we are seeking a range of orders against a frozen yogurt outlet, </w:t>
      </w:r>
      <w:proofErr w:type="spellStart"/>
      <w:r w:rsidRPr="0089112B">
        <w:rPr>
          <w:rFonts w:asciiTheme="minorHAnsi" w:hAnsiTheme="minorHAnsi" w:cstheme="minorHAnsi"/>
          <w:iCs/>
          <w:sz w:val="22"/>
          <w:szCs w:val="22"/>
        </w:rPr>
        <w:t>Yogurberry</w:t>
      </w:r>
      <w:proofErr w:type="spellEnd"/>
      <w:r w:rsidRPr="0089112B">
        <w:rPr>
          <w:rFonts w:asciiTheme="minorHAnsi" w:hAnsiTheme="minorHAnsi" w:cstheme="minorHAnsi"/>
          <w:iCs/>
          <w:sz w:val="22"/>
          <w:szCs w:val="22"/>
        </w:rPr>
        <w:t xml:space="preserve">, </w:t>
      </w:r>
      <w:r w:rsidRPr="0089112B">
        <w:rPr>
          <w:rFonts w:asciiTheme="minorHAnsi" w:hAnsiTheme="minorHAnsi" w:cstheme="minorHAnsi"/>
          <w:sz w:val="22"/>
          <w:szCs w:val="22"/>
        </w:rPr>
        <w:t xml:space="preserve">in the World Square shopping centre in Sydney's </w:t>
      </w:r>
      <w:proofErr w:type="spellStart"/>
      <w:r w:rsidRPr="0089112B">
        <w:rPr>
          <w:rFonts w:asciiTheme="minorHAnsi" w:hAnsiTheme="minorHAnsi" w:cstheme="minorHAnsi"/>
          <w:sz w:val="22"/>
          <w:szCs w:val="22"/>
        </w:rPr>
        <w:t>CBD</w:t>
      </w:r>
      <w:proofErr w:type="spellEnd"/>
      <w:r w:rsidR="003C69D5" w:rsidRPr="0089112B">
        <w:rPr>
          <w:rFonts w:asciiTheme="minorHAnsi" w:hAnsiTheme="minorHAnsi" w:cstheme="minorHAnsi"/>
          <w:sz w:val="22"/>
          <w:szCs w:val="22"/>
        </w:rPr>
        <w:t>.</w:t>
      </w:r>
    </w:p>
    <w:p w:rsidR="008C0E7D" w:rsidRPr="0089112B" w:rsidRDefault="008C0E7D" w:rsidP="00E850CF">
      <w:pPr>
        <w:jc w:val="both"/>
        <w:rPr>
          <w:rFonts w:asciiTheme="minorHAnsi" w:hAnsiTheme="minorHAnsi" w:cstheme="minorHAnsi"/>
          <w:iCs/>
          <w:sz w:val="22"/>
          <w:szCs w:val="22"/>
        </w:rPr>
      </w:pPr>
    </w:p>
    <w:p w:rsidR="008C0E7D" w:rsidRPr="0089112B" w:rsidRDefault="0000252C" w:rsidP="00E850CF">
      <w:pPr>
        <w:jc w:val="both"/>
        <w:rPr>
          <w:rFonts w:asciiTheme="minorHAnsi" w:hAnsiTheme="minorHAnsi" w:cstheme="minorHAnsi"/>
          <w:iCs/>
          <w:sz w:val="22"/>
          <w:szCs w:val="22"/>
        </w:rPr>
      </w:pPr>
      <w:r w:rsidRPr="0089112B">
        <w:rPr>
          <w:rFonts w:asciiTheme="minorHAnsi" w:hAnsiTheme="minorHAnsi" w:cstheme="minorHAnsi"/>
          <w:iCs/>
          <w:sz w:val="22"/>
          <w:szCs w:val="22"/>
        </w:rPr>
        <w:t xml:space="preserve">We are alleging that four Korean backpackers were underpaid a total of </w:t>
      </w:r>
      <w:r w:rsidRPr="0089112B">
        <w:rPr>
          <w:rFonts w:asciiTheme="minorHAnsi" w:hAnsiTheme="minorHAnsi" w:cstheme="minorHAnsi"/>
          <w:b/>
          <w:iCs/>
          <w:sz w:val="22"/>
          <w:szCs w:val="22"/>
        </w:rPr>
        <w:t>$17,827</w:t>
      </w:r>
      <w:r w:rsidR="003C69D5" w:rsidRPr="0089112B">
        <w:rPr>
          <w:rFonts w:asciiTheme="minorHAnsi" w:hAnsiTheme="minorHAnsi" w:cstheme="minorHAnsi"/>
          <w:iCs/>
          <w:sz w:val="22"/>
          <w:szCs w:val="22"/>
        </w:rPr>
        <w:t>.</w:t>
      </w:r>
    </w:p>
    <w:p w:rsidR="008C0E7D" w:rsidRPr="0089112B" w:rsidRDefault="008C0E7D" w:rsidP="00E850CF">
      <w:pPr>
        <w:jc w:val="both"/>
        <w:rPr>
          <w:rFonts w:asciiTheme="minorHAnsi" w:hAnsiTheme="minorHAnsi" w:cstheme="minorHAnsi"/>
          <w:iCs/>
          <w:sz w:val="22"/>
          <w:szCs w:val="22"/>
        </w:rPr>
      </w:pPr>
    </w:p>
    <w:p w:rsidR="0000252C" w:rsidRPr="0089112B" w:rsidRDefault="0000252C" w:rsidP="00E850CF">
      <w:pPr>
        <w:jc w:val="both"/>
        <w:rPr>
          <w:rFonts w:asciiTheme="minorHAnsi" w:hAnsiTheme="minorHAnsi" w:cstheme="minorHAnsi"/>
          <w:sz w:val="22"/>
          <w:szCs w:val="22"/>
        </w:rPr>
      </w:pPr>
      <w:r w:rsidRPr="0089112B">
        <w:rPr>
          <w:rFonts w:asciiTheme="minorHAnsi" w:hAnsiTheme="minorHAnsi" w:cstheme="minorHAnsi"/>
          <w:iCs/>
          <w:sz w:val="22"/>
          <w:szCs w:val="22"/>
        </w:rPr>
        <w:t>We are taking the employer to court</w:t>
      </w:r>
      <w:r w:rsidR="00EC7C7B" w:rsidRPr="0089112B">
        <w:rPr>
          <w:rFonts w:asciiTheme="minorHAnsi" w:hAnsiTheme="minorHAnsi" w:cstheme="minorHAnsi"/>
          <w:iCs/>
          <w:sz w:val="22"/>
          <w:szCs w:val="22"/>
        </w:rPr>
        <w:t xml:space="preserve"> </w:t>
      </w:r>
      <w:r w:rsidRPr="0089112B">
        <w:rPr>
          <w:rFonts w:asciiTheme="minorHAnsi" w:hAnsiTheme="minorHAnsi" w:cstheme="minorHAnsi"/>
          <w:iCs/>
          <w:sz w:val="22"/>
          <w:szCs w:val="22"/>
        </w:rPr>
        <w:t xml:space="preserve">– but we are also seeking orders </w:t>
      </w:r>
      <w:r w:rsidRPr="0089112B">
        <w:rPr>
          <w:rFonts w:asciiTheme="minorHAnsi" w:hAnsiTheme="minorHAnsi" w:cstheme="minorHAnsi"/>
          <w:b/>
          <w:iCs/>
          <w:sz w:val="22"/>
          <w:szCs w:val="22"/>
        </w:rPr>
        <w:t>against accessories</w:t>
      </w:r>
      <w:r w:rsidRPr="0089112B">
        <w:rPr>
          <w:rFonts w:asciiTheme="minorHAnsi" w:hAnsiTheme="minorHAnsi" w:cstheme="minorHAnsi"/>
          <w:iCs/>
          <w:sz w:val="22"/>
          <w:szCs w:val="22"/>
        </w:rPr>
        <w:t xml:space="preserve"> through the franchise network – the head company and </w:t>
      </w:r>
      <w:r w:rsidRPr="0089112B">
        <w:rPr>
          <w:rFonts w:asciiTheme="minorHAnsi" w:hAnsiTheme="minorHAnsi" w:cstheme="minorHAnsi"/>
          <w:sz w:val="22"/>
          <w:szCs w:val="22"/>
        </w:rPr>
        <w:t>master franchisor, the payroll company and a manager of the head company for their alleged involvement in the underpayment of subclass 417 visa hold</w:t>
      </w:r>
      <w:r w:rsidR="008C0E7D" w:rsidRPr="0089112B">
        <w:rPr>
          <w:rFonts w:asciiTheme="minorHAnsi" w:hAnsiTheme="minorHAnsi" w:cstheme="minorHAnsi"/>
          <w:sz w:val="22"/>
          <w:szCs w:val="22"/>
        </w:rPr>
        <w:t>ers at the World Square outlet</w:t>
      </w:r>
      <w:r w:rsidR="003C69D5" w:rsidRPr="0089112B">
        <w:rPr>
          <w:rFonts w:asciiTheme="minorHAnsi" w:hAnsiTheme="minorHAnsi" w:cstheme="minorHAnsi"/>
          <w:sz w:val="22"/>
          <w:szCs w:val="22"/>
        </w:rPr>
        <w:t>.</w:t>
      </w:r>
    </w:p>
    <w:p w:rsidR="008C0E7D" w:rsidRPr="0089112B" w:rsidRDefault="008C0E7D" w:rsidP="00E850CF">
      <w:pPr>
        <w:jc w:val="both"/>
        <w:rPr>
          <w:rFonts w:asciiTheme="minorHAnsi" w:hAnsiTheme="minorHAnsi" w:cstheme="minorHAnsi"/>
          <w:iCs/>
          <w:sz w:val="22"/>
          <w:szCs w:val="22"/>
        </w:rPr>
      </w:pPr>
    </w:p>
    <w:p w:rsidR="0000252C" w:rsidRPr="0089112B" w:rsidRDefault="0000252C" w:rsidP="00E850CF">
      <w:pPr>
        <w:jc w:val="both"/>
        <w:rPr>
          <w:rFonts w:asciiTheme="minorHAnsi" w:hAnsiTheme="minorHAnsi" w:cstheme="minorHAnsi"/>
          <w:sz w:val="22"/>
          <w:szCs w:val="22"/>
        </w:rPr>
      </w:pPr>
      <w:r w:rsidRPr="0089112B">
        <w:rPr>
          <w:rFonts w:asciiTheme="minorHAnsi" w:hAnsiTheme="minorHAnsi" w:cstheme="minorHAnsi"/>
          <w:sz w:val="22"/>
          <w:szCs w:val="22"/>
        </w:rPr>
        <w:t>This builds on our earlier work using accessorial liability in trolley collecting supply chains, where we have used the provisions to hold the beneficiaries of the labour – big supermarkets – accountable for exploitation of their contracto</w:t>
      </w:r>
      <w:r w:rsidR="008C0E7D" w:rsidRPr="0089112B">
        <w:rPr>
          <w:rFonts w:asciiTheme="minorHAnsi" w:hAnsiTheme="minorHAnsi" w:cstheme="minorHAnsi"/>
          <w:sz w:val="22"/>
          <w:szCs w:val="22"/>
        </w:rPr>
        <w:t>rs’ and subcontractors’ workers</w:t>
      </w:r>
      <w:r w:rsidR="003C69D5" w:rsidRPr="0089112B">
        <w:rPr>
          <w:rFonts w:asciiTheme="minorHAnsi" w:hAnsiTheme="minorHAnsi" w:cstheme="minorHAnsi"/>
          <w:sz w:val="22"/>
          <w:szCs w:val="22"/>
        </w:rPr>
        <w:t>.</w:t>
      </w:r>
    </w:p>
    <w:p w:rsidR="008C0E7D" w:rsidRPr="0089112B" w:rsidRDefault="008C0E7D" w:rsidP="00E850CF">
      <w:pPr>
        <w:jc w:val="both"/>
        <w:rPr>
          <w:rFonts w:asciiTheme="minorHAnsi" w:hAnsiTheme="minorHAnsi" w:cstheme="minorHAnsi"/>
          <w:sz w:val="22"/>
          <w:szCs w:val="22"/>
        </w:rPr>
      </w:pPr>
    </w:p>
    <w:p w:rsidR="008C0E7D" w:rsidRPr="0089112B" w:rsidRDefault="0000252C" w:rsidP="00E850CF">
      <w:pPr>
        <w:jc w:val="both"/>
        <w:rPr>
          <w:rFonts w:asciiTheme="minorHAnsi" w:hAnsiTheme="minorHAnsi" w:cstheme="minorHAnsi"/>
          <w:sz w:val="22"/>
          <w:szCs w:val="22"/>
        </w:rPr>
      </w:pPr>
      <w:r w:rsidRPr="0089112B">
        <w:rPr>
          <w:rFonts w:asciiTheme="minorHAnsi" w:hAnsiTheme="minorHAnsi" w:cstheme="minorHAnsi"/>
          <w:sz w:val="22"/>
          <w:szCs w:val="22"/>
        </w:rPr>
        <w:t xml:space="preserve">In </w:t>
      </w:r>
      <w:proofErr w:type="spellStart"/>
      <w:r w:rsidRPr="0089112B">
        <w:rPr>
          <w:rFonts w:asciiTheme="minorHAnsi" w:hAnsiTheme="minorHAnsi" w:cstheme="minorHAnsi"/>
          <w:sz w:val="22"/>
          <w:szCs w:val="22"/>
        </w:rPr>
        <w:t>Yogurberry</w:t>
      </w:r>
      <w:proofErr w:type="spellEnd"/>
      <w:r w:rsidRPr="0089112B">
        <w:rPr>
          <w:rFonts w:asciiTheme="minorHAnsi" w:hAnsiTheme="minorHAnsi" w:cstheme="minorHAnsi"/>
          <w:sz w:val="22"/>
          <w:szCs w:val="22"/>
        </w:rPr>
        <w:t>, we are seeking to leverage the accessorial liability provisions</w:t>
      </w:r>
      <w:r w:rsidR="008C0E7D" w:rsidRPr="0089112B">
        <w:rPr>
          <w:rFonts w:asciiTheme="minorHAnsi" w:hAnsiTheme="minorHAnsi" w:cstheme="minorHAnsi"/>
          <w:sz w:val="22"/>
          <w:szCs w:val="22"/>
        </w:rPr>
        <w:t xml:space="preserve"> of the Fair Work Act</w:t>
      </w:r>
      <w:r w:rsidRPr="0089112B">
        <w:rPr>
          <w:rFonts w:asciiTheme="minorHAnsi" w:hAnsiTheme="minorHAnsi" w:cstheme="minorHAnsi"/>
          <w:sz w:val="22"/>
          <w:szCs w:val="22"/>
        </w:rPr>
        <w:t xml:space="preserve"> by asking the court to place some strong obligations on the head company– requiring a professional external audit of all of the stores thro</w:t>
      </w:r>
      <w:r w:rsidR="008C0E7D" w:rsidRPr="0089112B">
        <w:rPr>
          <w:rFonts w:asciiTheme="minorHAnsi" w:hAnsiTheme="minorHAnsi" w:cstheme="minorHAnsi"/>
          <w:sz w:val="22"/>
          <w:szCs w:val="22"/>
        </w:rPr>
        <w:t>ughout the entire retail chain</w:t>
      </w:r>
      <w:r w:rsidR="003C69D5" w:rsidRPr="0089112B">
        <w:rPr>
          <w:rFonts w:asciiTheme="minorHAnsi" w:hAnsiTheme="minorHAnsi" w:cstheme="minorHAnsi"/>
          <w:sz w:val="22"/>
          <w:szCs w:val="22"/>
        </w:rPr>
        <w:t>.</w:t>
      </w:r>
    </w:p>
    <w:p w:rsidR="008C0E7D" w:rsidRPr="0089112B" w:rsidRDefault="008C0E7D" w:rsidP="00E850CF">
      <w:pPr>
        <w:jc w:val="both"/>
        <w:rPr>
          <w:rFonts w:asciiTheme="minorHAnsi" w:hAnsiTheme="minorHAnsi" w:cstheme="minorHAnsi"/>
          <w:sz w:val="22"/>
          <w:szCs w:val="22"/>
        </w:rPr>
      </w:pPr>
    </w:p>
    <w:p w:rsidR="0000252C" w:rsidRPr="0089112B" w:rsidRDefault="0000252C" w:rsidP="00E850CF">
      <w:pPr>
        <w:jc w:val="both"/>
        <w:rPr>
          <w:rFonts w:asciiTheme="minorHAnsi" w:hAnsiTheme="minorHAnsi" w:cstheme="minorHAnsi"/>
          <w:sz w:val="22"/>
          <w:szCs w:val="22"/>
        </w:rPr>
      </w:pPr>
      <w:r w:rsidRPr="0089112B">
        <w:rPr>
          <w:rFonts w:asciiTheme="minorHAnsi" w:hAnsiTheme="minorHAnsi" w:cstheme="minorHAnsi"/>
          <w:sz w:val="22"/>
          <w:szCs w:val="22"/>
        </w:rPr>
        <w:t>We are also seeking an order requiring head office to commission workplace relatio</w:t>
      </w:r>
      <w:r w:rsidR="00EC7C7B" w:rsidRPr="0089112B">
        <w:rPr>
          <w:rFonts w:asciiTheme="minorHAnsi" w:hAnsiTheme="minorHAnsi" w:cstheme="minorHAnsi"/>
          <w:sz w:val="22"/>
          <w:szCs w:val="22"/>
        </w:rPr>
        <w:t>ns training for their managers</w:t>
      </w:r>
      <w:r w:rsidR="003C69D5" w:rsidRPr="0089112B">
        <w:rPr>
          <w:rFonts w:asciiTheme="minorHAnsi" w:hAnsiTheme="minorHAnsi" w:cstheme="minorHAnsi"/>
          <w:sz w:val="22"/>
          <w:szCs w:val="22"/>
        </w:rPr>
        <w:t>.</w:t>
      </w:r>
    </w:p>
    <w:p w:rsidR="008C0E7D" w:rsidRPr="0089112B" w:rsidRDefault="008C0E7D" w:rsidP="00E850CF">
      <w:pPr>
        <w:jc w:val="both"/>
        <w:rPr>
          <w:rFonts w:asciiTheme="minorHAnsi" w:hAnsiTheme="minorHAnsi" w:cstheme="minorHAnsi"/>
          <w:sz w:val="22"/>
          <w:szCs w:val="22"/>
        </w:rPr>
      </w:pPr>
    </w:p>
    <w:p w:rsidR="0000252C" w:rsidRPr="0089112B" w:rsidRDefault="0000252C" w:rsidP="00E850CF">
      <w:pPr>
        <w:jc w:val="both"/>
        <w:rPr>
          <w:rFonts w:asciiTheme="minorHAnsi" w:hAnsiTheme="minorHAnsi" w:cstheme="minorHAnsi"/>
          <w:iCs/>
          <w:sz w:val="22"/>
          <w:szCs w:val="22"/>
        </w:rPr>
      </w:pPr>
      <w:r w:rsidRPr="0089112B">
        <w:rPr>
          <w:rFonts w:asciiTheme="minorHAnsi" w:hAnsiTheme="minorHAnsi" w:cstheme="minorHAnsi"/>
          <w:sz w:val="22"/>
          <w:szCs w:val="22"/>
        </w:rPr>
        <w:t xml:space="preserve">We have sought these orders because we believe the underpayment problems are more widespread than just the World Square outlet. Action confined to that outlet, on its own, is unlikely to </w:t>
      </w:r>
      <w:r w:rsidRPr="0089112B">
        <w:rPr>
          <w:rFonts w:asciiTheme="minorHAnsi" w:hAnsiTheme="minorHAnsi" w:cstheme="minorHAnsi"/>
          <w:iCs/>
          <w:sz w:val="22"/>
          <w:szCs w:val="22"/>
        </w:rPr>
        <w:t>build a culture of complianc</w:t>
      </w:r>
      <w:r w:rsidR="00EC7C7B" w:rsidRPr="0089112B">
        <w:rPr>
          <w:rFonts w:asciiTheme="minorHAnsi" w:hAnsiTheme="minorHAnsi" w:cstheme="minorHAnsi"/>
          <w:iCs/>
          <w:sz w:val="22"/>
          <w:szCs w:val="22"/>
        </w:rPr>
        <w:t>e in the entire franchise chain</w:t>
      </w:r>
      <w:r w:rsidR="003C69D5" w:rsidRPr="0089112B">
        <w:rPr>
          <w:rFonts w:asciiTheme="minorHAnsi" w:hAnsiTheme="minorHAnsi" w:cstheme="minorHAnsi"/>
          <w:iCs/>
          <w:sz w:val="22"/>
          <w:szCs w:val="22"/>
        </w:rPr>
        <w:t>.</w:t>
      </w:r>
    </w:p>
    <w:p w:rsidR="008C0E7D" w:rsidRPr="0089112B" w:rsidRDefault="008C0E7D" w:rsidP="00E850CF">
      <w:pPr>
        <w:jc w:val="both"/>
        <w:rPr>
          <w:rFonts w:asciiTheme="minorHAnsi" w:hAnsiTheme="minorHAnsi" w:cstheme="minorHAnsi"/>
          <w:sz w:val="22"/>
          <w:szCs w:val="22"/>
        </w:rPr>
      </w:pPr>
    </w:p>
    <w:p w:rsidR="0000252C" w:rsidRPr="0089112B" w:rsidRDefault="0000252C" w:rsidP="00E850CF">
      <w:pPr>
        <w:jc w:val="both"/>
        <w:rPr>
          <w:rFonts w:asciiTheme="minorHAnsi" w:hAnsiTheme="minorHAnsi" w:cstheme="minorHAnsi"/>
          <w:sz w:val="22"/>
          <w:szCs w:val="22"/>
        </w:rPr>
      </w:pPr>
      <w:r w:rsidRPr="0089112B">
        <w:rPr>
          <w:rFonts w:asciiTheme="minorHAnsi" w:hAnsiTheme="minorHAnsi" w:cstheme="minorHAnsi"/>
          <w:sz w:val="22"/>
          <w:szCs w:val="22"/>
        </w:rPr>
        <w:t>Seeking a broader range of court orders against accessories as well as corporate employers allows us to tailor our response to the circumstances of each employer and a</w:t>
      </w:r>
      <w:r w:rsidR="00EC7C7B" w:rsidRPr="0089112B">
        <w:rPr>
          <w:rFonts w:asciiTheme="minorHAnsi" w:hAnsiTheme="minorHAnsi" w:cstheme="minorHAnsi"/>
          <w:sz w:val="22"/>
          <w:szCs w:val="22"/>
        </w:rPr>
        <w:t>ccessory that we take to court</w:t>
      </w:r>
      <w:r w:rsidR="003C69D5" w:rsidRPr="0089112B">
        <w:rPr>
          <w:rFonts w:asciiTheme="minorHAnsi" w:hAnsiTheme="minorHAnsi" w:cstheme="minorHAnsi"/>
          <w:sz w:val="22"/>
          <w:szCs w:val="22"/>
        </w:rPr>
        <w:t>.</w:t>
      </w:r>
    </w:p>
    <w:p w:rsidR="00EC7C7B" w:rsidRPr="00EC7C7B" w:rsidRDefault="00EC7C7B" w:rsidP="00314939">
      <w:pPr>
        <w:pStyle w:val="Heading2"/>
      </w:pPr>
      <w:r w:rsidRPr="00314939">
        <w:rPr>
          <w:color w:val="000000" w:themeColor="text1"/>
        </w:rPr>
        <w:t xml:space="preserve">Slide </w:t>
      </w:r>
      <w:r w:rsidR="00E850CF" w:rsidRPr="00314939">
        <w:rPr>
          <w:color w:val="000000" w:themeColor="text1"/>
        </w:rPr>
        <w:t>8</w:t>
      </w:r>
      <w:r w:rsidRPr="00314939">
        <w:rPr>
          <w:color w:val="000000" w:themeColor="text1"/>
        </w:rPr>
        <w:t xml:space="preserve"> – Getting ahead of the curve</w:t>
      </w:r>
    </w:p>
    <w:p w:rsidR="00EC7C7B" w:rsidRPr="00412FCB" w:rsidRDefault="00EC7C7B" w:rsidP="00A277CD">
      <w:pPr>
        <w:jc w:val="both"/>
        <w:rPr>
          <w:rFonts w:asciiTheme="minorHAnsi" w:hAnsiTheme="minorHAnsi" w:cstheme="minorHAnsi"/>
          <w:sz w:val="22"/>
          <w:szCs w:val="22"/>
        </w:rPr>
      </w:pPr>
    </w:p>
    <w:p w:rsidR="00EC7C7B" w:rsidRPr="00412FCB" w:rsidRDefault="00EC7C7B" w:rsidP="00E850CF">
      <w:pPr>
        <w:jc w:val="both"/>
        <w:rPr>
          <w:rFonts w:asciiTheme="minorHAnsi" w:hAnsiTheme="minorHAnsi" w:cstheme="minorHAnsi"/>
          <w:sz w:val="22"/>
          <w:szCs w:val="22"/>
        </w:rPr>
      </w:pPr>
      <w:r w:rsidRPr="00412FCB">
        <w:rPr>
          <w:rFonts w:asciiTheme="minorHAnsi" w:hAnsiTheme="minorHAnsi" w:cstheme="minorHAnsi"/>
          <w:sz w:val="22"/>
          <w:szCs w:val="22"/>
        </w:rPr>
        <w:t xml:space="preserve">In commending the </w:t>
      </w:r>
      <w:proofErr w:type="spellStart"/>
      <w:r w:rsidRPr="00412FCB">
        <w:rPr>
          <w:rFonts w:asciiTheme="minorHAnsi" w:hAnsiTheme="minorHAnsi" w:cstheme="minorHAnsi"/>
          <w:sz w:val="22"/>
          <w:szCs w:val="22"/>
        </w:rPr>
        <w:t>JIR</w:t>
      </w:r>
      <w:proofErr w:type="spellEnd"/>
      <w:r w:rsidRPr="00412FCB">
        <w:rPr>
          <w:rFonts w:asciiTheme="minorHAnsi" w:hAnsiTheme="minorHAnsi" w:cstheme="minorHAnsi"/>
          <w:sz w:val="22"/>
          <w:szCs w:val="22"/>
        </w:rPr>
        <w:t xml:space="preserve"> article to you, I encourage you to get ahead of the curve in terms of what is happening around franchise regulation</w:t>
      </w:r>
      <w:r w:rsidR="003C69D5" w:rsidRPr="00412FCB">
        <w:rPr>
          <w:rFonts w:asciiTheme="minorHAnsi" w:hAnsiTheme="minorHAnsi" w:cstheme="minorHAnsi"/>
          <w:sz w:val="22"/>
          <w:szCs w:val="22"/>
        </w:rPr>
        <w:t>.</w:t>
      </w:r>
    </w:p>
    <w:p w:rsidR="005920DF" w:rsidRPr="00412FCB" w:rsidRDefault="005920DF" w:rsidP="00E850CF">
      <w:pPr>
        <w:jc w:val="both"/>
        <w:rPr>
          <w:rFonts w:asciiTheme="minorHAnsi" w:hAnsiTheme="minorHAnsi" w:cstheme="minorHAnsi"/>
          <w:sz w:val="22"/>
          <w:szCs w:val="22"/>
        </w:rPr>
      </w:pPr>
    </w:p>
    <w:p w:rsidR="0035692F" w:rsidRPr="00314939" w:rsidRDefault="00EC7C7B" w:rsidP="00E850CF">
      <w:pPr>
        <w:jc w:val="both"/>
        <w:rPr>
          <w:rFonts w:asciiTheme="minorHAnsi" w:hAnsiTheme="minorHAnsi" w:cstheme="minorHAnsi"/>
          <w:sz w:val="22"/>
          <w:szCs w:val="22"/>
        </w:rPr>
      </w:pPr>
      <w:r w:rsidRPr="00412FCB">
        <w:rPr>
          <w:rFonts w:asciiTheme="minorHAnsi" w:hAnsiTheme="minorHAnsi" w:cstheme="minorHAnsi"/>
          <w:sz w:val="22"/>
          <w:szCs w:val="22"/>
        </w:rPr>
        <w:lastRenderedPageBreak/>
        <w:t>The Fa</w:t>
      </w:r>
      <w:r w:rsidRPr="00314939">
        <w:rPr>
          <w:rFonts w:asciiTheme="minorHAnsi" w:hAnsiTheme="minorHAnsi" w:cstheme="minorHAnsi"/>
          <w:sz w:val="22"/>
          <w:szCs w:val="22"/>
        </w:rPr>
        <w:t xml:space="preserve">ir Work Ombudsman is </w:t>
      </w:r>
      <w:r w:rsidR="000463CF" w:rsidRPr="00314939">
        <w:rPr>
          <w:rFonts w:asciiTheme="minorHAnsi" w:hAnsiTheme="minorHAnsi" w:cstheme="minorHAnsi"/>
          <w:sz w:val="22"/>
          <w:szCs w:val="22"/>
        </w:rPr>
        <w:t>seeking to change behaviour</w:t>
      </w:r>
      <w:r w:rsidR="0035692F" w:rsidRPr="00314939">
        <w:rPr>
          <w:rFonts w:asciiTheme="minorHAnsi" w:hAnsiTheme="minorHAnsi" w:cstheme="minorHAnsi"/>
          <w:sz w:val="22"/>
          <w:szCs w:val="22"/>
        </w:rPr>
        <w:t xml:space="preserve"> and </w:t>
      </w:r>
      <w:r w:rsidR="000463CF" w:rsidRPr="00314939">
        <w:rPr>
          <w:rFonts w:asciiTheme="minorHAnsi" w:hAnsiTheme="minorHAnsi" w:cstheme="minorHAnsi"/>
          <w:sz w:val="22"/>
          <w:szCs w:val="22"/>
        </w:rPr>
        <w:t>build sustainable</w:t>
      </w:r>
      <w:r w:rsidRPr="00314939">
        <w:rPr>
          <w:rFonts w:asciiTheme="minorHAnsi" w:hAnsiTheme="minorHAnsi" w:cstheme="minorHAnsi"/>
          <w:sz w:val="22"/>
          <w:szCs w:val="22"/>
        </w:rPr>
        <w:t xml:space="preserve"> compliance within workplaces</w:t>
      </w:r>
      <w:r w:rsidR="003C69D5" w:rsidRPr="00314939">
        <w:rPr>
          <w:rFonts w:asciiTheme="minorHAnsi" w:hAnsiTheme="minorHAnsi" w:cstheme="minorHAnsi"/>
          <w:sz w:val="22"/>
          <w:szCs w:val="22"/>
        </w:rPr>
        <w:t>.</w:t>
      </w:r>
    </w:p>
    <w:p w:rsidR="00EC7C7B" w:rsidRPr="00314939" w:rsidRDefault="00EC7C7B" w:rsidP="00E850CF">
      <w:pPr>
        <w:jc w:val="both"/>
        <w:rPr>
          <w:rFonts w:asciiTheme="minorHAnsi" w:hAnsiTheme="minorHAnsi" w:cstheme="minorHAnsi"/>
          <w:sz w:val="22"/>
          <w:szCs w:val="22"/>
        </w:rPr>
      </w:pPr>
    </w:p>
    <w:p w:rsidR="00EC7C7B" w:rsidRPr="00314939" w:rsidRDefault="000463CF" w:rsidP="00E850CF">
      <w:pPr>
        <w:jc w:val="both"/>
        <w:rPr>
          <w:rFonts w:asciiTheme="minorHAnsi" w:hAnsiTheme="minorHAnsi" w:cstheme="minorHAnsi"/>
          <w:sz w:val="22"/>
          <w:szCs w:val="22"/>
        </w:rPr>
      </w:pPr>
      <w:r w:rsidRPr="00314939">
        <w:rPr>
          <w:rFonts w:asciiTheme="minorHAnsi" w:hAnsiTheme="minorHAnsi" w:cstheme="minorHAnsi"/>
          <w:sz w:val="22"/>
          <w:szCs w:val="22"/>
        </w:rPr>
        <w:t>A</w:t>
      </w:r>
      <w:r w:rsidR="0035692F" w:rsidRPr="00314939">
        <w:rPr>
          <w:rFonts w:asciiTheme="minorHAnsi" w:hAnsiTheme="minorHAnsi" w:cstheme="minorHAnsi"/>
          <w:sz w:val="22"/>
          <w:szCs w:val="22"/>
        </w:rPr>
        <w:t>nd the main driver for our actions is to create a level playing field for all businesses in Australia.</w:t>
      </w:r>
    </w:p>
    <w:p w:rsidR="00EC7C7B" w:rsidRPr="00314939" w:rsidRDefault="00EC7C7B" w:rsidP="00E850CF">
      <w:pPr>
        <w:jc w:val="both"/>
        <w:rPr>
          <w:rFonts w:asciiTheme="minorHAnsi" w:hAnsiTheme="minorHAnsi" w:cstheme="minorHAnsi"/>
          <w:sz w:val="22"/>
          <w:szCs w:val="22"/>
        </w:rPr>
      </w:pPr>
    </w:p>
    <w:p w:rsidR="005169D0" w:rsidRPr="00314939" w:rsidRDefault="0035692F" w:rsidP="00E850CF">
      <w:pPr>
        <w:jc w:val="both"/>
        <w:rPr>
          <w:rFonts w:asciiTheme="minorHAnsi" w:hAnsiTheme="minorHAnsi" w:cstheme="minorHAnsi"/>
          <w:sz w:val="22"/>
          <w:szCs w:val="22"/>
        </w:rPr>
      </w:pPr>
      <w:r w:rsidRPr="00314939">
        <w:rPr>
          <w:rFonts w:asciiTheme="minorHAnsi" w:hAnsiTheme="minorHAnsi" w:cstheme="minorHAnsi"/>
          <w:sz w:val="22"/>
          <w:szCs w:val="22"/>
        </w:rPr>
        <w:t>We repeatedly hear small business owners and operators saying ‘just tell me what I have to do and I’ll do it and then leave me alon</w:t>
      </w:r>
      <w:r w:rsidR="005169D0" w:rsidRPr="00314939">
        <w:rPr>
          <w:rFonts w:asciiTheme="minorHAnsi" w:hAnsiTheme="minorHAnsi" w:cstheme="minorHAnsi"/>
          <w:sz w:val="22"/>
          <w:szCs w:val="22"/>
        </w:rPr>
        <w:t>e</w:t>
      </w:r>
      <w:r w:rsidR="00EC7C7B" w:rsidRPr="00314939">
        <w:rPr>
          <w:rFonts w:asciiTheme="minorHAnsi" w:hAnsiTheme="minorHAnsi" w:cstheme="minorHAnsi"/>
          <w:sz w:val="22"/>
          <w:szCs w:val="22"/>
        </w:rPr>
        <w:t xml:space="preserve"> to compete’</w:t>
      </w:r>
      <w:r w:rsidR="003C69D5" w:rsidRPr="00314939">
        <w:rPr>
          <w:rFonts w:asciiTheme="minorHAnsi" w:hAnsiTheme="minorHAnsi" w:cstheme="minorHAnsi"/>
          <w:sz w:val="22"/>
          <w:szCs w:val="22"/>
        </w:rPr>
        <w:t>.</w:t>
      </w:r>
    </w:p>
    <w:p w:rsidR="00EC7C7B" w:rsidRPr="00314939" w:rsidRDefault="00EC7C7B" w:rsidP="00E850CF">
      <w:pPr>
        <w:jc w:val="both"/>
        <w:rPr>
          <w:rFonts w:asciiTheme="minorHAnsi" w:hAnsiTheme="minorHAnsi" w:cstheme="minorHAnsi"/>
          <w:sz w:val="22"/>
          <w:szCs w:val="22"/>
        </w:rPr>
      </w:pPr>
    </w:p>
    <w:p w:rsidR="000463CF" w:rsidRPr="00314939" w:rsidRDefault="0035692F" w:rsidP="00E850CF">
      <w:pPr>
        <w:jc w:val="both"/>
        <w:rPr>
          <w:rFonts w:asciiTheme="minorHAnsi" w:hAnsiTheme="minorHAnsi" w:cstheme="minorHAnsi"/>
          <w:sz w:val="22"/>
          <w:szCs w:val="22"/>
        </w:rPr>
      </w:pPr>
      <w:r w:rsidRPr="00314939">
        <w:rPr>
          <w:rFonts w:asciiTheme="minorHAnsi" w:hAnsiTheme="minorHAnsi" w:cstheme="minorHAnsi"/>
          <w:sz w:val="22"/>
          <w:szCs w:val="22"/>
        </w:rPr>
        <w:t>It is simply not fair for employers doing the right thing to struggle to compete</w:t>
      </w:r>
      <w:r w:rsidR="005169D0" w:rsidRPr="00314939">
        <w:rPr>
          <w:rFonts w:asciiTheme="minorHAnsi" w:hAnsiTheme="minorHAnsi" w:cstheme="minorHAnsi"/>
          <w:sz w:val="22"/>
          <w:szCs w:val="22"/>
        </w:rPr>
        <w:t xml:space="preserve"> against employers deliberately doing the wrong thing</w:t>
      </w:r>
      <w:r w:rsidR="003C69D5" w:rsidRPr="00314939">
        <w:rPr>
          <w:rFonts w:asciiTheme="minorHAnsi" w:hAnsiTheme="minorHAnsi" w:cstheme="minorHAnsi"/>
          <w:sz w:val="22"/>
          <w:szCs w:val="22"/>
        </w:rPr>
        <w:t>.</w:t>
      </w:r>
    </w:p>
    <w:p w:rsidR="00EC7C7B" w:rsidRPr="00314939" w:rsidRDefault="00EC7C7B" w:rsidP="00E850CF">
      <w:pPr>
        <w:jc w:val="both"/>
        <w:rPr>
          <w:rFonts w:asciiTheme="minorHAnsi" w:hAnsiTheme="minorHAnsi" w:cstheme="minorHAnsi"/>
          <w:sz w:val="22"/>
          <w:szCs w:val="22"/>
        </w:rPr>
      </w:pPr>
    </w:p>
    <w:p w:rsidR="00F05B0E" w:rsidRPr="00314939" w:rsidRDefault="00B608D2" w:rsidP="00E850CF">
      <w:pPr>
        <w:jc w:val="both"/>
        <w:rPr>
          <w:rFonts w:asciiTheme="minorHAnsi" w:hAnsiTheme="minorHAnsi" w:cstheme="minorHAnsi"/>
          <w:sz w:val="22"/>
          <w:szCs w:val="22"/>
          <w:lang w:eastAsia="en-US"/>
        </w:rPr>
      </w:pPr>
      <w:r w:rsidRPr="00314939">
        <w:rPr>
          <w:rFonts w:asciiTheme="minorHAnsi" w:hAnsiTheme="minorHAnsi" w:cstheme="minorHAnsi"/>
          <w:sz w:val="22"/>
          <w:szCs w:val="22"/>
          <w:lang w:eastAsia="en-US"/>
        </w:rPr>
        <w:t xml:space="preserve">No doubt </w:t>
      </w:r>
      <w:r w:rsidR="00F05B0E" w:rsidRPr="00314939">
        <w:rPr>
          <w:rFonts w:asciiTheme="minorHAnsi" w:hAnsiTheme="minorHAnsi" w:cstheme="minorHAnsi"/>
          <w:sz w:val="22"/>
          <w:szCs w:val="22"/>
          <w:lang w:eastAsia="en-US"/>
        </w:rPr>
        <w:t>you have noticed that in some of our press releases, we name parties other than t</w:t>
      </w:r>
      <w:r w:rsidR="00EC7C7B" w:rsidRPr="00314939">
        <w:rPr>
          <w:rFonts w:asciiTheme="minorHAnsi" w:hAnsiTheme="minorHAnsi" w:cstheme="minorHAnsi"/>
          <w:sz w:val="22"/>
          <w:szCs w:val="22"/>
          <w:lang w:eastAsia="en-US"/>
        </w:rPr>
        <w:t>he direct employer of workers</w:t>
      </w:r>
      <w:r w:rsidR="003C69D5" w:rsidRPr="00314939">
        <w:rPr>
          <w:rFonts w:asciiTheme="minorHAnsi" w:hAnsiTheme="minorHAnsi" w:cstheme="minorHAnsi"/>
          <w:sz w:val="22"/>
          <w:szCs w:val="22"/>
          <w:lang w:eastAsia="en-US"/>
        </w:rPr>
        <w:t>.</w:t>
      </w:r>
    </w:p>
    <w:p w:rsidR="00EC7C7B" w:rsidRPr="00314939" w:rsidRDefault="00EC7C7B" w:rsidP="00E850CF">
      <w:pPr>
        <w:jc w:val="both"/>
        <w:rPr>
          <w:rFonts w:asciiTheme="minorHAnsi" w:hAnsiTheme="minorHAnsi" w:cstheme="minorHAnsi"/>
          <w:sz w:val="22"/>
          <w:szCs w:val="22"/>
          <w:lang w:eastAsia="en-US"/>
        </w:rPr>
      </w:pPr>
    </w:p>
    <w:p w:rsidR="00A316CD" w:rsidRPr="00314939" w:rsidRDefault="00F05B0E" w:rsidP="00E850CF">
      <w:pPr>
        <w:jc w:val="both"/>
        <w:rPr>
          <w:rFonts w:asciiTheme="minorHAnsi" w:hAnsiTheme="minorHAnsi" w:cstheme="minorHAnsi"/>
          <w:sz w:val="22"/>
          <w:szCs w:val="22"/>
          <w:lang w:eastAsia="en-US"/>
        </w:rPr>
      </w:pPr>
      <w:r w:rsidRPr="00314939">
        <w:rPr>
          <w:rFonts w:asciiTheme="minorHAnsi" w:hAnsiTheme="minorHAnsi" w:cstheme="minorHAnsi"/>
          <w:sz w:val="22"/>
          <w:szCs w:val="22"/>
          <w:lang w:eastAsia="en-US"/>
        </w:rPr>
        <w:t xml:space="preserve">When we find exploitation of vulnerable workers, it is our standard practice to </w:t>
      </w:r>
      <w:r w:rsidR="00EC7C7B" w:rsidRPr="00314939">
        <w:rPr>
          <w:rFonts w:asciiTheme="minorHAnsi" w:hAnsiTheme="minorHAnsi" w:cstheme="minorHAnsi"/>
          <w:sz w:val="22"/>
          <w:szCs w:val="22"/>
          <w:lang w:eastAsia="en-US"/>
        </w:rPr>
        <w:t xml:space="preserve">examine who is the ultimate beneficiary of that exploited </w:t>
      </w:r>
      <w:r w:rsidR="00A316CD" w:rsidRPr="00314939">
        <w:rPr>
          <w:rFonts w:asciiTheme="minorHAnsi" w:hAnsiTheme="minorHAnsi" w:cstheme="minorHAnsi"/>
          <w:sz w:val="22"/>
          <w:szCs w:val="22"/>
          <w:lang w:eastAsia="en-US"/>
        </w:rPr>
        <w:t>labour and what is the role of that beneficiary in the exploitation?</w:t>
      </w:r>
    </w:p>
    <w:p w:rsidR="00A316CD" w:rsidRPr="00314939" w:rsidRDefault="00A316CD" w:rsidP="00E850CF">
      <w:pPr>
        <w:jc w:val="both"/>
        <w:rPr>
          <w:rFonts w:asciiTheme="minorHAnsi" w:hAnsiTheme="minorHAnsi" w:cstheme="minorHAnsi"/>
          <w:sz w:val="22"/>
          <w:szCs w:val="22"/>
          <w:lang w:eastAsia="en-US"/>
        </w:rPr>
      </w:pPr>
    </w:p>
    <w:p w:rsidR="00F05B0E" w:rsidRPr="00314939" w:rsidRDefault="00A316CD" w:rsidP="00E850CF">
      <w:pPr>
        <w:jc w:val="both"/>
        <w:rPr>
          <w:rFonts w:asciiTheme="minorHAnsi" w:hAnsiTheme="minorHAnsi" w:cstheme="minorHAnsi"/>
          <w:sz w:val="22"/>
          <w:szCs w:val="22"/>
          <w:lang w:eastAsia="en-US"/>
        </w:rPr>
      </w:pPr>
      <w:r w:rsidRPr="00314939">
        <w:rPr>
          <w:rFonts w:asciiTheme="minorHAnsi" w:hAnsiTheme="minorHAnsi" w:cstheme="minorHAnsi"/>
          <w:sz w:val="22"/>
          <w:szCs w:val="22"/>
          <w:lang w:eastAsia="en-US"/>
        </w:rPr>
        <w:t>The way the market works is the</w:t>
      </w:r>
      <w:r w:rsidR="00F05B0E" w:rsidRPr="00314939">
        <w:rPr>
          <w:rFonts w:asciiTheme="minorHAnsi" w:hAnsiTheme="minorHAnsi" w:cstheme="minorHAnsi"/>
          <w:sz w:val="22"/>
          <w:szCs w:val="22"/>
          <w:lang w:eastAsia="en-US"/>
        </w:rPr>
        <w:t xml:space="preserve"> company at the top of the supply chain, or </w:t>
      </w:r>
      <w:r w:rsidRPr="00314939">
        <w:rPr>
          <w:rFonts w:asciiTheme="minorHAnsi" w:hAnsiTheme="minorHAnsi" w:cstheme="minorHAnsi"/>
          <w:sz w:val="22"/>
          <w:szCs w:val="22"/>
          <w:lang w:eastAsia="en-US"/>
        </w:rPr>
        <w:t xml:space="preserve">at </w:t>
      </w:r>
      <w:r w:rsidR="00F05B0E" w:rsidRPr="00314939">
        <w:rPr>
          <w:rFonts w:asciiTheme="minorHAnsi" w:hAnsiTheme="minorHAnsi" w:cstheme="minorHAnsi"/>
          <w:sz w:val="22"/>
          <w:szCs w:val="22"/>
          <w:lang w:eastAsia="en-US"/>
        </w:rPr>
        <w:t xml:space="preserve">the </w:t>
      </w:r>
      <w:r w:rsidRPr="00314939">
        <w:rPr>
          <w:rFonts w:asciiTheme="minorHAnsi" w:hAnsiTheme="minorHAnsi" w:cstheme="minorHAnsi"/>
          <w:sz w:val="22"/>
          <w:szCs w:val="22"/>
          <w:lang w:eastAsia="en-US"/>
        </w:rPr>
        <w:t>head</w:t>
      </w:r>
      <w:r w:rsidR="00F05B0E" w:rsidRPr="00314939">
        <w:rPr>
          <w:rFonts w:asciiTheme="minorHAnsi" w:hAnsiTheme="minorHAnsi" w:cstheme="minorHAnsi"/>
          <w:sz w:val="22"/>
          <w:szCs w:val="22"/>
          <w:lang w:eastAsia="en-US"/>
        </w:rPr>
        <w:t xml:space="preserve"> of a franchising network, is often controlling the settings, including how much money is going in</w:t>
      </w:r>
      <w:r w:rsidRPr="00314939">
        <w:rPr>
          <w:rFonts w:asciiTheme="minorHAnsi" w:hAnsiTheme="minorHAnsi" w:cstheme="minorHAnsi"/>
          <w:sz w:val="22"/>
          <w:szCs w:val="22"/>
          <w:lang w:eastAsia="en-US"/>
        </w:rPr>
        <w:t>to the supply chain or indeed in the case of a franchise being extracted from the network</w:t>
      </w:r>
      <w:r w:rsidR="003C69D5" w:rsidRPr="00314939">
        <w:rPr>
          <w:rFonts w:asciiTheme="minorHAnsi" w:hAnsiTheme="minorHAnsi" w:cstheme="minorHAnsi"/>
          <w:sz w:val="22"/>
          <w:szCs w:val="22"/>
          <w:lang w:eastAsia="en-US"/>
        </w:rPr>
        <w:t>.</w:t>
      </w:r>
    </w:p>
    <w:p w:rsidR="00A316CD" w:rsidRPr="00314939" w:rsidRDefault="00A316CD" w:rsidP="00E850CF">
      <w:pPr>
        <w:jc w:val="both"/>
        <w:rPr>
          <w:rFonts w:asciiTheme="minorHAnsi" w:hAnsiTheme="minorHAnsi" w:cstheme="minorHAnsi"/>
          <w:sz w:val="22"/>
          <w:szCs w:val="22"/>
          <w:lang w:eastAsia="en-US"/>
        </w:rPr>
      </w:pPr>
    </w:p>
    <w:p w:rsidR="00A316CD" w:rsidRPr="00314939" w:rsidRDefault="00F05B0E" w:rsidP="00E850CF">
      <w:pPr>
        <w:jc w:val="both"/>
        <w:rPr>
          <w:rFonts w:asciiTheme="minorHAnsi" w:hAnsiTheme="minorHAnsi" w:cstheme="minorHAnsi"/>
          <w:sz w:val="22"/>
          <w:szCs w:val="22"/>
          <w:lang w:eastAsia="en-US"/>
        </w:rPr>
      </w:pPr>
      <w:r w:rsidRPr="00314939">
        <w:rPr>
          <w:rFonts w:asciiTheme="minorHAnsi" w:hAnsiTheme="minorHAnsi" w:cstheme="minorHAnsi"/>
          <w:sz w:val="22"/>
          <w:szCs w:val="22"/>
          <w:lang w:eastAsia="en-US"/>
        </w:rPr>
        <w:t xml:space="preserve">In some parts of our labour market, I’m afraid to say, non-compliance with workplace </w:t>
      </w:r>
      <w:r w:rsidR="00A316CD" w:rsidRPr="00314939">
        <w:rPr>
          <w:rFonts w:asciiTheme="minorHAnsi" w:hAnsiTheme="minorHAnsi" w:cstheme="minorHAnsi"/>
          <w:sz w:val="22"/>
          <w:szCs w:val="22"/>
          <w:lang w:eastAsia="en-US"/>
        </w:rPr>
        <w:t>laws has become a cultural norm</w:t>
      </w:r>
      <w:r w:rsidR="003C69D5" w:rsidRPr="00314939">
        <w:rPr>
          <w:rFonts w:asciiTheme="minorHAnsi" w:hAnsiTheme="minorHAnsi" w:cstheme="minorHAnsi"/>
          <w:sz w:val="22"/>
          <w:szCs w:val="22"/>
          <w:lang w:eastAsia="en-US"/>
        </w:rPr>
        <w:t>.</w:t>
      </w:r>
    </w:p>
    <w:p w:rsidR="00A316CD" w:rsidRPr="00314939" w:rsidRDefault="00A316CD" w:rsidP="00E850CF">
      <w:pPr>
        <w:jc w:val="both"/>
        <w:rPr>
          <w:rFonts w:asciiTheme="minorHAnsi" w:hAnsiTheme="minorHAnsi" w:cstheme="minorHAnsi"/>
          <w:sz w:val="22"/>
          <w:szCs w:val="22"/>
          <w:lang w:eastAsia="en-US"/>
        </w:rPr>
      </w:pPr>
    </w:p>
    <w:p w:rsidR="00A316CD" w:rsidRPr="00314939" w:rsidRDefault="00A316CD" w:rsidP="004F2D6B">
      <w:pPr>
        <w:jc w:val="both"/>
        <w:rPr>
          <w:rFonts w:asciiTheme="minorHAnsi" w:hAnsiTheme="minorHAnsi" w:cstheme="minorHAnsi"/>
          <w:sz w:val="22"/>
          <w:szCs w:val="22"/>
          <w:lang w:eastAsia="en-US"/>
        </w:rPr>
      </w:pPr>
      <w:r w:rsidRPr="00314939">
        <w:rPr>
          <w:rFonts w:asciiTheme="minorHAnsi" w:hAnsiTheme="minorHAnsi" w:cstheme="minorHAnsi"/>
          <w:sz w:val="22"/>
          <w:szCs w:val="22"/>
          <w:lang w:eastAsia="en-US"/>
        </w:rPr>
        <w:t>Indeed, just last week (25/8/16), in The Australian Financial Review, Michael Smith, the Chairman of 7-Eleven, wrote an opinion piece where he said:</w:t>
      </w:r>
    </w:p>
    <w:p w:rsidR="00A316CD" w:rsidRPr="00314939" w:rsidRDefault="00A316CD" w:rsidP="004F2D6B">
      <w:pPr>
        <w:jc w:val="both"/>
        <w:rPr>
          <w:rFonts w:asciiTheme="minorHAnsi" w:hAnsiTheme="minorHAnsi" w:cstheme="minorHAnsi"/>
          <w:sz w:val="22"/>
          <w:szCs w:val="22"/>
          <w:lang w:eastAsia="en-US"/>
        </w:rPr>
      </w:pPr>
    </w:p>
    <w:p w:rsidR="00A316CD" w:rsidRPr="00314939" w:rsidRDefault="00A316CD" w:rsidP="004F2D6B">
      <w:pPr>
        <w:ind w:left="720" w:hanging="720"/>
        <w:jc w:val="both"/>
        <w:rPr>
          <w:rFonts w:asciiTheme="minorHAnsi" w:hAnsiTheme="minorHAnsi" w:cstheme="minorHAnsi"/>
          <w:i/>
          <w:sz w:val="22"/>
          <w:szCs w:val="22"/>
          <w:lang w:eastAsia="en-US"/>
        </w:rPr>
      </w:pPr>
      <w:r w:rsidRPr="00314939">
        <w:rPr>
          <w:rFonts w:asciiTheme="minorHAnsi" w:hAnsiTheme="minorHAnsi" w:cstheme="minorHAnsi"/>
          <w:i/>
          <w:sz w:val="22"/>
          <w:szCs w:val="22"/>
          <w:lang w:eastAsia="en-US"/>
        </w:rPr>
        <w:tab/>
        <w:t>‘The reality is underpaying workers is not confined to just one company or one industry.  It is occurring across the Australian economy.  The extent of workplace compliance failure is leading many participants to believe such practices are the norm, resulting in low complaint levels that mask the breadth of the problem’</w:t>
      </w:r>
      <w:r w:rsidR="003C69D5" w:rsidRPr="00314939">
        <w:rPr>
          <w:rFonts w:asciiTheme="minorHAnsi" w:hAnsiTheme="minorHAnsi" w:cstheme="minorHAnsi"/>
          <w:i/>
          <w:sz w:val="22"/>
          <w:szCs w:val="22"/>
          <w:lang w:eastAsia="en-US"/>
        </w:rPr>
        <w:t>.</w:t>
      </w:r>
    </w:p>
    <w:p w:rsidR="00A316CD" w:rsidRPr="00314939" w:rsidRDefault="00A316CD" w:rsidP="004F2D6B">
      <w:pPr>
        <w:ind w:left="720" w:hanging="720"/>
        <w:jc w:val="both"/>
        <w:rPr>
          <w:rFonts w:asciiTheme="minorHAnsi" w:hAnsiTheme="minorHAnsi" w:cstheme="minorHAnsi"/>
          <w:i/>
          <w:sz w:val="22"/>
          <w:szCs w:val="22"/>
          <w:lang w:eastAsia="en-US"/>
        </w:rPr>
      </w:pPr>
    </w:p>
    <w:p w:rsidR="004F2D6B" w:rsidRPr="00314939" w:rsidRDefault="002A5104" w:rsidP="004F2D6B">
      <w:pPr>
        <w:jc w:val="both"/>
        <w:rPr>
          <w:rFonts w:asciiTheme="minorHAnsi" w:hAnsiTheme="minorHAnsi" w:cstheme="minorHAnsi"/>
          <w:sz w:val="22"/>
          <w:szCs w:val="22"/>
        </w:rPr>
      </w:pPr>
      <w:r w:rsidRPr="00314939">
        <w:rPr>
          <w:rFonts w:asciiTheme="minorHAnsi" w:hAnsiTheme="minorHAnsi" w:cstheme="minorHAnsi"/>
          <w:sz w:val="22"/>
          <w:szCs w:val="22"/>
          <w:lang w:eastAsia="en-US"/>
        </w:rPr>
        <w:t xml:space="preserve">Michael Smith is right </w:t>
      </w:r>
      <w:r w:rsidR="004F2D6B" w:rsidRPr="00314939">
        <w:rPr>
          <w:rFonts w:asciiTheme="minorHAnsi" w:hAnsiTheme="minorHAnsi" w:cstheme="minorHAnsi"/>
          <w:sz w:val="22"/>
          <w:szCs w:val="22"/>
          <w:lang w:eastAsia="en-US"/>
        </w:rPr>
        <w:t xml:space="preserve">and can I take this opportunity to commend Michael and the new </w:t>
      </w:r>
      <w:r w:rsidR="004F2D6B" w:rsidRPr="00314939">
        <w:rPr>
          <w:rFonts w:asciiTheme="minorHAnsi" w:hAnsiTheme="minorHAnsi" w:cstheme="minorHAnsi"/>
          <w:sz w:val="22"/>
          <w:szCs w:val="22"/>
        </w:rPr>
        <w:t>management at 7-Eleven which is committed to introducing a new culture of compliance</w:t>
      </w:r>
      <w:r w:rsidR="003C69D5" w:rsidRPr="00314939">
        <w:rPr>
          <w:rFonts w:asciiTheme="minorHAnsi" w:hAnsiTheme="minorHAnsi" w:cstheme="minorHAnsi"/>
          <w:sz w:val="22"/>
          <w:szCs w:val="22"/>
        </w:rPr>
        <w:t>.</w:t>
      </w:r>
    </w:p>
    <w:p w:rsidR="004F2D6B" w:rsidRPr="00314939" w:rsidRDefault="004F2D6B" w:rsidP="004F2D6B">
      <w:pPr>
        <w:jc w:val="both"/>
        <w:rPr>
          <w:rFonts w:asciiTheme="minorHAnsi" w:hAnsiTheme="minorHAnsi" w:cstheme="minorHAnsi"/>
          <w:sz w:val="22"/>
          <w:szCs w:val="22"/>
        </w:rPr>
      </w:pPr>
    </w:p>
    <w:p w:rsidR="004F2D6B" w:rsidRPr="00314939" w:rsidRDefault="004F2D6B" w:rsidP="004F2D6B">
      <w:pPr>
        <w:jc w:val="both"/>
        <w:rPr>
          <w:rFonts w:asciiTheme="minorHAnsi" w:hAnsiTheme="minorHAnsi" w:cstheme="minorHAnsi"/>
          <w:sz w:val="22"/>
          <w:szCs w:val="22"/>
        </w:rPr>
      </w:pPr>
      <w:r w:rsidRPr="00314939">
        <w:rPr>
          <w:rFonts w:asciiTheme="minorHAnsi" w:hAnsiTheme="minorHAnsi" w:cstheme="minorHAnsi"/>
          <w:sz w:val="22"/>
          <w:szCs w:val="22"/>
        </w:rPr>
        <w:t>I’m pleased to report that since the release of our Inquiry report we have held numerous discussions with 7 Eleven about entering into a formal Compliance Partnership with us and 7-Eleven has responded positively and constructively as it sees this invitation from us as a great opportunity to implement appropriate systems and processes across its operation which will achieve sustainable self-compliance</w:t>
      </w:r>
      <w:r w:rsidR="003C69D5" w:rsidRPr="00314939">
        <w:rPr>
          <w:rFonts w:asciiTheme="minorHAnsi" w:hAnsiTheme="minorHAnsi" w:cstheme="minorHAnsi"/>
          <w:sz w:val="22"/>
          <w:szCs w:val="22"/>
        </w:rPr>
        <w:t>.</w:t>
      </w:r>
    </w:p>
    <w:p w:rsidR="004F2D6B" w:rsidRPr="00314939" w:rsidRDefault="004F2D6B" w:rsidP="004F2D6B">
      <w:pPr>
        <w:jc w:val="both"/>
        <w:rPr>
          <w:rFonts w:asciiTheme="minorHAnsi" w:hAnsiTheme="minorHAnsi" w:cstheme="minorHAnsi"/>
          <w:sz w:val="22"/>
          <w:szCs w:val="22"/>
        </w:rPr>
      </w:pPr>
    </w:p>
    <w:p w:rsidR="004F2D6B" w:rsidRPr="00314939" w:rsidRDefault="004F2D6B" w:rsidP="004F2D6B">
      <w:pPr>
        <w:jc w:val="both"/>
        <w:rPr>
          <w:rFonts w:asciiTheme="minorHAnsi" w:hAnsiTheme="minorHAnsi" w:cstheme="minorHAnsi"/>
          <w:sz w:val="22"/>
          <w:szCs w:val="22"/>
        </w:rPr>
      </w:pPr>
      <w:r w:rsidRPr="00314939">
        <w:rPr>
          <w:rFonts w:asciiTheme="minorHAnsi" w:hAnsiTheme="minorHAnsi" w:cstheme="minorHAnsi"/>
          <w:sz w:val="22"/>
          <w:szCs w:val="22"/>
        </w:rPr>
        <w:t>We are at an advanced stage of our negotiations and hope to make a positive statement publicly in the next</w:t>
      </w:r>
      <w:r w:rsidR="003C69D5" w:rsidRPr="00314939">
        <w:rPr>
          <w:rFonts w:asciiTheme="minorHAnsi" w:hAnsiTheme="minorHAnsi" w:cstheme="minorHAnsi"/>
          <w:sz w:val="22"/>
          <w:szCs w:val="22"/>
        </w:rPr>
        <w:t xml:space="preserve"> few months.</w:t>
      </w:r>
    </w:p>
    <w:p w:rsidR="004F2D6B" w:rsidRPr="00314939" w:rsidRDefault="004F2D6B" w:rsidP="004F2D6B">
      <w:pPr>
        <w:jc w:val="both"/>
        <w:rPr>
          <w:rFonts w:asciiTheme="minorHAnsi" w:hAnsiTheme="minorHAnsi" w:cstheme="minorHAnsi"/>
          <w:sz w:val="22"/>
          <w:szCs w:val="22"/>
          <w:lang w:eastAsia="en-US"/>
        </w:rPr>
      </w:pPr>
    </w:p>
    <w:p w:rsidR="00565BDD" w:rsidRPr="00314939" w:rsidRDefault="00565BDD" w:rsidP="00565BDD">
      <w:pPr>
        <w:jc w:val="both"/>
        <w:rPr>
          <w:rFonts w:asciiTheme="minorHAnsi" w:hAnsiTheme="minorHAnsi" w:cstheme="minorHAnsi"/>
          <w:sz w:val="22"/>
          <w:szCs w:val="22"/>
          <w:lang w:eastAsia="en-US"/>
        </w:rPr>
      </w:pPr>
      <w:r w:rsidRPr="00314939">
        <w:rPr>
          <w:rFonts w:asciiTheme="minorHAnsi" w:hAnsiTheme="minorHAnsi" w:cstheme="minorHAnsi"/>
          <w:sz w:val="22"/>
          <w:szCs w:val="22"/>
          <w:lang w:eastAsia="en-US"/>
        </w:rPr>
        <w:t>But back to Michael’s key point – the contemporary culture of non-compliance</w:t>
      </w:r>
      <w:r w:rsidR="003C69D5" w:rsidRPr="00314939">
        <w:rPr>
          <w:rFonts w:asciiTheme="minorHAnsi" w:hAnsiTheme="minorHAnsi" w:cstheme="minorHAnsi"/>
          <w:sz w:val="22"/>
          <w:szCs w:val="22"/>
          <w:lang w:eastAsia="en-US"/>
        </w:rPr>
        <w:t>.</w:t>
      </w:r>
    </w:p>
    <w:p w:rsidR="00565BDD" w:rsidRPr="00314939" w:rsidRDefault="00565BDD" w:rsidP="00565BDD">
      <w:pPr>
        <w:jc w:val="both"/>
        <w:rPr>
          <w:rFonts w:asciiTheme="minorHAnsi" w:hAnsiTheme="minorHAnsi" w:cstheme="minorHAnsi"/>
          <w:sz w:val="22"/>
          <w:szCs w:val="22"/>
          <w:lang w:eastAsia="en-US"/>
        </w:rPr>
      </w:pPr>
    </w:p>
    <w:p w:rsidR="00F05B0E" w:rsidRPr="00314939" w:rsidRDefault="00565BDD" w:rsidP="00B00AD8">
      <w:pPr>
        <w:jc w:val="both"/>
        <w:rPr>
          <w:rFonts w:asciiTheme="minorHAnsi" w:hAnsiTheme="minorHAnsi" w:cstheme="minorHAnsi"/>
          <w:sz w:val="22"/>
          <w:szCs w:val="22"/>
          <w:lang w:eastAsia="en-US"/>
        </w:rPr>
      </w:pPr>
      <w:r w:rsidRPr="00314939">
        <w:rPr>
          <w:rFonts w:asciiTheme="minorHAnsi" w:hAnsiTheme="minorHAnsi" w:cstheme="minorHAnsi"/>
          <w:sz w:val="22"/>
          <w:szCs w:val="22"/>
          <w:lang w:eastAsia="en-US"/>
        </w:rPr>
        <w:t>T</w:t>
      </w:r>
      <w:r w:rsidR="00F05B0E" w:rsidRPr="00314939">
        <w:rPr>
          <w:rFonts w:asciiTheme="minorHAnsi" w:hAnsiTheme="minorHAnsi" w:cstheme="minorHAnsi"/>
          <w:sz w:val="22"/>
          <w:szCs w:val="22"/>
          <w:lang w:eastAsia="en-US"/>
        </w:rPr>
        <w:t xml:space="preserve">he common characteristics </w:t>
      </w:r>
      <w:r w:rsidR="00A316CD" w:rsidRPr="00314939">
        <w:rPr>
          <w:rFonts w:asciiTheme="minorHAnsi" w:hAnsiTheme="minorHAnsi" w:cstheme="minorHAnsi"/>
          <w:sz w:val="22"/>
          <w:szCs w:val="22"/>
          <w:lang w:eastAsia="en-US"/>
        </w:rPr>
        <w:t xml:space="preserve">of exploitation </w:t>
      </w:r>
      <w:r w:rsidR="00F05B0E" w:rsidRPr="00314939">
        <w:rPr>
          <w:rFonts w:asciiTheme="minorHAnsi" w:hAnsiTheme="minorHAnsi" w:cstheme="minorHAnsi"/>
          <w:sz w:val="22"/>
          <w:szCs w:val="22"/>
          <w:lang w:eastAsia="en-US"/>
        </w:rPr>
        <w:t>are: low-skilled work, price-driven procurement, a proliferation of entities in the supply chain or network, tight profit margins and vulner</w:t>
      </w:r>
      <w:r w:rsidR="00A316CD" w:rsidRPr="00314939">
        <w:rPr>
          <w:rFonts w:asciiTheme="minorHAnsi" w:hAnsiTheme="minorHAnsi" w:cstheme="minorHAnsi"/>
          <w:sz w:val="22"/>
          <w:szCs w:val="22"/>
          <w:lang w:eastAsia="en-US"/>
        </w:rPr>
        <w:t>able, often overseas workers</w:t>
      </w:r>
      <w:r w:rsidR="003C69D5" w:rsidRPr="00314939">
        <w:rPr>
          <w:rFonts w:asciiTheme="minorHAnsi" w:hAnsiTheme="minorHAnsi" w:cstheme="minorHAnsi"/>
          <w:sz w:val="22"/>
          <w:szCs w:val="22"/>
          <w:lang w:eastAsia="en-US"/>
        </w:rPr>
        <w:t>.</w:t>
      </w:r>
    </w:p>
    <w:p w:rsidR="00A316CD" w:rsidRPr="00314939" w:rsidRDefault="00A316CD" w:rsidP="00B00AD8">
      <w:pPr>
        <w:jc w:val="both"/>
        <w:rPr>
          <w:rFonts w:asciiTheme="minorHAnsi" w:hAnsiTheme="minorHAnsi" w:cstheme="minorHAnsi"/>
          <w:sz w:val="22"/>
          <w:szCs w:val="22"/>
          <w:lang w:eastAsia="en-US"/>
        </w:rPr>
      </w:pPr>
    </w:p>
    <w:p w:rsidR="00F05B0E" w:rsidRPr="00314939" w:rsidRDefault="00F05B0E" w:rsidP="00B00AD8">
      <w:pPr>
        <w:jc w:val="both"/>
        <w:rPr>
          <w:rFonts w:asciiTheme="minorHAnsi" w:hAnsiTheme="minorHAnsi" w:cstheme="minorHAnsi"/>
          <w:sz w:val="22"/>
          <w:szCs w:val="22"/>
          <w:lang w:eastAsia="en-US"/>
        </w:rPr>
      </w:pPr>
      <w:r w:rsidRPr="00314939">
        <w:rPr>
          <w:rFonts w:asciiTheme="minorHAnsi" w:hAnsiTheme="minorHAnsi" w:cstheme="minorHAnsi"/>
          <w:sz w:val="22"/>
          <w:szCs w:val="22"/>
          <w:lang w:eastAsia="en-US"/>
        </w:rPr>
        <w:t>But even if you are, on balance, comfortable with the legal risk your company or client is takin</w:t>
      </w:r>
      <w:r w:rsidR="00A316CD" w:rsidRPr="00314939">
        <w:rPr>
          <w:rFonts w:asciiTheme="minorHAnsi" w:hAnsiTheme="minorHAnsi" w:cstheme="minorHAnsi"/>
          <w:sz w:val="22"/>
          <w:szCs w:val="22"/>
          <w:lang w:eastAsia="en-US"/>
        </w:rPr>
        <w:t>g on, that’s not the end of it</w:t>
      </w:r>
      <w:r w:rsidR="003C69D5" w:rsidRPr="00314939">
        <w:rPr>
          <w:rFonts w:asciiTheme="minorHAnsi" w:hAnsiTheme="minorHAnsi" w:cstheme="minorHAnsi"/>
          <w:sz w:val="22"/>
          <w:szCs w:val="22"/>
          <w:lang w:eastAsia="en-US"/>
        </w:rPr>
        <w:t>.</w:t>
      </w:r>
    </w:p>
    <w:p w:rsidR="00A316CD" w:rsidRPr="00314939" w:rsidRDefault="00A316CD" w:rsidP="00B00AD8">
      <w:pPr>
        <w:jc w:val="both"/>
        <w:rPr>
          <w:rFonts w:asciiTheme="minorHAnsi" w:hAnsiTheme="minorHAnsi" w:cstheme="minorHAnsi"/>
          <w:sz w:val="22"/>
          <w:szCs w:val="22"/>
          <w:lang w:eastAsia="en-US"/>
        </w:rPr>
      </w:pPr>
    </w:p>
    <w:p w:rsidR="00F05B0E" w:rsidRPr="00314939" w:rsidRDefault="00A316CD" w:rsidP="00B00AD8">
      <w:pPr>
        <w:jc w:val="both"/>
        <w:rPr>
          <w:rFonts w:asciiTheme="minorHAnsi" w:hAnsiTheme="minorHAnsi" w:cstheme="minorHAnsi"/>
          <w:sz w:val="22"/>
          <w:szCs w:val="22"/>
          <w:lang w:eastAsia="en-US"/>
        </w:rPr>
      </w:pPr>
      <w:r w:rsidRPr="00314939">
        <w:rPr>
          <w:rFonts w:asciiTheme="minorHAnsi" w:hAnsiTheme="minorHAnsi" w:cstheme="minorHAnsi"/>
          <w:sz w:val="22"/>
          <w:szCs w:val="22"/>
          <w:lang w:eastAsia="en-US"/>
        </w:rPr>
        <w:lastRenderedPageBreak/>
        <w:t>In closing, I encourage you to t</w:t>
      </w:r>
      <w:r w:rsidR="00F05B0E" w:rsidRPr="00314939">
        <w:rPr>
          <w:rFonts w:asciiTheme="minorHAnsi" w:hAnsiTheme="minorHAnsi" w:cstheme="minorHAnsi"/>
          <w:sz w:val="22"/>
          <w:szCs w:val="22"/>
          <w:lang w:eastAsia="en-US"/>
        </w:rPr>
        <w:t>hink beyond your narrow lega</w:t>
      </w:r>
      <w:r w:rsidRPr="00314939">
        <w:rPr>
          <w:rFonts w:asciiTheme="minorHAnsi" w:hAnsiTheme="minorHAnsi" w:cstheme="minorHAnsi"/>
          <w:sz w:val="22"/>
          <w:szCs w:val="22"/>
          <w:lang w:eastAsia="en-US"/>
        </w:rPr>
        <w:t>l risks to brand and reputation</w:t>
      </w:r>
      <w:r w:rsidR="003C69D5" w:rsidRPr="00314939">
        <w:rPr>
          <w:rFonts w:asciiTheme="minorHAnsi" w:hAnsiTheme="minorHAnsi" w:cstheme="minorHAnsi"/>
          <w:sz w:val="22"/>
          <w:szCs w:val="22"/>
          <w:lang w:eastAsia="en-US"/>
        </w:rPr>
        <w:t>.</w:t>
      </w:r>
    </w:p>
    <w:p w:rsidR="00A316CD" w:rsidRPr="00314939" w:rsidRDefault="00A316CD" w:rsidP="00B00AD8">
      <w:pPr>
        <w:jc w:val="both"/>
        <w:rPr>
          <w:rFonts w:asciiTheme="minorHAnsi" w:hAnsiTheme="minorHAnsi" w:cstheme="minorHAnsi"/>
          <w:sz w:val="22"/>
          <w:szCs w:val="22"/>
          <w:lang w:eastAsia="en-US"/>
        </w:rPr>
      </w:pPr>
    </w:p>
    <w:p w:rsidR="00A316CD" w:rsidRPr="00314939" w:rsidRDefault="00A316CD" w:rsidP="00B00AD8">
      <w:pPr>
        <w:jc w:val="both"/>
        <w:rPr>
          <w:rFonts w:asciiTheme="minorHAnsi" w:hAnsiTheme="minorHAnsi" w:cstheme="minorHAnsi"/>
          <w:sz w:val="22"/>
          <w:szCs w:val="22"/>
          <w:lang w:eastAsia="en-US"/>
        </w:rPr>
      </w:pPr>
      <w:r w:rsidRPr="00314939">
        <w:rPr>
          <w:rFonts w:asciiTheme="minorHAnsi" w:hAnsiTheme="minorHAnsi" w:cstheme="minorHAnsi"/>
          <w:sz w:val="22"/>
          <w:szCs w:val="22"/>
          <w:lang w:eastAsia="en-US"/>
        </w:rPr>
        <w:t>The</w:t>
      </w:r>
      <w:r w:rsidR="00F05B0E" w:rsidRPr="00314939">
        <w:rPr>
          <w:rFonts w:asciiTheme="minorHAnsi" w:hAnsiTheme="minorHAnsi" w:cstheme="minorHAnsi"/>
          <w:sz w:val="22"/>
          <w:szCs w:val="22"/>
          <w:lang w:eastAsia="en-US"/>
        </w:rPr>
        <w:t xml:space="preserve"> community expects better</w:t>
      </w:r>
      <w:r w:rsidR="003C69D5" w:rsidRPr="00314939">
        <w:rPr>
          <w:rFonts w:asciiTheme="minorHAnsi" w:hAnsiTheme="minorHAnsi" w:cstheme="minorHAnsi"/>
          <w:sz w:val="22"/>
          <w:szCs w:val="22"/>
          <w:lang w:eastAsia="en-US"/>
        </w:rPr>
        <w:t>.</w:t>
      </w:r>
    </w:p>
    <w:p w:rsidR="00A316CD" w:rsidRPr="00314939" w:rsidRDefault="00A316CD" w:rsidP="00B00AD8">
      <w:pPr>
        <w:jc w:val="both"/>
        <w:rPr>
          <w:rFonts w:asciiTheme="minorHAnsi" w:hAnsiTheme="minorHAnsi" w:cstheme="minorHAnsi"/>
          <w:sz w:val="22"/>
          <w:szCs w:val="22"/>
          <w:lang w:eastAsia="en-US"/>
        </w:rPr>
      </w:pPr>
    </w:p>
    <w:p w:rsidR="00F05B0E" w:rsidRPr="00314939" w:rsidRDefault="00A316CD" w:rsidP="00B00AD8">
      <w:pPr>
        <w:jc w:val="both"/>
        <w:rPr>
          <w:rFonts w:asciiTheme="minorHAnsi" w:hAnsiTheme="minorHAnsi" w:cstheme="minorHAnsi"/>
          <w:sz w:val="22"/>
          <w:szCs w:val="22"/>
          <w:lang w:eastAsia="en-US"/>
        </w:rPr>
      </w:pPr>
      <w:r w:rsidRPr="00314939">
        <w:rPr>
          <w:rFonts w:asciiTheme="minorHAnsi" w:hAnsiTheme="minorHAnsi" w:cstheme="minorHAnsi"/>
          <w:sz w:val="22"/>
          <w:szCs w:val="22"/>
          <w:lang w:eastAsia="en-US"/>
        </w:rPr>
        <w:t>T</w:t>
      </w:r>
      <w:r w:rsidR="00F05B0E" w:rsidRPr="00314939">
        <w:rPr>
          <w:rFonts w:asciiTheme="minorHAnsi" w:hAnsiTheme="minorHAnsi" w:cstheme="minorHAnsi"/>
          <w:sz w:val="22"/>
          <w:szCs w:val="22"/>
          <w:lang w:eastAsia="en-US"/>
        </w:rPr>
        <w:t>he comm</w:t>
      </w:r>
      <w:r w:rsidRPr="00314939">
        <w:rPr>
          <w:rFonts w:asciiTheme="minorHAnsi" w:hAnsiTheme="minorHAnsi" w:cstheme="minorHAnsi"/>
          <w:sz w:val="22"/>
          <w:szCs w:val="22"/>
          <w:lang w:eastAsia="en-US"/>
        </w:rPr>
        <w:t xml:space="preserve">unity reaction to hearing that franchisors </w:t>
      </w:r>
      <w:r w:rsidR="00F05B0E" w:rsidRPr="00314939">
        <w:rPr>
          <w:rFonts w:asciiTheme="minorHAnsi" w:hAnsiTheme="minorHAnsi" w:cstheme="minorHAnsi"/>
          <w:sz w:val="22"/>
          <w:szCs w:val="22"/>
          <w:lang w:eastAsia="en-US"/>
        </w:rPr>
        <w:t xml:space="preserve">are </w:t>
      </w:r>
      <w:r w:rsidRPr="00314939">
        <w:rPr>
          <w:rFonts w:asciiTheme="minorHAnsi" w:hAnsiTheme="minorHAnsi" w:cstheme="minorHAnsi"/>
          <w:sz w:val="22"/>
          <w:szCs w:val="22"/>
          <w:lang w:eastAsia="en-US"/>
        </w:rPr>
        <w:t>b</w:t>
      </w:r>
      <w:r w:rsidR="00F05B0E" w:rsidRPr="00314939">
        <w:rPr>
          <w:rFonts w:asciiTheme="minorHAnsi" w:hAnsiTheme="minorHAnsi" w:cstheme="minorHAnsi"/>
          <w:sz w:val="22"/>
          <w:szCs w:val="22"/>
          <w:lang w:eastAsia="en-US"/>
        </w:rPr>
        <w:t xml:space="preserve">enefiting from </w:t>
      </w:r>
      <w:r w:rsidRPr="00314939">
        <w:rPr>
          <w:rFonts w:asciiTheme="minorHAnsi" w:hAnsiTheme="minorHAnsi" w:cstheme="minorHAnsi"/>
          <w:sz w:val="22"/>
          <w:szCs w:val="22"/>
          <w:lang w:eastAsia="en-US"/>
        </w:rPr>
        <w:t>exploitation is swift and strong</w:t>
      </w:r>
      <w:r w:rsidR="003C69D5" w:rsidRPr="00314939">
        <w:rPr>
          <w:rFonts w:asciiTheme="minorHAnsi" w:hAnsiTheme="minorHAnsi" w:cstheme="minorHAnsi"/>
          <w:sz w:val="22"/>
          <w:szCs w:val="22"/>
          <w:lang w:eastAsia="en-US"/>
        </w:rPr>
        <w:t>.</w:t>
      </w:r>
    </w:p>
    <w:p w:rsidR="00A316CD" w:rsidRPr="00314939" w:rsidRDefault="00A316CD" w:rsidP="00B00AD8">
      <w:pPr>
        <w:jc w:val="both"/>
        <w:rPr>
          <w:rFonts w:asciiTheme="minorHAnsi" w:hAnsiTheme="minorHAnsi" w:cstheme="minorHAnsi"/>
          <w:sz w:val="22"/>
          <w:szCs w:val="22"/>
          <w:lang w:eastAsia="en-US"/>
        </w:rPr>
      </w:pPr>
    </w:p>
    <w:p w:rsidR="00F05B0E" w:rsidRPr="00314939" w:rsidRDefault="00F05B0E" w:rsidP="00B00AD8">
      <w:pPr>
        <w:jc w:val="both"/>
        <w:rPr>
          <w:rFonts w:asciiTheme="minorHAnsi" w:hAnsiTheme="minorHAnsi" w:cstheme="minorHAnsi"/>
          <w:sz w:val="22"/>
          <w:szCs w:val="22"/>
          <w:lang w:eastAsia="en-US"/>
        </w:rPr>
      </w:pPr>
      <w:r w:rsidRPr="00314939">
        <w:rPr>
          <w:rFonts w:asciiTheme="minorHAnsi" w:hAnsiTheme="minorHAnsi" w:cstheme="minorHAnsi"/>
          <w:sz w:val="22"/>
          <w:szCs w:val="22"/>
          <w:lang w:eastAsia="en-US"/>
        </w:rPr>
        <w:t xml:space="preserve">The community expects business to take responsibility for its labour, regardless of where strict </w:t>
      </w:r>
      <w:r w:rsidR="00A316CD" w:rsidRPr="00314939">
        <w:rPr>
          <w:rFonts w:asciiTheme="minorHAnsi" w:hAnsiTheme="minorHAnsi" w:cstheme="minorHAnsi"/>
          <w:sz w:val="22"/>
          <w:szCs w:val="22"/>
          <w:lang w:eastAsia="en-US"/>
        </w:rPr>
        <w:t>legal liability begins and ends</w:t>
      </w:r>
      <w:r w:rsidR="003C69D5" w:rsidRPr="00314939">
        <w:rPr>
          <w:rFonts w:asciiTheme="minorHAnsi" w:hAnsiTheme="minorHAnsi" w:cstheme="minorHAnsi"/>
          <w:sz w:val="22"/>
          <w:szCs w:val="22"/>
          <w:lang w:eastAsia="en-US"/>
        </w:rPr>
        <w:t>.</w:t>
      </w:r>
    </w:p>
    <w:p w:rsidR="00A316CD" w:rsidRPr="00314939" w:rsidRDefault="00A316CD" w:rsidP="00B00AD8">
      <w:pPr>
        <w:jc w:val="both"/>
        <w:rPr>
          <w:rFonts w:asciiTheme="minorHAnsi" w:hAnsiTheme="minorHAnsi" w:cstheme="minorHAnsi"/>
          <w:sz w:val="22"/>
          <w:szCs w:val="22"/>
          <w:lang w:eastAsia="en-US"/>
        </w:rPr>
      </w:pPr>
    </w:p>
    <w:p w:rsidR="00A316CD" w:rsidRPr="00314939" w:rsidRDefault="00F05B0E" w:rsidP="00B00AD8">
      <w:pPr>
        <w:jc w:val="both"/>
        <w:rPr>
          <w:rFonts w:asciiTheme="minorHAnsi" w:hAnsiTheme="minorHAnsi" w:cstheme="minorHAnsi"/>
          <w:sz w:val="22"/>
          <w:szCs w:val="22"/>
          <w:lang w:eastAsia="en-US"/>
        </w:rPr>
      </w:pPr>
      <w:r w:rsidRPr="00314939">
        <w:rPr>
          <w:rFonts w:asciiTheme="minorHAnsi" w:hAnsiTheme="minorHAnsi" w:cstheme="minorHAnsi"/>
          <w:sz w:val="22"/>
          <w:szCs w:val="22"/>
          <w:lang w:eastAsia="en-US"/>
        </w:rPr>
        <w:t>Every week, my people sit across the table from the Corporate Counsel or Human Resources Managers w</w:t>
      </w:r>
      <w:r w:rsidR="00A316CD" w:rsidRPr="00314939">
        <w:rPr>
          <w:rFonts w:asciiTheme="minorHAnsi" w:hAnsiTheme="minorHAnsi" w:cstheme="minorHAnsi"/>
          <w:sz w:val="22"/>
          <w:szCs w:val="22"/>
          <w:lang w:eastAsia="en-US"/>
        </w:rPr>
        <w:t>ho are adopting a ‘heritage’ narrow legal focus – thinking they can behind a pile</w:t>
      </w:r>
      <w:r w:rsidR="003C69D5" w:rsidRPr="00314939">
        <w:rPr>
          <w:rFonts w:asciiTheme="minorHAnsi" w:hAnsiTheme="minorHAnsi" w:cstheme="minorHAnsi"/>
          <w:sz w:val="22"/>
          <w:szCs w:val="22"/>
          <w:lang w:eastAsia="en-US"/>
        </w:rPr>
        <w:t xml:space="preserve"> of carefully written contracts.</w:t>
      </w:r>
    </w:p>
    <w:p w:rsidR="00A316CD" w:rsidRPr="00314939" w:rsidRDefault="00A316CD" w:rsidP="00B00AD8">
      <w:pPr>
        <w:jc w:val="both"/>
        <w:rPr>
          <w:rFonts w:asciiTheme="minorHAnsi" w:hAnsiTheme="minorHAnsi" w:cstheme="minorHAnsi"/>
          <w:color w:val="000000" w:themeColor="text1"/>
          <w:sz w:val="22"/>
          <w:szCs w:val="22"/>
          <w:lang w:eastAsia="en-US"/>
        </w:rPr>
      </w:pPr>
    </w:p>
    <w:p w:rsidR="00F05B0E" w:rsidRPr="00314939" w:rsidRDefault="00A316CD" w:rsidP="00B00AD8">
      <w:pPr>
        <w:jc w:val="both"/>
        <w:rPr>
          <w:rFonts w:asciiTheme="minorHAnsi" w:hAnsiTheme="minorHAnsi" w:cstheme="minorHAnsi"/>
          <w:color w:val="000000" w:themeColor="text1"/>
          <w:sz w:val="22"/>
          <w:szCs w:val="22"/>
          <w:lang w:eastAsia="en-US"/>
        </w:rPr>
      </w:pPr>
      <w:r w:rsidRPr="00314939">
        <w:rPr>
          <w:rFonts w:asciiTheme="minorHAnsi" w:hAnsiTheme="minorHAnsi" w:cstheme="minorHAnsi"/>
          <w:color w:val="000000" w:themeColor="text1"/>
          <w:sz w:val="22"/>
          <w:szCs w:val="22"/>
          <w:lang w:eastAsia="en-US"/>
        </w:rPr>
        <w:t xml:space="preserve">Such a posture is a key risk now and even more so in the future </w:t>
      </w:r>
      <w:r w:rsidR="00F05B0E" w:rsidRPr="00314939">
        <w:rPr>
          <w:rFonts w:asciiTheme="minorHAnsi" w:hAnsiTheme="minorHAnsi" w:cstheme="minorHAnsi"/>
          <w:color w:val="000000" w:themeColor="text1"/>
          <w:sz w:val="22"/>
          <w:szCs w:val="22"/>
          <w:lang w:eastAsia="en-US"/>
        </w:rPr>
        <w:t>when we consider the Gov</w:t>
      </w:r>
      <w:r w:rsidRPr="00314939">
        <w:rPr>
          <w:rFonts w:asciiTheme="minorHAnsi" w:hAnsiTheme="minorHAnsi" w:cstheme="minorHAnsi"/>
          <w:color w:val="000000" w:themeColor="text1"/>
          <w:sz w:val="22"/>
          <w:szCs w:val="22"/>
          <w:lang w:eastAsia="en-US"/>
        </w:rPr>
        <w:t>ernment’s election commitments</w:t>
      </w:r>
      <w:r w:rsidR="003C69D5" w:rsidRPr="00314939">
        <w:rPr>
          <w:rFonts w:asciiTheme="minorHAnsi" w:hAnsiTheme="minorHAnsi" w:cstheme="minorHAnsi"/>
          <w:color w:val="000000" w:themeColor="text1"/>
          <w:sz w:val="22"/>
          <w:szCs w:val="22"/>
          <w:lang w:eastAsia="en-US"/>
        </w:rPr>
        <w:t>.</w:t>
      </w:r>
    </w:p>
    <w:p w:rsidR="00B00AD8" w:rsidRPr="00314939" w:rsidRDefault="00B00AD8" w:rsidP="00B00AD8">
      <w:pPr>
        <w:jc w:val="both"/>
        <w:rPr>
          <w:rFonts w:asciiTheme="minorHAnsi" w:hAnsiTheme="minorHAnsi" w:cstheme="minorHAnsi"/>
          <w:color w:val="000000" w:themeColor="text1"/>
          <w:sz w:val="22"/>
          <w:szCs w:val="22"/>
          <w:lang w:eastAsia="en-US"/>
        </w:rPr>
      </w:pPr>
    </w:p>
    <w:p w:rsidR="00B00AD8" w:rsidRPr="00314939" w:rsidRDefault="00B00AD8" w:rsidP="00B00AD8">
      <w:pPr>
        <w:jc w:val="both"/>
        <w:rPr>
          <w:rFonts w:asciiTheme="minorHAnsi" w:hAnsiTheme="minorHAnsi" w:cstheme="minorHAnsi"/>
          <w:color w:val="000000" w:themeColor="text1"/>
          <w:sz w:val="22"/>
          <w:szCs w:val="22"/>
        </w:rPr>
      </w:pPr>
      <w:r w:rsidRPr="00314939">
        <w:rPr>
          <w:rFonts w:asciiTheme="minorHAnsi" w:hAnsiTheme="minorHAnsi" w:cstheme="minorHAnsi"/>
          <w:color w:val="000000" w:themeColor="text1"/>
          <w:sz w:val="22"/>
          <w:szCs w:val="22"/>
        </w:rPr>
        <w:t>If you work in a franchise – as an owner, adviser or manager – are you doing enough to ensure that what is happening in the business is lawful?”</w:t>
      </w:r>
    </w:p>
    <w:p w:rsidR="00B00AD8" w:rsidRPr="00314939" w:rsidRDefault="00B00AD8" w:rsidP="00B00AD8">
      <w:pPr>
        <w:jc w:val="both"/>
        <w:rPr>
          <w:rFonts w:asciiTheme="minorHAnsi" w:hAnsiTheme="minorHAnsi" w:cstheme="minorHAnsi"/>
          <w:color w:val="000000" w:themeColor="text1"/>
          <w:sz w:val="22"/>
          <w:szCs w:val="22"/>
          <w:lang w:eastAsia="en-US"/>
        </w:rPr>
      </w:pPr>
    </w:p>
    <w:p w:rsidR="00F05B0E" w:rsidRPr="00314939" w:rsidRDefault="00F05B0E" w:rsidP="00B00AD8">
      <w:pPr>
        <w:jc w:val="both"/>
        <w:rPr>
          <w:rFonts w:asciiTheme="minorHAnsi" w:eastAsiaTheme="minorHAnsi" w:hAnsiTheme="minorHAnsi" w:cstheme="minorHAnsi"/>
          <w:sz w:val="22"/>
          <w:szCs w:val="22"/>
          <w:lang w:eastAsia="en-US"/>
        </w:rPr>
      </w:pPr>
      <w:r w:rsidRPr="00314939">
        <w:rPr>
          <w:rFonts w:asciiTheme="minorHAnsi" w:eastAsiaTheme="minorHAnsi" w:hAnsiTheme="minorHAnsi" w:cstheme="minorHAnsi"/>
          <w:sz w:val="22"/>
          <w:szCs w:val="22"/>
          <w:lang w:eastAsia="en-US"/>
        </w:rPr>
        <w:t>In the recent election campaign, the Government committed to making a range o</w:t>
      </w:r>
      <w:r w:rsidR="00A316CD" w:rsidRPr="00314939">
        <w:rPr>
          <w:rFonts w:asciiTheme="minorHAnsi" w:eastAsiaTheme="minorHAnsi" w:hAnsiTheme="minorHAnsi" w:cstheme="minorHAnsi"/>
          <w:sz w:val="22"/>
          <w:szCs w:val="22"/>
          <w:lang w:eastAsia="en-US"/>
        </w:rPr>
        <w:t>f changes to the Fair Work Act</w:t>
      </w:r>
      <w:r w:rsidR="003C69D5" w:rsidRPr="00314939">
        <w:rPr>
          <w:rFonts w:asciiTheme="minorHAnsi" w:eastAsiaTheme="minorHAnsi" w:hAnsiTheme="minorHAnsi" w:cstheme="minorHAnsi"/>
          <w:sz w:val="22"/>
          <w:szCs w:val="22"/>
          <w:lang w:eastAsia="en-US"/>
        </w:rPr>
        <w:t>.</w:t>
      </w:r>
    </w:p>
    <w:p w:rsidR="002A5104" w:rsidRPr="00314939" w:rsidRDefault="002A5104" w:rsidP="00B00AD8">
      <w:pPr>
        <w:jc w:val="both"/>
        <w:rPr>
          <w:rFonts w:asciiTheme="minorHAnsi" w:eastAsiaTheme="minorHAnsi" w:hAnsiTheme="minorHAnsi" w:cstheme="minorHAnsi"/>
          <w:sz w:val="22"/>
          <w:szCs w:val="22"/>
          <w:lang w:eastAsia="en-US"/>
        </w:rPr>
      </w:pPr>
    </w:p>
    <w:p w:rsidR="00F05B0E" w:rsidRPr="00314939" w:rsidRDefault="00A316CD" w:rsidP="00B00AD8">
      <w:pPr>
        <w:jc w:val="both"/>
        <w:rPr>
          <w:rFonts w:asciiTheme="minorHAnsi" w:eastAsiaTheme="minorHAnsi" w:hAnsiTheme="minorHAnsi" w:cstheme="minorHAnsi"/>
          <w:sz w:val="22"/>
          <w:szCs w:val="22"/>
          <w:lang w:eastAsia="en-US"/>
        </w:rPr>
      </w:pPr>
      <w:r w:rsidRPr="00314939">
        <w:rPr>
          <w:rFonts w:asciiTheme="minorHAnsi" w:eastAsiaTheme="minorHAnsi" w:hAnsiTheme="minorHAnsi" w:cstheme="minorHAnsi"/>
          <w:sz w:val="22"/>
          <w:szCs w:val="22"/>
          <w:lang w:eastAsia="en-US"/>
        </w:rPr>
        <w:t xml:space="preserve">In response to the 7-Eleven </w:t>
      </w:r>
      <w:r w:rsidR="00897950" w:rsidRPr="00314939">
        <w:rPr>
          <w:rFonts w:asciiTheme="minorHAnsi" w:eastAsiaTheme="minorHAnsi" w:hAnsiTheme="minorHAnsi" w:cstheme="minorHAnsi"/>
          <w:sz w:val="22"/>
          <w:szCs w:val="22"/>
          <w:lang w:eastAsia="en-US"/>
        </w:rPr>
        <w:t xml:space="preserve">Inquiry, </w:t>
      </w:r>
      <w:r w:rsidR="00F05B0E" w:rsidRPr="00314939">
        <w:rPr>
          <w:rFonts w:asciiTheme="minorHAnsi" w:eastAsiaTheme="minorHAnsi" w:hAnsiTheme="minorHAnsi" w:cstheme="minorHAnsi"/>
          <w:sz w:val="22"/>
          <w:szCs w:val="22"/>
          <w:lang w:eastAsia="en-US"/>
        </w:rPr>
        <w:t>the Government has committed to new laws that capture franchisors and parent companies that fail to deal with</w:t>
      </w:r>
      <w:r w:rsidR="00897950" w:rsidRPr="00314939">
        <w:rPr>
          <w:rFonts w:asciiTheme="minorHAnsi" w:eastAsiaTheme="minorHAnsi" w:hAnsiTheme="minorHAnsi" w:cstheme="minorHAnsi"/>
          <w:sz w:val="22"/>
          <w:szCs w:val="22"/>
          <w:lang w:eastAsia="en-US"/>
        </w:rPr>
        <w:t xml:space="preserve"> exploitation in their networks</w:t>
      </w:r>
      <w:r w:rsidR="003C69D5" w:rsidRPr="00314939">
        <w:rPr>
          <w:rFonts w:asciiTheme="minorHAnsi" w:eastAsiaTheme="minorHAnsi" w:hAnsiTheme="minorHAnsi" w:cstheme="minorHAnsi"/>
          <w:sz w:val="22"/>
          <w:szCs w:val="22"/>
          <w:lang w:eastAsia="en-US"/>
        </w:rPr>
        <w:t>.</w:t>
      </w:r>
    </w:p>
    <w:p w:rsidR="002A5104" w:rsidRPr="00314939" w:rsidRDefault="002A5104" w:rsidP="00B00AD8">
      <w:pPr>
        <w:jc w:val="both"/>
        <w:rPr>
          <w:rFonts w:asciiTheme="minorHAnsi" w:eastAsiaTheme="minorHAnsi" w:hAnsiTheme="minorHAnsi" w:cstheme="minorHAnsi"/>
          <w:sz w:val="22"/>
          <w:szCs w:val="22"/>
          <w:lang w:eastAsia="en-US"/>
        </w:rPr>
      </w:pPr>
    </w:p>
    <w:p w:rsidR="002A5104" w:rsidRPr="00314939" w:rsidRDefault="002A5104" w:rsidP="00B00AD8">
      <w:pPr>
        <w:jc w:val="both"/>
        <w:rPr>
          <w:rFonts w:asciiTheme="minorHAnsi" w:eastAsiaTheme="minorHAnsi" w:hAnsiTheme="minorHAnsi" w:cstheme="minorHAnsi"/>
          <w:sz w:val="22"/>
          <w:szCs w:val="22"/>
          <w:lang w:eastAsia="en-US"/>
        </w:rPr>
      </w:pPr>
      <w:r w:rsidRPr="00314939">
        <w:rPr>
          <w:rFonts w:asciiTheme="minorHAnsi" w:eastAsiaTheme="minorHAnsi" w:hAnsiTheme="minorHAnsi" w:cstheme="minorHAnsi"/>
          <w:sz w:val="22"/>
          <w:szCs w:val="22"/>
          <w:lang w:eastAsia="en-US"/>
        </w:rPr>
        <w:t>It is not enough for the Franchising Code to be amended to allow a franchisor to terminate the services of a non-compliant franchisee</w:t>
      </w:r>
      <w:r w:rsidR="003C69D5" w:rsidRPr="00314939">
        <w:rPr>
          <w:rFonts w:asciiTheme="minorHAnsi" w:eastAsiaTheme="minorHAnsi" w:hAnsiTheme="minorHAnsi" w:cstheme="minorHAnsi"/>
          <w:sz w:val="22"/>
          <w:szCs w:val="22"/>
          <w:lang w:eastAsia="en-US"/>
        </w:rPr>
        <w:t>.</w:t>
      </w:r>
    </w:p>
    <w:p w:rsidR="002A5104" w:rsidRPr="00314939" w:rsidRDefault="002A5104" w:rsidP="00B00AD8">
      <w:pPr>
        <w:jc w:val="both"/>
        <w:rPr>
          <w:rFonts w:asciiTheme="minorHAnsi" w:eastAsiaTheme="minorHAnsi" w:hAnsiTheme="minorHAnsi" w:cstheme="minorHAnsi"/>
          <w:sz w:val="22"/>
          <w:szCs w:val="22"/>
          <w:lang w:eastAsia="en-US"/>
        </w:rPr>
      </w:pPr>
    </w:p>
    <w:p w:rsidR="002A5104" w:rsidRPr="00314939" w:rsidRDefault="002A5104" w:rsidP="00B00AD8">
      <w:pPr>
        <w:jc w:val="both"/>
        <w:rPr>
          <w:rFonts w:asciiTheme="minorHAnsi" w:eastAsiaTheme="minorHAnsi" w:hAnsiTheme="minorHAnsi" w:cstheme="minorHAnsi"/>
          <w:sz w:val="22"/>
          <w:szCs w:val="22"/>
          <w:lang w:eastAsia="en-US"/>
        </w:rPr>
      </w:pPr>
      <w:r w:rsidRPr="00314939">
        <w:rPr>
          <w:rFonts w:asciiTheme="minorHAnsi" w:eastAsiaTheme="minorHAnsi" w:hAnsiTheme="minorHAnsi" w:cstheme="minorHAnsi"/>
          <w:sz w:val="22"/>
          <w:szCs w:val="22"/>
          <w:lang w:eastAsia="en-US"/>
        </w:rPr>
        <w:t xml:space="preserve">In building a culture of compliance, the Fair Work Ombudsman is committed to identifying and addressing the drivers of non-compliance that may emanate in the franchise’s operating model – the specific terms </w:t>
      </w:r>
      <w:r w:rsidR="00944D12" w:rsidRPr="00314939">
        <w:rPr>
          <w:rFonts w:asciiTheme="minorHAnsi" w:eastAsiaTheme="minorHAnsi" w:hAnsiTheme="minorHAnsi" w:cstheme="minorHAnsi"/>
          <w:sz w:val="22"/>
          <w:szCs w:val="22"/>
          <w:lang w:eastAsia="en-US"/>
        </w:rPr>
        <w:t xml:space="preserve">regarding profit sharing </w:t>
      </w:r>
      <w:r w:rsidRPr="00314939">
        <w:rPr>
          <w:rFonts w:asciiTheme="minorHAnsi" w:eastAsiaTheme="minorHAnsi" w:hAnsiTheme="minorHAnsi" w:cstheme="minorHAnsi"/>
          <w:sz w:val="22"/>
          <w:szCs w:val="22"/>
          <w:lang w:eastAsia="en-US"/>
        </w:rPr>
        <w:t xml:space="preserve">that control the franchisee’s ability to </w:t>
      </w:r>
      <w:r w:rsidR="00944D12" w:rsidRPr="00314939">
        <w:rPr>
          <w:rFonts w:asciiTheme="minorHAnsi" w:eastAsiaTheme="minorHAnsi" w:hAnsiTheme="minorHAnsi" w:cstheme="minorHAnsi"/>
          <w:sz w:val="22"/>
          <w:szCs w:val="22"/>
          <w:lang w:eastAsia="en-US"/>
        </w:rPr>
        <w:t xml:space="preserve">both </w:t>
      </w:r>
      <w:r w:rsidRPr="00314939">
        <w:rPr>
          <w:rFonts w:asciiTheme="minorHAnsi" w:eastAsiaTheme="minorHAnsi" w:hAnsiTheme="minorHAnsi" w:cstheme="minorHAnsi"/>
          <w:sz w:val="22"/>
          <w:szCs w:val="22"/>
          <w:lang w:eastAsia="en-US"/>
        </w:rPr>
        <w:t xml:space="preserve">make a profit </w:t>
      </w:r>
      <w:r w:rsidR="003C69D5" w:rsidRPr="00314939">
        <w:rPr>
          <w:rFonts w:asciiTheme="minorHAnsi" w:eastAsiaTheme="minorHAnsi" w:hAnsiTheme="minorHAnsi" w:cstheme="minorHAnsi"/>
          <w:sz w:val="22"/>
          <w:szCs w:val="22"/>
          <w:lang w:eastAsia="en-US"/>
        </w:rPr>
        <w:t>and be compliant.</w:t>
      </w:r>
    </w:p>
    <w:p w:rsidR="00897950" w:rsidRPr="00314939" w:rsidRDefault="00897950" w:rsidP="00B00AD8">
      <w:pPr>
        <w:jc w:val="both"/>
        <w:rPr>
          <w:rFonts w:asciiTheme="minorHAnsi" w:eastAsiaTheme="minorHAnsi" w:hAnsiTheme="minorHAnsi" w:cstheme="minorHAnsi"/>
          <w:sz w:val="22"/>
          <w:szCs w:val="22"/>
          <w:lang w:eastAsia="en-US"/>
        </w:rPr>
      </w:pPr>
    </w:p>
    <w:p w:rsidR="00897950" w:rsidRPr="00314939" w:rsidRDefault="00F05B0E" w:rsidP="00B00AD8">
      <w:pPr>
        <w:jc w:val="both"/>
        <w:rPr>
          <w:rFonts w:asciiTheme="minorHAnsi" w:eastAsiaTheme="minorHAnsi" w:hAnsiTheme="minorHAnsi" w:cstheme="minorHAnsi"/>
          <w:sz w:val="22"/>
          <w:szCs w:val="22"/>
          <w:lang w:eastAsia="en-US"/>
        </w:rPr>
      </w:pPr>
      <w:r w:rsidRPr="00314939">
        <w:rPr>
          <w:rFonts w:asciiTheme="minorHAnsi" w:eastAsiaTheme="minorHAnsi" w:hAnsiTheme="minorHAnsi" w:cstheme="minorHAnsi"/>
          <w:sz w:val="22"/>
          <w:szCs w:val="22"/>
          <w:lang w:eastAsia="en-US"/>
        </w:rPr>
        <w:t xml:space="preserve">The </w:t>
      </w:r>
      <w:r w:rsidR="00944D12" w:rsidRPr="00314939">
        <w:rPr>
          <w:rFonts w:asciiTheme="minorHAnsi" w:eastAsiaTheme="minorHAnsi" w:hAnsiTheme="minorHAnsi" w:cstheme="minorHAnsi"/>
          <w:sz w:val="22"/>
          <w:szCs w:val="22"/>
          <w:lang w:eastAsia="en-US"/>
        </w:rPr>
        <w:t xml:space="preserve">Government’s </w:t>
      </w:r>
      <w:r w:rsidRPr="00314939">
        <w:rPr>
          <w:rFonts w:asciiTheme="minorHAnsi" w:eastAsiaTheme="minorHAnsi" w:hAnsiTheme="minorHAnsi" w:cstheme="minorHAnsi"/>
          <w:sz w:val="22"/>
          <w:szCs w:val="22"/>
          <w:lang w:eastAsia="en-US"/>
        </w:rPr>
        <w:t xml:space="preserve">policy also commits to strengthening the Fair Work Ombudsman’s compliance and enforcement powers to allow us to </w:t>
      </w:r>
      <w:r w:rsidRPr="00314939">
        <w:rPr>
          <w:rFonts w:asciiTheme="minorHAnsi" w:eastAsiaTheme="minorHAnsi" w:hAnsiTheme="minorHAnsi" w:cstheme="minorHAnsi"/>
          <w:b/>
          <w:sz w:val="22"/>
          <w:szCs w:val="22"/>
          <w:lang w:eastAsia="en-US"/>
        </w:rPr>
        <w:t xml:space="preserve">compel employers and other witnesses to produce information or answer questions, </w:t>
      </w:r>
      <w:r w:rsidRPr="00314939">
        <w:rPr>
          <w:rFonts w:asciiTheme="minorHAnsi" w:eastAsiaTheme="minorHAnsi" w:hAnsiTheme="minorHAnsi" w:cstheme="minorHAnsi"/>
          <w:sz w:val="22"/>
          <w:szCs w:val="22"/>
          <w:lang w:eastAsia="en-US"/>
        </w:rPr>
        <w:t xml:space="preserve">subject to </w:t>
      </w:r>
      <w:r w:rsidR="00897950" w:rsidRPr="00314939">
        <w:rPr>
          <w:rFonts w:asciiTheme="minorHAnsi" w:eastAsiaTheme="minorHAnsi" w:hAnsiTheme="minorHAnsi" w:cstheme="minorHAnsi"/>
          <w:sz w:val="22"/>
          <w:szCs w:val="22"/>
          <w:lang w:eastAsia="en-US"/>
        </w:rPr>
        <w:t>appropriate checks and balances</w:t>
      </w:r>
      <w:r w:rsidR="003C69D5" w:rsidRPr="00314939">
        <w:rPr>
          <w:rFonts w:asciiTheme="minorHAnsi" w:eastAsiaTheme="minorHAnsi" w:hAnsiTheme="minorHAnsi" w:cstheme="minorHAnsi"/>
          <w:sz w:val="22"/>
          <w:szCs w:val="22"/>
          <w:lang w:eastAsia="en-US"/>
        </w:rPr>
        <w:t>.</w:t>
      </w:r>
    </w:p>
    <w:p w:rsidR="00897950" w:rsidRPr="00314939" w:rsidRDefault="00897950" w:rsidP="00B00AD8">
      <w:pPr>
        <w:jc w:val="both"/>
        <w:rPr>
          <w:rFonts w:asciiTheme="minorHAnsi" w:eastAsiaTheme="minorHAnsi" w:hAnsiTheme="minorHAnsi" w:cstheme="minorHAnsi"/>
          <w:sz w:val="22"/>
          <w:szCs w:val="22"/>
          <w:lang w:eastAsia="en-US"/>
        </w:rPr>
      </w:pPr>
    </w:p>
    <w:p w:rsidR="00F05B0E" w:rsidRPr="00314939" w:rsidRDefault="00F05B0E" w:rsidP="00B00AD8">
      <w:pPr>
        <w:jc w:val="both"/>
        <w:rPr>
          <w:rFonts w:asciiTheme="minorHAnsi" w:eastAsiaTheme="minorHAnsi" w:hAnsiTheme="minorHAnsi" w:cstheme="minorHAnsi"/>
          <w:sz w:val="22"/>
          <w:szCs w:val="22"/>
          <w:lang w:eastAsia="en-US"/>
        </w:rPr>
      </w:pPr>
      <w:r w:rsidRPr="00314939">
        <w:rPr>
          <w:rFonts w:asciiTheme="minorHAnsi" w:eastAsiaTheme="minorHAnsi" w:hAnsiTheme="minorHAnsi" w:cstheme="minorHAnsi"/>
          <w:sz w:val="22"/>
          <w:szCs w:val="22"/>
          <w:lang w:eastAsia="en-US"/>
        </w:rPr>
        <w:t xml:space="preserve">This will greatly assist </w:t>
      </w:r>
      <w:r w:rsidR="00897950" w:rsidRPr="00314939">
        <w:rPr>
          <w:rFonts w:asciiTheme="minorHAnsi" w:eastAsiaTheme="minorHAnsi" w:hAnsiTheme="minorHAnsi" w:cstheme="minorHAnsi"/>
          <w:sz w:val="22"/>
          <w:szCs w:val="22"/>
          <w:lang w:eastAsia="en-US"/>
        </w:rPr>
        <w:t>the Fair Work Ombudsman to source</w:t>
      </w:r>
      <w:r w:rsidRPr="00314939">
        <w:rPr>
          <w:rFonts w:asciiTheme="minorHAnsi" w:eastAsiaTheme="minorHAnsi" w:hAnsiTheme="minorHAnsi" w:cstheme="minorHAnsi"/>
          <w:sz w:val="22"/>
          <w:szCs w:val="22"/>
          <w:lang w:eastAsia="en-US"/>
        </w:rPr>
        <w:t xml:space="preserve"> the evidence it needs to take emp</w:t>
      </w:r>
      <w:r w:rsidR="00897950" w:rsidRPr="00314939">
        <w:rPr>
          <w:rFonts w:asciiTheme="minorHAnsi" w:eastAsiaTheme="minorHAnsi" w:hAnsiTheme="minorHAnsi" w:cstheme="minorHAnsi"/>
          <w:sz w:val="22"/>
          <w:szCs w:val="22"/>
          <w:lang w:eastAsia="en-US"/>
        </w:rPr>
        <w:t>loyers and accessories to court</w:t>
      </w:r>
      <w:r w:rsidR="003C69D5" w:rsidRPr="00314939">
        <w:rPr>
          <w:rFonts w:asciiTheme="minorHAnsi" w:eastAsiaTheme="minorHAnsi" w:hAnsiTheme="minorHAnsi" w:cstheme="minorHAnsi"/>
          <w:sz w:val="22"/>
          <w:szCs w:val="22"/>
          <w:lang w:eastAsia="en-US"/>
        </w:rPr>
        <w:t>.</w:t>
      </w:r>
    </w:p>
    <w:p w:rsidR="00897950" w:rsidRPr="00314939" w:rsidRDefault="00897950" w:rsidP="00B00AD8">
      <w:pPr>
        <w:jc w:val="both"/>
        <w:rPr>
          <w:rFonts w:asciiTheme="minorHAnsi" w:eastAsiaTheme="minorHAnsi" w:hAnsiTheme="minorHAnsi" w:cstheme="minorHAnsi"/>
          <w:sz w:val="22"/>
          <w:szCs w:val="22"/>
          <w:lang w:eastAsia="en-US"/>
        </w:rPr>
      </w:pPr>
    </w:p>
    <w:p w:rsidR="00FD7E91" w:rsidRPr="00314939" w:rsidRDefault="00FD7E91" w:rsidP="00B00AD8">
      <w:pPr>
        <w:jc w:val="both"/>
        <w:rPr>
          <w:rFonts w:asciiTheme="minorHAnsi" w:eastAsiaTheme="minorHAnsi" w:hAnsiTheme="minorHAnsi" w:cstheme="minorHAnsi"/>
          <w:sz w:val="22"/>
          <w:szCs w:val="22"/>
          <w:lang w:eastAsia="en-US"/>
        </w:rPr>
      </w:pPr>
      <w:r w:rsidRPr="00314939">
        <w:rPr>
          <w:rFonts w:asciiTheme="minorHAnsi" w:eastAsiaTheme="minorHAnsi" w:hAnsiTheme="minorHAnsi" w:cstheme="minorHAnsi"/>
          <w:sz w:val="22"/>
          <w:szCs w:val="22"/>
          <w:lang w:eastAsia="en-US"/>
        </w:rPr>
        <w:t>Governments do not introduce changes to laws like these if they don’t fully believe that the public, that is</w:t>
      </w:r>
      <w:r w:rsidR="00897950" w:rsidRPr="00314939">
        <w:rPr>
          <w:rFonts w:asciiTheme="minorHAnsi" w:eastAsiaTheme="minorHAnsi" w:hAnsiTheme="minorHAnsi" w:cstheme="minorHAnsi"/>
          <w:sz w:val="22"/>
          <w:szCs w:val="22"/>
          <w:lang w:eastAsia="en-US"/>
        </w:rPr>
        <w:t>,</w:t>
      </w:r>
      <w:r w:rsidRPr="00314939">
        <w:rPr>
          <w:rFonts w:asciiTheme="minorHAnsi" w:eastAsiaTheme="minorHAnsi" w:hAnsiTheme="minorHAnsi" w:cstheme="minorHAnsi"/>
          <w:sz w:val="22"/>
          <w:szCs w:val="22"/>
          <w:lang w:eastAsia="en-US"/>
        </w:rPr>
        <w:t xml:space="preserve"> yo</w:t>
      </w:r>
      <w:r w:rsidR="00897950" w:rsidRPr="00314939">
        <w:rPr>
          <w:rFonts w:asciiTheme="minorHAnsi" w:eastAsiaTheme="minorHAnsi" w:hAnsiTheme="minorHAnsi" w:cstheme="minorHAnsi"/>
          <w:sz w:val="22"/>
          <w:szCs w:val="22"/>
          <w:lang w:eastAsia="en-US"/>
        </w:rPr>
        <w:t>ur customers, will accept them</w:t>
      </w:r>
      <w:r w:rsidR="003C69D5" w:rsidRPr="00314939">
        <w:rPr>
          <w:rFonts w:asciiTheme="minorHAnsi" w:eastAsiaTheme="minorHAnsi" w:hAnsiTheme="minorHAnsi" w:cstheme="minorHAnsi"/>
          <w:sz w:val="22"/>
          <w:szCs w:val="22"/>
          <w:lang w:eastAsia="en-US"/>
        </w:rPr>
        <w:t>.</w:t>
      </w:r>
    </w:p>
    <w:p w:rsidR="00897950" w:rsidRPr="00314939" w:rsidRDefault="00897950" w:rsidP="00B00AD8">
      <w:pPr>
        <w:jc w:val="both"/>
        <w:rPr>
          <w:rFonts w:asciiTheme="minorHAnsi" w:eastAsiaTheme="minorHAnsi" w:hAnsiTheme="minorHAnsi" w:cstheme="minorHAnsi"/>
          <w:sz w:val="22"/>
          <w:szCs w:val="22"/>
          <w:lang w:eastAsia="en-US"/>
        </w:rPr>
      </w:pPr>
    </w:p>
    <w:p w:rsidR="00EF6A8D" w:rsidRPr="00314939" w:rsidRDefault="00EF6A8D" w:rsidP="00B00AD8">
      <w:pPr>
        <w:jc w:val="both"/>
        <w:rPr>
          <w:rFonts w:asciiTheme="minorHAnsi" w:hAnsiTheme="minorHAnsi" w:cstheme="minorHAnsi"/>
          <w:sz w:val="22"/>
          <w:szCs w:val="22"/>
        </w:rPr>
      </w:pPr>
      <w:r w:rsidRPr="00314939">
        <w:rPr>
          <w:rFonts w:asciiTheme="minorHAnsi" w:hAnsiTheme="minorHAnsi" w:cstheme="minorHAnsi"/>
          <w:sz w:val="22"/>
          <w:szCs w:val="22"/>
        </w:rPr>
        <w:t xml:space="preserve">Hopefully, </w:t>
      </w:r>
      <w:r w:rsidR="00897950" w:rsidRPr="00314939">
        <w:rPr>
          <w:rFonts w:asciiTheme="minorHAnsi" w:hAnsiTheme="minorHAnsi" w:cstheme="minorHAnsi"/>
          <w:sz w:val="22"/>
          <w:szCs w:val="22"/>
        </w:rPr>
        <w:t>the announcement of the imminent introduction to Parliament of these new laws – one year on since the airing of the 4 Corners expose of 7-Eleven - w</w:t>
      </w:r>
      <w:r w:rsidRPr="00314939">
        <w:rPr>
          <w:rFonts w:asciiTheme="minorHAnsi" w:hAnsiTheme="minorHAnsi" w:cstheme="minorHAnsi"/>
          <w:sz w:val="22"/>
          <w:szCs w:val="22"/>
        </w:rPr>
        <w:t xml:space="preserve">ill help to change the attitude of some head franchisors about the </w:t>
      </w:r>
      <w:r w:rsidR="00897950" w:rsidRPr="00314939">
        <w:rPr>
          <w:rFonts w:asciiTheme="minorHAnsi" w:hAnsiTheme="minorHAnsi" w:cstheme="minorHAnsi"/>
          <w:sz w:val="22"/>
          <w:szCs w:val="22"/>
        </w:rPr>
        <w:t xml:space="preserve">investment required </w:t>
      </w:r>
      <w:r w:rsidR="003C69D5" w:rsidRPr="00314939">
        <w:rPr>
          <w:rFonts w:asciiTheme="minorHAnsi" w:hAnsiTheme="minorHAnsi" w:cstheme="minorHAnsi"/>
          <w:sz w:val="22"/>
          <w:szCs w:val="22"/>
        </w:rPr>
        <w:t>into ensuring compliance.</w:t>
      </w:r>
    </w:p>
    <w:p w:rsidR="00897950" w:rsidRPr="00314939" w:rsidRDefault="00897950" w:rsidP="00897950">
      <w:pPr>
        <w:jc w:val="both"/>
        <w:rPr>
          <w:rFonts w:asciiTheme="minorHAnsi" w:hAnsiTheme="minorHAnsi" w:cstheme="minorHAnsi"/>
          <w:sz w:val="22"/>
          <w:szCs w:val="22"/>
        </w:rPr>
      </w:pPr>
    </w:p>
    <w:p w:rsidR="00B00AD8" w:rsidRPr="00314939" w:rsidRDefault="00897950" w:rsidP="00897950">
      <w:pPr>
        <w:jc w:val="both"/>
        <w:rPr>
          <w:rFonts w:asciiTheme="minorHAnsi" w:hAnsiTheme="minorHAnsi" w:cstheme="minorHAnsi"/>
          <w:sz w:val="22"/>
          <w:szCs w:val="22"/>
        </w:rPr>
      </w:pPr>
      <w:r w:rsidRPr="00314939">
        <w:rPr>
          <w:rFonts w:asciiTheme="minorHAnsi" w:hAnsiTheme="minorHAnsi" w:cstheme="minorHAnsi"/>
          <w:sz w:val="22"/>
          <w:szCs w:val="22"/>
        </w:rPr>
        <w:t>I started by saying ‘compliance costs’ and it does but recovering your brand reputation costs a truck load more – if you don’t believe me, ask Michael Smith at 7-Eleven</w:t>
      </w:r>
      <w:r w:rsidR="00B00AD8" w:rsidRPr="00314939">
        <w:rPr>
          <w:rFonts w:asciiTheme="minorHAnsi" w:hAnsiTheme="minorHAnsi" w:cstheme="minorHAnsi"/>
          <w:sz w:val="22"/>
          <w:szCs w:val="22"/>
        </w:rPr>
        <w:t xml:space="preserve">. </w:t>
      </w:r>
    </w:p>
    <w:p w:rsidR="00B00AD8" w:rsidRPr="00314939" w:rsidRDefault="00B00AD8" w:rsidP="00897950">
      <w:pPr>
        <w:jc w:val="both"/>
        <w:rPr>
          <w:rFonts w:asciiTheme="minorHAnsi" w:hAnsiTheme="minorHAnsi" w:cstheme="minorHAnsi"/>
          <w:sz w:val="22"/>
          <w:szCs w:val="22"/>
        </w:rPr>
      </w:pPr>
    </w:p>
    <w:p w:rsidR="001C53F9" w:rsidRPr="00314939" w:rsidRDefault="00897950" w:rsidP="00314939">
      <w:pPr>
        <w:jc w:val="both"/>
        <w:rPr>
          <w:rFonts w:asciiTheme="minorHAnsi" w:hAnsiTheme="minorHAnsi" w:cstheme="minorHAnsi"/>
          <w:sz w:val="22"/>
          <w:szCs w:val="22"/>
        </w:rPr>
      </w:pPr>
      <w:proofErr w:type="gramStart"/>
      <w:r w:rsidRPr="00314939">
        <w:rPr>
          <w:rFonts w:asciiTheme="minorHAnsi" w:hAnsiTheme="minorHAnsi" w:cstheme="minorHAnsi"/>
          <w:sz w:val="22"/>
          <w:szCs w:val="22"/>
        </w:rPr>
        <w:t>Happy to take any questions</w:t>
      </w:r>
      <w:r w:rsidR="003C69D5" w:rsidRPr="00314939">
        <w:rPr>
          <w:rFonts w:asciiTheme="minorHAnsi" w:hAnsiTheme="minorHAnsi" w:cstheme="minorHAnsi"/>
          <w:sz w:val="22"/>
          <w:szCs w:val="22"/>
        </w:rPr>
        <w:t>.</w:t>
      </w:r>
      <w:proofErr w:type="gramEnd"/>
    </w:p>
    <w:sectPr w:rsidR="001C53F9" w:rsidRPr="00314939" w:rsidSect="0044203F">
      <w:headerReference w:type="even" r:id="rId17"/>
      <w:headerReference w:type="default" r:id="rId18"/>
      <w:footerReference w:type="even" r:id="rId19"/>
      <w:footerReference w:type="default" r:id="rId20"/>
      <w:headerReference w:type="first" r:id="rId21"/>
      <w:footerReference w:type="first" r:id="rId22"/>
      <w:pgSz w:w="11906" w:h="16838" w:code="9"/>
      <w:pgMar w:top="1418" w:right="1134"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AB5" w:rsidRDefault="008C7AB5" w:rsidP="00F05B0E">
      <w:r>
        <w:separator/>
      </w:r>
    </w:p>
  </w:endnote>
  <w:endnote w:type="continuationSeparator" w:id="0">
    <w:p w:rsidR="008C7AB5" w:rsidRDefault="008C7AB5" w:rsidP="00F05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626" w:rsidRDefault="007A7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626" w:rsidRDefault="007A7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626" w:rsidRDefault="007A7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AB5" w:rsidRDefault="008C7AB5" w:rsidP="00F05B0E">
      <w:r>
        <w:separator/>
      </w:r>
    </w:p>
  </w:footnote>
  <w:footnote w:type="continuationSeparator" w:id="0">
    <w:p w:rsidR="008C7AB5" w:rsidRDefault="008C7AB5" w:rsidP="00F05B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626" w:rsidRDefault="007A76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064837"/>
      <w:docPartObj>
        <w:docPartGallery w:val="Page Numbers (Top of Page)"/>
        <w:docPartUnique/>
      </w:docPartObj>
    </w:sdtPr>
    <w:sdtEndPr>
      <w:rPr>
        <w:noProof/>
      </w:rPr>
    </w:sdtEndPr>
    <w:sdtContent>
      <w:p w:rsidR="002A5104" w:rsidRDefault="002A5104">
        <w:pPr>
          <w:pStyle w:val="Header"/>
          <w:jc w:val="right"/>
        </w:pPr>
        <w:r>
          <w:fldChar w:fldCharType="begin"/>
        </w:r>
        <w:r>
          <w:instrText xml:space="preserve"> PAGE   \* MERGEFORMAT </w:instrText>
        </w:r>
        <w:r>
          <w:fldChar w:fldCharType="separate"/>
        </w:r>
        <w:r w:rsidR="003451B8">
          <w:rPr>
            <w:noProof/>
          </w:rPr>
          <w:t>1</w:t>
        </w:r>
        <w:r>
          <w:rPr>
            <w:noProof/>
          </w:rPr>
          <w:fldChar w:fldCharType="end"/>
        </w:r>
      </w:p>
    </w:sdtContent>
  </w:sdt>
  <w:p w:rsidR="002A5104" w:rsidRDefault="002A51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626" w:rsidRDefault="007A76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640"/>
    <w:multiLevelType w:val="hybridMultilevel"/>
    <w:tmpl w:val="E43C6CD0"/>
    <w:lvl w:ilvl="0" w:tplc="2378179A">
      <w:start w:val="7"/>
      <w:numFmt w:val="bullet"/>
      <w:lvlText w:val="-"/>
      <w:lvlJc w:val="left"/>
      <w:pPr>
        <w:ind w:left="720" w:hanging="360"/>
      </w:pPr>
      <w:rPr>
        <w:rFonts w:ascii="Palatino Linotype" w:eastAsia="Times New Roman" w:hAnsi="Palatino Linotype"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CA3F8B"/>
    <w:multiLevelType w:val="hybridMultilevel"/>
    <w:tmpl w:val="4EC20186"/>
    <w:lvl w:ilvl="0" w:tplc="60EEF518">
      <w:start w:val="7"/>
      <w:numFmt w:val="bullet"/>
      <w:lvlText w:val="-"/>
      <w:lvlJc w:val="left"/>
      <w:pPr>
        <w:ind w:left="720" w:hanging="360"/>
      </w:pPr>
      <w:rPr>
        <w:rFonts w:ascii="Palatino Linotype" w:eastAsia="Times New Roman" w:hAnsi="Palatino Linotype"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3D317C6"/>
    <w:multiLevelType w:val="hybridMultilevel"/>
    <w:tmpl w:val="98580286"/>
    <w:lvl w:ilvl="0" w:tplc="8DE61D54">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6C05E09"/>
    <w:multiLevelType w:val="hybridMultilevel"/>
    <w:tmpl w:val="94201A74"/>
    <w:lvl w:ilvl="0" w:tplc="8DE61D54">
      <w:start w:val="1"/>
      <w:numFmt w:val="bullet"/>
      <w:lvlText w:val=""/>
      <w:lvlJc w:val="left"/>
      <w:pPr>
        <w:ind w:left="1800" w:hanging="360"/>
      </w:pPr>
      <w:rPr>
        <w:rFonts w:ascii="Wingdings" w:hAnsi="Wingdings" w:hint="default"/>
        <w:color w:val="0194A6"/>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nsid w:val="2D973EBB"/>
    <w:multiLevelType w:val="hybridMultilevel"/>
    <w:tmpl w:val="8784360A"/>
    <w:lvl w:ilvl="0" w:tplc="8DE61D54">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9E0183B"/>
    <w:multiLevelType w:val="hybridMultilevel"/>
    <w:tmpl w:val="1FC079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2447226"/>
    <w:multiLevelType w:val="hybridMultilevel"/>
    <w:tmpl w:val="EF98559E"/>
    <w:lvl w:ilvl="0" w:tplc="C9C2C102">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4ABE1EC0"/>
    <w:multiLevelType w:val="hybridMultilevel"/>
    <w:tmpl w:val="C31CBB8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565A71AE"/>
    <w:multiLevelType w:val="hybridMultilevel"/>
    <w:tmpl w:val="31108D7C"/>
    <w:lvl w:ilvl="0" w:tplc="8DE61D54">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94B6844"/>
    <w:multiLevelType w:val="hybridMultilevel"/>
    <w:tmpl w:val="1856DFEA"/>
    <w:lvl w:ilvl="0" w:tplc="8DE61D54">
      <w:start w:val="1"/>
      <w:numFmt w:val="bullet"/>
      <w:lvlText w:val=""/>
      <w:lvlJc w:val="left"/>
      <w:pPr>
        <w:ind w:left="1917" w:hanging="570"/>
      </w:pPr>
      <w:rPr>
        <w:rFonts w:ascii="Wingdings" w:hAnsi="Wingdings" w:hint="default"/>
        <w:color w:val="0194A6"/>
      </w:rPr>
    </w:lvl>
    <w:lvl w:ilvl="1" w:tplc="0C090003" w:tentative="1">
      <w:start w:val="1"/>
      <w:numFmt w:val="bullet"/>
      <w:lvlText w:val="o"/>
      <w:lvlJc w:val="left"/>
      <w:pPr>
        <w:ind w:left="2427" w:hanging="360"/>
      </w:pPr>
      <w:rPr>
        <w:rFonts w:ascii="Courier New" w:hAnsi="Courier New" w:cs="Courier New" w:hint="default"/>
      </w:rPr>
    </w:lvl>
    <w:lvl w:ilvl="2" w:tplc="0C090005" w:tentative="1">
      <w:start w:val="1"/>
      <w:numFmt w:val="bullet"/>
      <w:lvlText w:val=""/>
      <w:lvlJc w:val="left"/>
      <w:pPr>
        <w:ind w:left="3147" w:hanging="360"/>
      </w:pPr>
      <w:rPr>
        <w:rFonts w:ascii="Wingdings" w:hAnsi="Wingdings" w:hint="default"/>
      </w:rPr>
    </w:lvl>
    <w:lvl w:ilvl="3" w:tplc="0C090001" w:tentative="1">
      <w:start w:val="1"/>
      <w:numFmt w:val="bullet"/>
      <w:lvlText w:val=""/>
      <w:lvlJc w:val="left"/>
      <w:pPr>
        <w:ind w:left="3867" w:hanging="360"/>
      </w:pPr>
      <w:rPr>
        <w:rFonts w:ascii="Symbol" w:hAnsi="Symbol" w:hint="default"/>
      </w:rPr>
    </w:lvl>
    <w:lvl w:ilvl="4" w:tplc="0C090003" w:tentative="1">
      <w:start w:val="1"/>
      <w:numFmt w:val="bullet"/>
      <w:lvlText w:val="o"/>
      <w:lvlJc w:val="left"/>
      <w:pPr>
        <w:ind w:left="4587" w:hanging="360"/>
      </w:pPr>
      <w:rPr>
        <w:rFonts w:ascii="Courier New" w:hAnsi="Courier New" w:cs="Courier New" w:hint="default"/>
      </w:rPr>
    </w:lvl>
    <w:lvl w:ilvl="5" w:tplc="0C090005" w:tentative="1">
      <w:start w:val="1"/>
      <w:numFmt w:val="bullet"/>
      <w:lvlText w:val=""/>
      <w:lvlJc w:val="left"/>
      <w:pPr>
        <w:ind w:left="5307" w:hanging="360"/>
      </w:pPr>
      <w:rPr>
        <w:rFonts w:ascii="Wingdings" w:hAnsi="Wingdings" w:hint="default"/>
      </w:rPr>
    </w:lvl>
    <w:lvl w:ilvl="6" w:tplc="0C090001" w:tentative="1">
      <w:start w:val="1"/>
      <w:numFmt w:val="bullet"/>
      <w:lvlText w:val=""/>
      <w:lvlJc w:val="left"/>
      <w:pPr>
        <w:ind w:left="6027" w:hanging="360"/>
      </w:pPr>
      <w:rPr>
        <w:rFonts w:ascii="Symbol" w:hAnsi="Symbol" w:hint="default"/>
      </w:rPr>
    </w:lvl>
    <w:lvl w:ilvl="7" w:tplc="0C090003" w:tentative="1">
      <w:start w:val="1"/>
      <w:numFmt w:val="bullet"/>
      <w:lvlText w:val="o"/>
      <w:lvlJc w:val="left"/>
      <w:pPr>
        <w:ind w:left="6747" w:hanging="360"/>
      </w:pPr>
      <w:rPr>
        <w:rFonts w:ascii="Courier New" w:hAnsi="Courier New" w:cs="Courier New" w:hint="default"/>
      </w:rPr>
    </w:lvl>
    <w:lvl w:ilvl="8" w:tplc="0C090005" w:tentative="1">
      <w:start w:val="1"/>
      <w:numFmt w:val="bullet"/>
      <w:lvlText w:val=""/>
      <w:lvlJc w:val="left"/>
      <w:pPr>
        <w:ind w:left="7467" w:hanging="360"/>
      </w:pPr>
      <w:rPr>
        <w:rFonts w:ascii="Wingdings" w:hAnsi="Wingdings" w:hint="default"/>
      </w:rPr>
    </w:lvl>
  </w:abstractNum>
  <w:abstractNum w:abstractNumId="10">
    <w:nsid w:val="598642FA"/>
    <w:multiLevelType w:val="multilevel"/>
    <w:tmpl w:val="628AE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68612FD9"/>
    <w:multiLevelType w:val="hybridMultilevel"/>
    <w:tmpl w:val="ED7069C0"/>
    <w:lvl w:ilvl="0" w:tplc="0C090001">
      <w:start w:val="7"/>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ED36F11"/>
    <w:multiLevelType w:val="hybridMultilevel"/>
    <w:tmpl w:val="44560C50"/>
    <w:lvl w:ilvl="0" w:tplc="8DE61D54">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0327FC4"/>
    <w:multiLevelType w:val="hybridMultilevel"/>
    <w:tmpl w:val="BA8626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1AF1727"/>
    <w:multiLevelType w:val="hybridMultilevel"/>
    <w:tmpl w:val="B86A372E"/>
    <w:lvl w:ilvl="0" w:tplc="8DE61D54">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C1B7211"/>
    <w:multiLevelType w:val="hybridMultilevel"/>
    <w:tmpl w:val="98707044"/>
    <w:lvl w:ilvl="0" w:tplc="0C09000F">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6">
    <w:nsid w:val="7DE21BE1"/>
    <w:multiLevelType w:val="hybridMultilevel"/>
    <w:tmpl w:val="D97AD608"/>
    <w:lvl w:ilvl="0" w:tplc="0C090019">
      <w:start w:val="1"/>
      <w:numFmt w:val="lowerLetter"/>
      <w:lvlText w:val="%1."/>
      <w:lvlJc w:val="left"/>
      <w:pPr>
        <w:ind w:left="1647" w:hanging="360"/>
      </w:pPr>
    </w:lvl>
    <w:lvl w:ilvl="1" w:tplc="0C090019" w:tentative="1">
      <w:start w:val="1"/>
      <w:numFmt w:val="lowerLetter"/>
      <w:lvlText w:val="%2."/>
      <w:lvlJc w:val="left"/>
      <w:pPr>
        <w:ind w:left="2367" w:hanging="360"/>
      </w:pPr>
    </w:lvl>
    <w:lvl w:ilvl="2" w:tplc="0C09001B" w:tentative="1">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num w:numId="1">
    <w:abstractNumId w:val="7"/>
  </w:num>
  <w:num w:numId="2">
    <w:abstractNumId w:val="10"/>
  </w:num>
  <w:num w:numId="3">
    <w:abstractNumId w:val="15"/>
  </w:num>
  <w:num w:numId="4">
    <w:abstractNumId w:val="3"/>
  </w:num>
  <w:num w:numId="5">
    <w:abstractNumId w:val="1"/>
  </w:num>
  <w:num w:numId="6">
    <w:abstractNumId w:val="0"/>
  </w:num>
  <w:num w:numId="7">
    <w:abstractNumId w:val="9"/>
  </w:num>
  <w:num w:numId="8">
    <w:abstractNumId w:val="16"/>
  </w:num>
  <w:num w:numId="9">
    <w:abstractNumId w:val="11"/>
  </w:num>
  <w:num w:numId="10">
    <w:abstractNumId w:val="6"/>
  </w:num>
  <w:num w:numId="11">
    <w:abstractNumId w:val="5"/>
  </w:num>
  <w:num w:numId="12">
    <w:abstractNumId w:val="13"/>
  </w:num>
  <w:num w:numId="13">
    <w:abstractNumId w:val="12"/>
  </w:num>
  <w:num w:numId="14">
    <w:abstractNumId w:val="14"/>
  </w:num>
  <w:num w:numId="15">
    <w:abstractNumId w:val="2"/>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2D7"/>
    <w:rsid w:val="00001504"/>
    <w:rsid w:val="0000252C"/>
    <w:rsid w:val="00006426"/>
    <w:rsid w:val="00012D8D"/>
    <w:rsid w:val="00012E56"/>
    <w:rsid w:val="0001786D"/>
    <w:rsid w:val="00025DEB"/>
    <w:rsid w:val="00034DE6"/>
    <w:rsid w:val="000351AE"/>
    <w:rsid w:val="000450E9"/>
    <w:rsid w:val="000463CF"/>
    <w:rsid w:val="00047B8D"/>
    <w:rsid w:val="0005117F"/>
    <w:rsid w:val="00060E3A"/>
    <w:rsid w:val="00064062"/>
    <w:rsid w:val="00064A99"/>
    <w:rsid w:val="000653CF"/>
    <w:rsid w:val="000660FD"/>
    <w:rsid w:val="00067FB8"/>
    <w:rsid w:val="0008424A"/>
    <w:rsid w:val="000849E4"/>
    <w:rsid w:val="00094612"/>
    <w:rsid w:val="00096291"/>
    <w:rsid w:val="00097245"/>
    <w:rsid w:val="000A3873"/>
    <w:rsid w:val="000A455F"/>
    <w:rsid w:val="000A45F4"/>
    <w:rsid w:val="000A70F3"/>
    <w:rsid w:val="000B3237"/>
    <w:rsid w:val="000C2824"/>
    <w:rsid w:val="000E389D"/>
    <w:rsid w:val="000E7215"/>
    <w:rsid w:val="001030D1"/>
    <w:rsid w:val="001142BB"/>
    <w:rsid w:val="00115C85"/>
    <w:rsid w:val="00121939"/>
    <w:rsid w:val="00144E43"/>
    <w:rsid w:val="00155DDF"/>
    <w:rsid w:val="00156579"/>
    <w:rsid w:val="0018714F"/>
    <w:rsid w:val="00193366"/>
    <w:rsid w:val="0019533B"/>
    <w:rsid w:val="001A3D03"/>
    <w:rsid w:val="001A7738"/>
    <w:rsid w:val="001B0BED"/>
    <w:rsid w:val="001B1D97"/>
    <w:rsid w:val="001C302B"/>
    <w:rsid w:val="001C53F9"/>
    <w:rsid w:val="001C5E39"/>
    <w:rsid w:val="001D3F22"/>
    <w:rsid w:val="001E0A95"/>
    <w:rsid w:val="001E57E3"/>
    <w:rsid w:val="001E66DB"/>
    <w:rsid w:val="001F717D"/>
    <w:rsid w:val="00201C04"/>
    <w:rsid w:val="00207CDB"/>
    <w:rsid w:val="00217D05"/>
    <w:rsid w:val="0023439E"/>
    <w:rsid w:val="00236794"/>
    <w:rsid w:val="00244C8B"/>
    <w:rsid w:val="00245E19"/>
    <w:rsid w:val="00246FCB"/>
    <w:rsid w:val="0026772C"/>
    <w:rsid w:val="00274202"/>
    <w:rsid w:val="00286800"/>
    <w:rsid w:val="002912A3"/>
    <w:rsid w:val="002938E5"/>
    <w:rsid w:val="002A5104"/>
    <w:rsid w:val="002A5633"/>
    <w:rsid w:val="002C1981"/>
    <w:rsid w:val="002C1B76"/>
    <w:rsid w:val="002D4458"/>
    <w:rsid w:val="002D7BC0"/>
    <w:rsid w:val="002E6556"/>
    <w:rsid w:val="002F6902"/>
    <w:rsid w:val="0030341E"/>
    <w:rsid w:val="00314939"/>
    <w:rsid w:val="003262DE"/>
    <w:rsid w:val="00336D20"/>
    <w:rsid w:val="0034040A"/>
    <w:rsid w:val="00342FBE"/>
    <w:rsid w:val="003451B8"/>
    <w:rsid w:val="00350ED7"/>
    <w:rsid w:val="0035324D"/>
    <w:rsid w:val="003565D2"/>
    <w:rsid w:val="0035692F"/>
    <w:rsid w:val="00362062"/>
    <w:rsid w:val="003637FB"/>
    <w:rsid w:val="003653FF"/>
    <w:rsid w:val="00372B43"/>
    <w:rsid w:val="00376522"/>
    <w:rsid w:val="00382A77"/>
    <w:rsid w:val="0038478A"/>
    <w:rsid w:val="00395880"/>
    <w:rsid w:val="003A2E7D"/>
    <w:rsid w:val="003A4042"/>
    <w:rsid w:val="003C69D5"/>
    <w:rsid w:val="00400542"/>
    <w:rsid w:val="00412FCB"/>
    <w:rsid w:val="00415F79"/>
    <w:rsid w:val="00421A26"/>
    <w:rsid w:val="004229DF"/>
    <w:rsid w:val="00423546"/>
    <w:rsid w:val="00436438"/>
    <w:rsid w:val="0044203F"/>
    <w:rsid w:val="00443AF6"/>
    <w:rsid w:val="00456486"/>
    <w:rsid w:val="00470CC0"/>
    <w:rsid w:val="00476424"/>
    <w:rsid w:val="00483A64"/>
    <w:rsid w:val="004866F1"/>
    <w:rsid w:val="004977F0"/>
    <w:rsid w:val="004B350B"/>
    <w:rsid w:val="004C4A5B"/>
    <w:rsid w:val="004D677A"/>
    <w:rsid w:val="004E2E91"/>
    <w:rsid w:val="004F0F6D"/>
    <w:rsid w:val="004F2D6B"/>
    <w:rsid w:val="004F603E"/>
    <w:rsid w:val="005101D8"/>
    <w:rsid w:val="005130D6"/>
    <w:rsid w:val="005169D0"/>
    <w:rsid w:val="00533E52"/>
    <w:rsid w:val="005370B8"/>
    <w:rsid w:val="00545210"/>
    <w:rsid w:val="00545887"/>
    <w:rsid w:val="00565BDD"/>
    <w:rsid w:val="00573D5B"/>
    <w:rsid w:val="00574B12"/>
    <w:rsid w:val="005752EE"/>
    <w:rsid w:val="00576788"/>
    <w:rsid w:val="00581B0A"/>
    <w:rsid w:val="00583F6D"/>
    <w:rsid w:val="00585D0A"/>
    <w:rsid w:val="005920DF"/>
    <w:rsid w:val="005A0F2C"/>
    <w:rsid w:val="005A1394"/>
    <w:rsid w:val="005A76D3"/>
    <w:rsid w:val="005B4C7B"/>
    <w:rsid w:val="005B6415"/>
    <w:rsid w:val="005C4639"/>
    <w:rsid w:val="005D0A5D"/>
    <w:rsid w:val="005E2F74"/>
    <w:rsid w:val="006146C1"/>
    <w:rsid w:val="00622A73"/>
    <w:rsid w:val="00623690"/>
    <w:rsid w:val="00627EC4"/>
    <w:rsid w:val="006319F5"/>
    <w:rsid w:val="00631A9D"/>
    <w:rsid w:val="00646A5A"/>
    <w:rsid w:val="00646CFE"/>
    <w:rsid w:val="00646E54"/>
    <w:rsid w:val="006826D3"/>
    <w:rsid w:val="00692A31"/>
    <w:rsid w:val="006935B2"/>
    <w:rsid w:val="006A4510"/>
    <w:rsid w:val="006B2D9D"/>
    <w:rsid w:val="006C5939"/>
    <w:rsid w:val="006E0007"/>
    <w:rsid w:val="006E094D"/>
    <w:rsid w:val="00701D37"/>
    <w:rsid w:val="00710827"/>
    <w:rsid w:val="0071125E"/>
    <w:rsid w:val="007132C4"/>
    <w:rsid w:val="00714AAE"/>
    <w:rsid w:val="007173F9"/>
    <w:rsid w:val="007360B1"/>
    <w:rsid w:val="007367F7"/>
    <w:rsid w:val="00746013"/>
    <w:rsid w:val="007606EC"/>
    <w:rsid w:val="0076731C"/>
    <w:rsid w:val="0078617A"/>
    <w:rsid w:val="00791AF7"/>
    <w:rsid w:val="007938D7"/>
    <w:rsid w:val="007956BD"/>
    <w:rsid w:val="007976DD"/>
    <w:rsid w:val="00797C3C"/>
    <w:rsid w:val="007A7014"/>
    <w:rsid w:val="007A7626"/>
    <w:rsid w:val="007B05BB"/>
    <w:rsid w:val="007B2161"/>
    <w:rsid w:val="007B346D"/>
    <w:rsid w:val="007B5EFC"/>
    <w:rsid w:val="007C7E47"/>
    <w:rsid w:val="007D5B8B"/>
    <w:rsid w:val="00810F44"/>
    <w:rsid w:val="0081377D"/>
    <w:rsid w:val="0082536A"/>
    <w:rsid w:val="008257DE"/>
    <w:rsid w:val="00836861"/>
    <w:rsid w:val="00841367"/>
    <w:rsid w:val="00843C06"/>
    <w:rsid w:val="00852CC8"/>
    <w:rsid w:val="008549D5"/>
    <w:rsid w:val="00864EF0"/>
    <w:rsid w:val="0086508F"/>
    <w:rsid w:val="00872E69"/>
    <w:rsid w:val="00873B15"/>
    <w:rsid w:val="0089112B"/>
    <w:rsid w:val="00897950"/>
    <w:rsid w:val="008A42D7"/>
    <w:rsid w:val="008B1132"/>
    <w:rsid w:val="008B2F30"/>
    <w:rsid w:val="008B6F46"/>
    <w:rsid w:val="008C0E7D"/>
    <w:rsid w:val="008C7AB5"/>
    <w:rsid w:val="008D0E5E"/>
    <w:rsid w:val="008D2DE2"/>
    <w:rsid w:val="008D36AE"/>
    <w:rsid w:val="008E17BF"/>
    <w:rsid w:val="008F4959"/>
    <w:rsid w:val="0090566B"/>
    <w:rsid w:val="0092059B"/>
    <w:rsid w:val="009222E4"/>
    <w:rsid w:val="00922F30"/>
    <w:rsid w:val="00932783"/>
    <w:rsid w:val="00933839"/>
    <w:rsid w:val="009369A2"/>
    <w:rsid w:val="00944D12"/>
    <w:rsid w:val="00945DEF"/>
    <w:rsid w:val="00950D48"/>
    <w:rsid w:val="00953A49"/>
    <w:rsid w:val="009560D9"/>
    <w:rsid w:val="00956E9F"/>
    <w:rsid w:val="00962B70"/>
    <w:rsid w:val="009703DF"/>
    <w:rsid w:val="009B3495"/>
    <w:rsid w:val="009B64FD"/>
    <w:rsid w:val="009B6BF4"/>
    <w:rsid w:val="009B7766"/>
    <w:rsid w:val="009C498A"/>
    <w:rsid w:val="009D062F"/>
    <w:rsid w:val="009D0951"/>
    <w:rsid w:val="009E2477"/>
    <w:rsid w:val="009E454E"/>
    <w:rsid w:val="009E5E8E"/>
    <w:rsid w:val="009E7390"/>
    <w:rsid w:val="009F3ADB"/>
    <w:rsid w:val="00A01897"/>
    <w:rsid w:val="00A0189E"/>
    <w:rsid w:val="00A01A7A"/>
    <w:rsid w:val="00A17D77"/>
    <w:rsid w:val="00A277CD"/>
    <w:rsid w:val="00A3008C"/>
    <w:rsid w:val="00A316CD"/>
    <w:rsid w:val="00A34E95"/>
    <w:rsid w:val="00A35A05"/>
    <w:rsid w:val="00A3670F"/>
    <w:rsid w:val="00A429DA"/>
    <w:rsid w:val="00A448E9"/>
    <w:rsid w:val="00A54086"/>
    <w:rsid w:val="00A6089C"/>
    <w:rsid w:val="00A612D6"/>
    <w:rsid w:val="00A7794A"/>
    <w:rsid w:val="00A81A96"/>
    <w:rsid w:val="00A8240B"/>
    <w:rsid w:val="00A94A0A"/>
    <w:rsid w:val="00AA274B"/>
    <w:rsid w:val="00AA4201"/>
    <w:rsid w:val="00AB0C94"/>
    <w:rsid w:val="00AB0D61"/>
    <w:rsid w:val="00AB26CD"/>
    <w:rsid w:val="00AC5B8F"/>
    <w:rsid w:val="00AD20A2"/>
    <w:rsid w:val="00AE177B"/>
    <w:rsid w:val="00AF0D25"/>
    <w:rsid w:val="00AF3361"/>
    <w:rsid w:val="00AF64B6"/>
    <w:rsid w:val="00B00AD8"/>
    <w:rsid w:val="00B17A51"/>
    <w:rsid w:val="00B21E3B"/>
    <w:rsid w:val="00B3123A"/>
    <w:rsid w:val="00B40F18"/>
    <w:rsid w:val="00B54040"/>
    <w:rsid w:val="00B56856"/>
    <w:rsid w:val="00B608D2"/>
    <w:rsid w:val="00B623E4"/>
    <w:rsid w:val="00B84783"/>
    <w:rsid w:val="00BB1D7A"/>
    <w:rsid w:val="00BD2D46"/>
    <w:rsid w:val="00BE2151"/>
    <w:rsid w:val="00BE4C74"/>
    <w:rsid w:val="00BF4DB6"/>
    <w:rsid w:val="00C10779"/>
    <w:rsid w:val="00C11613"/>
    <w:rsid w:val="00C14A13"/>
    <w:rsid w:val="00C158E1"/>
    <w:rsid w:val="00C164C1"/>
    <w:rsid w:val="00C207F5"/>
    <w:rsid w:val="00C27D97"/>
    <w:rsid w:val="00C43021"/>
    <w:rsid w:val="00C458D9"/>
    <w:rsid w:val="00C50625"/>
    <w:rsid w:val="00C52601"/>
    <w:rsid w:val="00C63084"/>
    <w:rsid w:val="00C6652C"/>
    <w:rsid w:val="00C72A3F"/>
    <w:rsid w:val="00C7332A"/>
    <w:rsid w:val="00C77C1C"/>
    <w:rsid w:val="00C81C7A"/>
    <w:rsid w:val="00C872F4"/>
    <w:rsid w:val="00C87357"/>
    <w:rsid w:val="00CA57C0"/>
    <w:rsid w:val="00CB282B"/>
    <w:rsid w:val="00CB76AF"/>
    <w:rsid w:val="00CD4B07"/>
    <w:rsid w:val="00CD6312"/>
    <w:rsid w:val="00CE14CD"/>
    <w:rsid w:val="00CE1510"/>
    <w:rsid w:val="00CE19A1"/>
    <w:rsid w:val="00CE2E3A"/>
    <w:rsid w:val="00CE6E98"/>
    <w:rsid w:val="00D1063B"/>
    <w:rsid w:val="00D16FCF"/>
    <w:rsid w:val="00D25502"/>
    <w:rsid w:val="00D7213D"/>
    <w:rsid w:val="00D83F7D"/>
    <w:rsid w:val="00DA1721"/>
    <w:rsid w:val="00DB3021"/>
    <w:rsid w:val="00DB70BC"/>
    <w:rsid w:val="00DD3C3D"/>
    <w:rsid w:val="00DE190D"/>
    <w:rsid w:val="00DE6F7E"/>
    <w:rsid w:val="00DF0258"/>
    <w:rsid w:val="00DF139D"/>
    <w:rsid w:val="00E066A0"/>
    <w:rsid w:val="00E07ACF"/>
    <w:rsid w:val="00E246EE"/>
    <w:rsid w:val="00E26302"/>
    <w:rsid w:val="00E37A86"/>
    <w:rsid w:val="00E37AEC"/>
    <w:rsid w:val="00E42827"/>
    <w:rsid w:val="00E43C3C"/>
    <w:rsid w:val="00E43FFF"/>
    <w:rsid w:val="00E47D1D"/>
    <w:rsid w:val="00E666CB"/>
    <w:rsid w:val="00E70DAF"/>
    <w:rsid w:val="00E73143"/>
    <w:rsid w:val="00E74482"/>
    <w:rsid w:val="00E8073D"/>
    <w:rsid w:val="00E850CF"/>
    <w:rsid w:val="00E879B6"/>
    <w:rsid w:val="00E94F2B"/>
    <w:rsid w:val="00EA2D04"/>
    <w:rsid w:val="00EA79FE"/>
    <w:rsid w:val="00EC6373"/>
    <w:rsid w:val="00EC7C7B"/>
    <w:rsid w:val="00ED1998"/>
    <w:rsid w:val="00EE3140"/>
    <w:rsid w:val="00EE4838"/>
    <w:rsid w:val="00EF6A8D"/>
    <w:rsid w:val="00F02A34"/>
    <w:rsid w:val="00F05AD5"/>
    <w:rsid w:val="00F05B0E"/>
    <w:rsid w:val="00F15714"/>
    <w:rsid w:val="00F23ADA"/>
    <w:rsid w:val="00F32803"/>
    <w:rsid w:val="00F33E0E"/>
    <w:rsid w:val="00F3576E"/>
    <w:rsid w:val="00F549ED"/>
    <w:rsid w:val="00F56662"/>
    <w:rsid w:val="00F67F44"/>
    <w:rsid w:val="00F879C3"/>
    <w:rsid w:val="00F916E2"/>
    <w:rsid w:val="00F94157"/>
    <w:rsid w:val="00F94E49"/>
    <w:rsid w:val="00FA087F"/>
    <w:rsid w:val="00FB08AA"/>
    <w:rsid w:val="00FC151D"/>
    <w:rsid w:val="00FC1AA9"/>
    <w:rsid w:val="00FC3D6A"/>
    <w:rsid w:val="00FC6792"/>
    <w:rsid w:val="00FD3A93"/>
    <w:rsid w:val="00FD4FFB"/>
    <w:rsid w:val="00FD7E91"/>
    <w:rsid w:val="00FE6E49"/>
    <w:rsid w:val="00FE7F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3149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149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semiHidden/>
    <w:unhideWhenUsed/>
    <w:qFormat/>
    <w:rsid w:val="00F05B0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semiHidden/>
    <w:rsid w:val="00F05B0E"/>
    <w:rPr>
      <w:rFonts w:asciiTheme="majorHAnsi" w:eastAsiaTheme="majorEastAsia" w:hAnsiTheme="majorHAnsi" w:cstheme="majorBidi"/>
      <w:color w:val="404040" w:themeColor="text1" w:themeTint="BF"/>
    </w:rPr>
  </w:style>
  <w:style w:type="character" w:styleId="FootnoteReference">
    <w:name w:val="footnote reference"/>
    <w:basedOn w:val="DefaultParagraphFont"/>
    <w:uiPriority w:val="99"/>
    <w:unhideWhenUsed/>
    <w:rsid w:val="00F05B0E"/>
    <w:rPr>
      <w:vertAlign w:val="superscript"/>
    </w:rPr>
  </w:style>
  <w:style w:type="paragraph" w:styleId="ListParagraph">
    <w:name w:val="List Paragraph"/>
    <w:aliases w:val="List Paragraph1,Recommendation,List Paragraph11,Brief List Paragraph 1,DDM Gen Text,L,Numbered paragraph,CV text,Table text,F5 List Paragraph,Dot pt,List Paragraph111,Medium Grid 1 - Accent 21,Numbered Paragraph,List Paragraph2,Bullets"/>
    <w:basedOn w:val="Normal"/>
    <w:link w:val="ListParagraphChar"/>
    <w:uiPriority w:val="34"/>
    <w:qFormat/>
    <w:rsid w:val="00A54086"/>
    <w:pPr>
      <w:ind w:left="720"/>
      <w:contextualSpacing/>
    </w:pPr>
  </w:style>
  <w:style w:type="character" w:styleId="CommentReference">
    <w:name w:val="annotation reference"/>
    <w:basedOn w:val="DefaultParagraphFont"/>
    <w:uiPriority w:val="99"/>
    <w:unhideWhenUsed/>
    <w:rsid w:val="00F33E0E"/>
    <w:rPr>
      <w:sz w:val="16"/>
      <w:szCs w:val="16"/>
    </w:rPr>
  </w:style>
  <w:style w:type="paragraph" w:styleId="CommentText">
    <w:name w:val="annotation text"/>
    <w:basedOn w:val="Normal"/>
    <w:link w:val="CommentTextChar"/>
    <w:uiPriority w:val="99"/>
    <w:unhideWhenUsed/>
    <w:rsid w:val="00F33E0E"/>
    <w:rPr>
      <w:rFonts w:ascii="Calibri" w:eastAsiaTheme="minorHAnsi" w:hAnsi="Calibri" w:cs="Calibri"/>
      <w:sz w:val="20"/>
      <w:szCs w:val="20"/>
      <w:lang w:eastAsia="en-US"/>
    </w:rPr>
  </w:style>
  <w:style w:type="character" w:customStyle="1" w:styleId="CommentTextChar">
    <w:name w:val="Comment Text Char"/>
    <w:basedOn w:val="DefaultParagraphFont"/>
    <w:link w:val="CommentText"/>
    <w:uiPriority w:val="99"/>
    <w:rsid w:val="00F33E0E"/>
    <w:rPr>
      <w:rFonts w:ascii="Calibri" w:eastAsiaTheme="minorHAnsi" w:hAnsi="Calibri" w:cs="Calibri"/>
      <w:lang w:eastAsia="en-US"/>
    </w:rPr>
  </w:style>
  <w:style w:type="paragraph" w:styleId="BalloonText">
    <w:name w:val="Balloon Text"/>
    <w:basedOn w:val="Normal"/>
    <w:link w:val="BalloonTextChar"/>
    <w:rsid w:val="00F33E0E"/>
    <w:rPr>
      <w:rFonts w:ascii="Tahoma" w:hAnsi="Tahoma" w:cs="Tahoma"/>
      <w:sz w:val="16"/>
      <w:szCs w:val="16"/>
    </w:rPr>
  </w:style>
  <w:style w:type="character" w:customStyle="1" w:styleId="BalloonTextChar">
    <w:name w:val="Balloon Text Char"/>
    <w:basedOn w:val="DefaultParagraphFont"/>
    <w:link w:val="BalloonText"/>
    <w:rsid w:val="00F33E0E"/>
    <w:rPr>
      <w:rFonts w:ascii="Tahoma" w:hAnsi="Tahoma" w:cs="Tahoma"/>
      <w:sz w:val="16"/>
      <w:szCs w:val="16"/>
    </w:rPr>
  </w:style>
  <w:style w:type="character" w:styleId="Strong">
    <w:name w:val="Strong"/>
    <w:basedOn w:val="DefaultParagraphFont"/>
    <w:uiPriority w:val="22"/>
    <w:qFormat/>
    <w:rsid w:val="00B54040"/>
    <w:rPr>
      <w:b/>
      <w:bCs/>
    </w:rPr>
  </w:style>
  <w:style w:type="paragraph" w:styleId="Header">
    <w:name w:val="header"/>
    <w:basedOn w:val="Normal"/>
    <w:link w:val="HeaderChar"/>
    <w:uiPriority w:val="99"/>
    <w:rsid w:val="000A455F"/>
    <w:pPr>
      <w:tabs>
        <w:tab w:val="center" w:pos="4513"/>
        <w:tab w:val="right" w:pos="9026"/>
      </w:tabs>
    </w:pPr>
  </w:style>
  <w:style w:type="character" w:customStyle="1" w:styleId="HeaderChar">
    <w:name w:val="Header Char"/>
    <w:basedOn w:val="DefaultParagraphFont"/>
    <w:link w:val="Header"/>
    <w:uiPriority w:val="99"/>
    <w:rsid w:val="000A455F"/>
    <w:rPr>
      <w:sz w:val="24"/>
      <w:szCs w:val="24"/>
    </w:rPr>
  </w:style>
  <w:style w:type="paragraph" w:styleId="Footer">
    <w:name w:val="footer"/>
    <w:basedOn w:val="Normal"/>
    <w:link w:val="FooterChar"/>
    <w:rsid w:val="000A455F"/>
    <w:pPr>
      <w:tabs>
        <w:tab w:val="center" w:pos="4513"/>
        <w:tab w:val="right" w:pos="9026"/>
      </w:tabs>
    </w:pPr>
  </w:style>
  <w:style w:type="character" w:customStyle="1" w:styleId="FooterChar">
    <w:name w:val="Footer Char"/>
    <w:basedOn w:val="DefaultParagraphFont"/>
    <w:link w:val="Footer"/>
    <w:rsid w:val="000A455F"/>
    <w:rPr>
      <w:sz w:val="24"/>
      <w:szCs w:val="24"/>
    </w:rPr>
  </w:style>
  <w:style w:type="paragraph" w:customStyle="1" w:styleId="Bullet">
    <w:name w:val="Bullet"/>
    <w:basedOn w:val="Normal"/>
    <w:autoRedefine/>
    <w:qFormat/>
    <w:rsid w:val="00314939"/>
    <w:pPr>
      <w:jc w:val="both"/>
    </w:pPr>
    <w:rPr>
      <w:rFonts w:ascii="Palatino Linotype" w:eastAsiaTheme="minorHAnsi" w:hAnsi="Palatino Linotype"/>
      <w:sz w:val="28"/>
      <w:szCs w:val="28"/>
      <w:lang w:eastAsia="en-US"/>
    </w:rPr>
  </w:style>
  <w:style w:type="character" w:styleId="Hyperlink">
    <w:name w:val="Hyperlink"/>
    <w:basedOn w:val="DefaultParagraphFont"/>
    <w:uiPriority w:val="99"/>
    <w:unhideWhenUsed/>
    <w:rsid w:val="00A7794A"/>
    <w:rPr>
      <w:color w:val="0000FF"/>
      <w:u w:val="single"/>
    </w:rPr>
  </w:style>
  <w:style w:type="character" w:customStyle="1" w:styleId="ListParagraphChar">
    <w:name w:val="List Paragraph Char"/>
    <w:aliases w:val="List Paragraph1 Char,Recommendation Char,List Paragraph11 Char,Brief List Paragraph 1 Char,DDM Gen Text Char,L Char,Numbered paragraph Char,CV text Char,Table text Char,F5 List Paragraph Char,Dot pt Char,List Paragraph111 Char"/>
    <w:basedOn w:val="DefaultParagraphFont"/>
    <w:link w:val="ListParagraph"/>
    <w:uiPriority w:val="34"/>
    <w:locked/>
    <w:rsid w:val="00A277CD"/>
    <w:rPr>
      <w:sz w:val="24"/>
      <w:szCs w:val="24"/>
    </w:rPr>
  </w:style>
  <w:style w:type="character" w:styleId="FollowedHyperlink">
    <w:name w:val="FollowedHyperlink"/>
    <w:basedOn w:val="DefaultParagraphFont"/>
    <w:rsid w:val="003C69D5"/>
    <w:rPr>
      <w:color w:val="800080" w:themeColor="followedHyperlink"/>
      <w:u w:val="single"/>
    </w:rPr>
  </w:style>
  <w:style w:type="character" w:customStyle="1" w:styleId="Heading2Char">
    <w:name w:val="Heading 2 Char"/>
    <w:basedOn w:val="DefaultParagraphFont"/>
    <w:link w:val="Heading2"/>
    <w:rsid w:val="0031493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31493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3149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149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semiHidden/>
    <w:unhideWhenUsed/>
    <w:qFormat/>
    <w:rsid w:val="00F05B0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semiHidden/>
    <w:rsid w:val="00F05B0E"/>
    <w:rPr>
      <w:rFonts w:asciiTheme="majorHAnsi" w:eastAsiaTheme="majorEastAsia" w:hAnsiTheme="majorHAnsi" w:cstheme="majorBidi"/>
      <w:color w:val="404040" w:themeColor="text1" w:themeTint="BF"/>
    </w:rPr>
  </w:style>
  <w:style w:type="character" w:styleId="FootnoteReference">
    <w:name w:val="footnote reference"/>
    <w:basedOn w:val="DefaultParagraphFont"/>
    <w:uiPriority w:val="99"/>
    <w:unhideWhenUsed/>
    <w:rsid w:val="00F05B0E"/>
    <w:rPr>
      <w:vertAlign w:val="superscript"/>
    </w:rPr>
  </w:style>
  <w:style w:type="paragraph" w:styleId="ListParagraph">
    <w:name w:val="List Paragraph"/>
    <w:aliases w:val="List Paragraph1,Recommendation,List Paragraph11,Brief List Paragraph 1,DDM Gen Text,L,Numbered paragraph,CV text,Table text,F5 List Paragraph,Dot pt,List Paragraph111,Medium Grid 1 - Accent 21,Numbered Paragraph,List Paragraph2,Bullets"/>
    <w:basedOn w:val="Normal"/>
    <w:link w:val="ListParagraphChar"/>
    <w:uiPriority w:val="34"/>
    <w:qFormat/>
    <w:rsid w:val="00A54086"/>
    <w:pPr>
      <w:ind w:left="720"/>
      <w:contextualSpacing/>
    </w:pPr>
  </w:style>
  <w:style w:type="character" w:styleId="CommentReference">
    <w:name w:val="annotation reference"/>
    <w:basedOn w:val="DefaultParagraphFont"/>
    <w:uiPriority w:val="99"/>
    <w:unhideWhenUsed/>
    <w:rsid w:val="00F33E0E"/>
    <w:rPr>
      <w:sz w:val="16"/>
      <w:szCs w:val="16"/>
    </w:rPr>
  </w:style>
  <w:style w:type="paragraph" w:styleId="CommentText">
    <w:name w:val="annotation text"/>
    <w:basedOn w:val="Normal"/>
    <w:link w:val="CommentTextChar"/>
    <w:uiPriority w:val="99"/>
    <w:unhideWhenUsed/>
    <w:rsid w:val="00F33E0E"/>
    <w:rPr>
      <w:rFonts w:ascii="Calibri" w:eastAsiaTheme="minorHAnsi" w:hAnsi="Calibri" w:cs="Calibri"/>
      <w:sz w:val="20"/>
      <w:szCs w:val="20"/>
      <w:lang w:eastAsia="en-US"/>
    </w:rPr>
  </w:style>
  <w:style w:type="character" w:customStyle="1" w:styleId="CommentTextChar">
    <w:name w:val="Comment Text Char"/>
    <w:basedOn w:val="DefaultParagraphFont"/>
    <w:link w:val="CommentText"/>
    <w:uiPriority w:val="99"/>
    <w:rsid w:val="00F33E0E"/>
    <w:rPr>
      <w:rFonts w:ascii="Calibri" w:eastAsiaTheme="minorHAnsi" w:hAnsi="Calibri" w:cs="Calibri"/>
      <w:lang w:eastAsia="en-US"/>
    </w:rPr>
  </w:style>
  <w:style w:type="paragraph" w:styleId="BalloonText">
    <w:name w:val="Balloon Text"/>
    <w:basedOn w:val="Normal"/>
    <w:link w:val="BalloonTextChar"/>
    <w:rsid w:val="00F33E0E"/>
    <w:rPr>
      <w:rFonts w:ascii="Tahoma" w:hAnsi="Tahoma" w:cs="Tahoma"/>
      <w:sz w:val="16"/>
      <w:szCs w:val="16"/>
    </w:rPr>
  </w:style>
  <w:style w:type="character" w:customStyle="1" w:styleId="BalloonTextChar">
    <w:name w:val="Balloon Text Char"/>
    <w:basedOn w:val="DefaultParagraphFont"/>
    <w:link w:val="BalloonText"/>
    <w:rsid w:val="00F33E0E"/>
    <w:rPr>
      <w:rFonts w:ascii="Tahoma" w:hAnsi="Tahoma" w:cs="Tahoma"/>
      <w:sz w:val="16"/>
      <w:szCs w:val="16"/>
    </w:rPr>
  </w:style>
  <w:style w:type="character" w:styleId="Strong">
    <w:name w:val="Strong"/>
    <w:basedOn w:val="DefaultParagraphFont"/>
    <w:uiPriority w:val="22"/>
    <w:qFormat/>
    <w:rsid w:val="00B54040"/>
    <w:rPr>
      <w:b/>
      <w:bCs/>
    </w:rPr>
  </w:style>
  <w:style w:type="paragraph" w:styleId="Header">
    <w:name w:val="header"/>
    <w:basedOn w:val="Normal"/>
    <w:link w:val="HeaderChar"/>
    <w:uiPriority w:val="99"/>
    <w:rsid w:val="000A455F"/>
    <w:pPr>
      <w:tabs>
        <w:tab w:val="center" w:pos="4513"/>
        <w:tab w:val="right" w:pos="9026"/>
      </w:tabs>
    </w:pPr>
  </w:style>
  <w:style w:type="character" w:customStyle="1" w:styleId="HeaderChar">
    <w:name w:val="Header Char"/>
    <w:basedOn w:val="DefaultParagraphFont"/>
    <w:link w:val="Header"/>
    <w:uiPriority w:val="99"/>
    <w:rsid w:val="000A455F"/>
    <w:rPr>
      <w:sz w:val="24"/>
      <w:szCs w:val="24"/>
    </w:rPr>
  </w:style>
  <w:style w:type="paragraph" w:styleId="Footer">
    <w:name w:val="footer"/>
    <w:basedOn w:val="Normal"/>
    <w:link w:val="FooterChar"/>
    <w:rsid w:val="000A455F"/>
    <w:pPr>
      <w:tabs>
        <w:tab w:val="center" w:pos="4513"/>
        <w:tab w:val="right" w:pos="9026"/>
      </w:tabs>
    </w:pPr>
  </w:style>
  <w:style w:type="character" w:customStyle="1" w:styleId="FooterChar">
    <w:name w:val="Footer Char"/>
    <w:basedOn w:val="DefaultParagraphFont"/>
    <w:link w:val="Footer"/>
    <w:rsid w:val="000A455F"/>
    <w:rPr>
      <w:sz w:val="24"/>
      <w:szCs w:val="24"/>
    </w:rPr>
  </w:style>
  <w:style w:type="paragraph" w:customStyle="1" w:styleId="Bullet">
    <w:name w:val="Bullet"/>
    <w:basedOn w:val="Normal"/>
    <w:autoRedefine/>
    <w:qFormat/>
    <w:rsid w:val="00314939"/>
    <w:pPr>
      <w:jc w:val="both"/>
    </w:pPr>
    <w:rPr>
      <w:rFonts w:ascii="Palatino Linotype" w:eastAsiaTheme="minorHAnsi" w:hAnsi="Palatino Linotype"/>
      <w:sz w:val="28"/>
      <w:szCs w:val="28"/>
      <w:lang w:eastAsia="en-US"/>
    </w:rPr>
  </w:style>
  <w:style w:type="character" w:styleId="Hyperlink">
    <w:name w:val="Hyperlink"/>
    <w:basedOn w:val="DefaultParagraphFont"/>
    <w:uiPriority w:val="99"/>
    <w:unhideWhenUsed/>
    <w:rsid w:val="00A7794A"/>
    <w:rPr>
      <w:color w:val="0000FF"/>
      <w:u w:val="single"/>
    </w:rPr>
  </w:style>
  <w:style w:type="character" w:customStyle="1" w:styleId="ListParagraphChar">
    <w:name w:val="List Paragraph Char"/>
    <w:aliases w:val="List Paragraph1 Char,Recommendation Char,List Paragraph11 Char,Brief List Paragraph 1 Char,DDM Gen Text Char,L Char,Numbered paragraph Char,CV text Char,Table text Char,F5 List Paragraph Char,Dot pt Char,List Paragraph111 Char"/>
    <w:basedOn w:val="DefaultParagraphFont"/>
    <w:link w:val="ListParagraph"/>
    <w:uiPriority w:val="34"/>
    <w:locked/>
    <w:rsid w:val="00A277CD"/>
    <w:rPr>
      <w:sz w:val="24"/>
      <w:szCs w:val="24"/>
    </w:rPr>
  </w:style>
  <w:style w:type="character" w:styleId="FollowedHyperlink">
    <w:name w:val="FollowedHyperlink"/>
    <w:basedOn w:val="DefaultParagraphFont"/>
    <w:rsid w:val="003C69D5"/>
    <w:rPr>
      <w:color w:val="800080" w:themeColor="followedHyperlink"/>
      <w:u w:val="single"/>
    </w:rPr>
  </w:style>
  <w:style w:type="character" w:customStyle="1" w:styleId="Heading2Char">
    <w:name w:val="Heading 2 Char"/>
    <w:basedOn w:val="DefaultParagraphFont"/>
    <w:link w:val="Heading2"/>
    <w:rsid w:val="0031493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31493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530617">
      <w:bodyDiv w:val="1"/>
      <w:marLeft w:val="0"/>
      <w:marRight w:val="0"/>
      <w:marTop w:val="0"/>
      <w:marBottom w:val="0"/>
      <w:divBdr>
        <w:top w:val="none" w:sz="0" w:space="0" w:color="auto"/>
        <w:left w:val="none" w:sz="0" w:space="0" w:color="auto"/>
        <w:bottom w:val="none" w:sz="0" w:space="0" w:color="auto"/>
        <w:right w:val="none" w:sz="0" w:space="0" w:color="auto"/>
      </w:divBdr>
    </w:div>
    <w:div w:id="485706053">
      <w:bodyDiv w:val="1"/>
      <w:marLeft w:val="0"/>
      <w:marRight w:val="0"/>
      <w:marTop w:val="0"/>
      <w:marBottom w:val="0"/>
      <w:divBdr>
        <w:top w:val="none" w:sz="0" w:space="0" w:color="auto"/>
        <w:left w:val="none" w:sz="0" w:space="0" w:color="auto"/>
        <w:bottom w:val="none" w:sz="0" w:space="0" w:color="auto"/>
        <w:right w:val="none" w:sz="0" w:space="0" w:color="auto"/>
      </w:divBdr>
    </w:div>
    <w:div w:id="545680035">
      <w:bodyDiv w:val="1"/>
      <w:marLeft w:val="0"/>
      <w:marRight w:val="0"/>
      <w:marTop w:val="0"/>
      <w:marBottom w:val="0"/>
      <w:divBdr>
        <w:top w:val="none" w:sz="0" w:space="0" w:color="auto"/>
        <w:left w:val="none" w:sz="0" w:space="0" w:color="auto"/>
        <w:bottom w:val="none" w:sz="0" w:space="0" w:color="auto"/>
        <w:right w:val="none" w:sz="0" w:space="0" w:color="auto"/>
      </w:divBdr>
    </w:div>
    <w:div w:id="792940671">
      <w:bodyDiv w:val="1"/>
      <w:marLeft w:val="0"/>
      <w:marRight w:val="0"/>
      <w:marTop w:val="0"/>
      <w:marBottom w:val="0"/>
      <w:divBdr>
        <w:top w:val="none" w:sz="0" w:space="0" w:color="auto"/>
        <w:left w:val="none" w:sz="0" w:space="0" w:color="auto"/>
        <w:bottom w:val="none" w:sz="0" w:space="0" w:color="auto"/>
        <w:right w:val="none" w:sz="0" w:space="0" w:color="auto"/>
      </w:divBdr>
    </w:div>
    <w:div w:id="961351966">
      <w:bodyDiv w:val="1"/>
      <w:marLeft w:val="0"/>
      <w:marRight w:val="0"/>
      <w:marTop w:val="0"/>
      <w:marBottom w:val="0"/>
      <w:divBdr>
        <w:top w:val="none" w:sz="0" w:space="0" w:color="auto"/>
        <w:left w:val="none" w:sz="0" w:space="0" w:color="auto"/>
        <w:bottom w:val="none" w:sz="0" w:space="0" w:color="auto"/>
        <w:right w:val="none" w:sz="0" w:space="0" w:color="auto"/>
      </w:divBdr>
    </w:div>
    <w:div w:id="193470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customXml" Target="ink/ink3.xm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fairwork.gov.au/about-us/news-and-media-releases/2016-media-releases/june-2016/20160621-mai-penalty"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ink/ink4.xml"/><Relationship Id="rId23" Type="http://schemas.openxmlformats.org/officeDocument/2006/relationships/fontTable" Target="fontTable.xml"/><Relationship Id="rId10" Type="http://schemas.openxmlformats.org/officeDocument/2006/relationships/customXml" Target="ink/ink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3.emf"/><Relationship Id="rId22" Type="http://schemas.openxmlformats.org/officeDocument/2006/relationships/footer" Target="footer3.xml"/></Relationships>
</file>

<file path=word/ink/ink1.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traceFormat>
        <inkml:channelProperties>
          <inkml:channelProperty channel="X" name="resolution" value="377.95276" units="1/cm"/>
          <inkml:channelProperty channel="Y" name="resolution" value="425.28058" units="1/cm"/>
          <inkml:channelProperty channel="F" name="resolution" value="0" units="1/dev"/>
        </inkml:channelProperties>
      </inkml:inkSource>
      <inkml:timestamp xml:id="ts0" timeString="2016-03-16T23:57:24.164"/>
    </inkml:context>
    <inkml:brush xml:id="br0">
      <inkml:brushProperty name="width" value="0.4" units="cm"/>
      <inkml:brushProperty name="height" value="0.8" units="cm"/>
      <inkml:brushProperty name="color" value="#FFFF00"/>
      <inkml:brushProperty name="tip" value="rectangle"/>
      <inkml:brushProperty name="rasterOp" value="maskPen"/>
      <inkml:brushProperty name="fitToCurve" value="1"/>
    </inkml:brush>
  </inkml:definitions>
  <inkml:trace contextRef="#ctx0" brushRef="#br0">-10 120 17,'0'-42'8,"19"14"-3,-7 21-1,12-4-4,4 4 1,8 0-1,11 0 1,21 3-2,15 8 1,8 3 0,16 4 1,28 3-1,8-4 1,8-3-1,12 4 0,11-4 0,-3 0 1,-8 4-1,15-1 1,-3 1 0,-1-1 1,9 1 0,-1 3 1,1 4 0,3-11 0,5 3 1,-1-3 0,5 1 0,-1-8 0,4-4-1,-7-3 0,-9 3-1,-3 1 0,-4-1-1,-13 4 1,1 4-2,8 3 1,7-4 0,-3 8 0,3-4 0,9-3 0,-9-4 0,5 7 1,-5-4 0,-7 1 0,-8-1-1,7 4 1,-11-3-1,0-4 1,-16 7 0,3 3 0,-7-2 0,-8-1 1,0 3-1,-12 4 1,-8 0 0,-8 1 0,-3-5-1,-13 1 1,8-4-3,-16-4 0,-23-3-11,-16-3 1,-24-1-6,-44-20 0</inkml:trace>
</inkml:ink>
</file>

<file path=word/ink/ink2.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traceFormat>
        <inkml:channelProperties>
          <inkml:channelProperty channel="X" name="resolution" value="377.95276" units="1/cm"/>
          <inkml:channelProperty channel="Y" name="resolution" value="425.28058" units="1/cm"/>
          <inkml:channelProperty channel="F" name="resolution" value="0" units="1/dev"/>
        </inkml:channelProperties>
      </inkml:inkSource>
      <inkml:timestamp xml:id="ts0" timeString="2016-03-16T23:57:23.336"/>
    </inkml:context>
    <inkml:brush xml:id="br0">
      <inkml:brushProperty name="width" value="0.4" units="cm"/>
      <inkml:brushProperty name="height" value="0.8" units="cm"/>
      <inkml:brushProperty name="color" value="#FFFF00"/>
      <inkml:brushProperty name="tip" value="rectangle"/>
      <inkml:brushProperty name="rasterOp" value="maskPen"/>
      <inkml:brushProperty name="fitToCurve" value="1"/>
    </inkml:brush>
  </inkml:definitions>
  <inkml:trace contextRef="#ctx0" brushRef="#br0">0 168 11,'91'0'5,"76"4"-3,-107-8 5,15-3-7,20 4 0,20 3 0,8 7 0,-4 0 0,4 0 0,4 7 0,8 3 0,-4-2 1,8-8 0,4 0 1,12 0 0,-4 0 0,0-4 1,3 4 0,21 0 0,-8-3-1,3-4 0,13 4 0,-5-12 0,9-2 0,7-1 0,1 1 0,-1 3 1,9 0 0,3-4 0,1 0-1,7 11 0,0-7-1,-3 4 1,7-1-2,-4-3 1,0 0 0,9 0 0,-5-7 0,-4 3 1,9 4 0,-9-3 1,-16 3-1,1 3 1,-5-3-1,-11 0 1,-9 0 0,1 7 1,-16-11-1,-8 8 1,-16-1-1,-9 1 1,-10-4-1,-13 0 0,-16 3-3,-15-6 1,-21-1-9,-23 1 1,-44-1-9,-51-10 1</inkml:trace>
</inkml:ink>
</file>

<file path=word/ink/ink3.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traceFormat>
        <inkml:channelProperties>
          <inkml:channelProperty channel="X" name="resolution" value="377.95276" units="1/cm"/>
          <inkml:channelProperty channel="Y" name="resolution" value="425.28058" units="1/cm"/>
          <inkml:channelProperty channel="F" name="resolution" value="0" units="1/dev"/>
        </inkml:channelProperties>
      </inkml:inkSource>
      <inkml:timestamp xml:id="ts0" timeString="2016-03-17T00:00:21.666"/>
    </inkml:context>
    <inkml:brush xml:id="br0">
      <inkml:brushProperty name="width" value="0.4" units="cm"/>
      <inkml:brushProperty name="height" value="0.8" units="cm"/>
      <inkml:brushProperty name="color" value="#FFFF00"/>
      <inkml:brushProperty name="tip" value="rectangle"/>
      <inkml:brushProperty name="rasterOp" value="maskPen"/>
      <inkml:brushProperty name="fitToCurve" value="1"/>
    </inkml:brush>
  </inkml:definitions>
  <inkml:trace contextRef="#ctx0" brushRef="#br0">257 544 3,'0'0'1,"143"-22"1,-96 15 2,32 0-3,25-3 0,23-8 0,27 4 1,17-7-3,16-4 1,31 8 1,0-5 0,20-6-1,8 0 1,4 3 0,8-3 0,-12 10 1,20-3 1,-8 7 0,12-4 0,-5 4 0,9 0 0,-4 0-1,-12 0 1,16-7-1,-12 7 1,3-11-1,-11 4 1,4 0 0,-4 0 0,-11 10-1,-5 0 1,0 11-1,-4 4 0,0 6-2,0 8 1,-4 7-1,9 0 0,-13 6 0,0-3 0,8 1 0,-12 2 1,13 5 0,-9-8 0,0 4 0,8-1 1,-12 1 0,-3 0 0,3-4 0,-12 4 0,1-11-1,3-3 0,-1-1 1,-6-6 0,11-8 0,-4-3 0,-3-7-1,-1 0 1,-8-3-1,-7-1 1,-5 4-2,-3-3 1,-5 3-1,-11 3 0,8 4 0,-9-4 0,-3 1 1,-8-1 0,-8 4 0,-13-3 0,-14-1-1,-5 1 1,-20 3 0,-16 3 0,-15 1-1,-13-1 1,-11 1-1,-12-1 0,-13 1 0,-11 3 1,-16 0-1,-11 4 0,-9 3 0,-16 3 0,-15 5 0,-9-5 0,-11 4 0,-13 4 0,-11-4 0,-12 0 0,0-4 0,-8 8 0,-8-4 0,-16 0 0,0-3 0,-3 3 0,-5 0 0,4 4 0,4-4 0,4 4 0,-4 3 0,-3-3 0,-9-4 0,-8-7 0,-19 0 0,-13-3 1,-11-1-1,-24 1 0,7-1 0,10 4 0,11 0-1,23-3 1,5 0 0,7-1 0,-4 1 0,-3-4 0,-1-4 0,-19 4 0,-5-3 0,-3 0 0,-8-1 0,3 4 0,9-3 0,4 3 1,11-4-1,12 1 0,9-4 0,-5 3 0,4-3 0,1 4 0,-13-1 0,4 1 0,-3-1 0,-9-3 0,1 0 0,-1-3 0,5-4 0,3-4 0,4-3 0,5-4 0,-1 11 0,4-3 0,5-1 0,-1 1 0,4 3 0,-7 0 0,3-4 0,8 0 0,8 4 0,0-3 0,1 3 0,7 3 0,12-3 0,5 0 0,-13 4 0,4-8 0,0-7 0,8 8 0,-4-1-1,-8-3 1,4 7 0,8 0 0,4 3 0,-4 8 0,0 3-1,0 0 1,4 0 0,-1 7 0,9 0 0,0 0 0,-4-3-1,8 0 1,0 3 0,0 0 1,11 3-2,-3 5 1,-4-5 0,4 1 0,0 3 0,-5-3 0,9-1-1,4 8 1,4-7 0,-9-4 1,9-4-3,4 4 1,7 1-5,9-1 1,3 10-8,13 1 0</inkml:trace>
</inkml:ink>
</file>

<file path=word/ink/ink4.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traceFormat>
        <inkml:channelProperties>
          <inkml:channelProperty channel="X" name="resolution" value="377.95276" units="1/cm"/>
          <inkml:channelProperty channel="Y" name="resolution" value="425.28058" units="1/cm"/>
          <inkml:channelProperty channel="F" name="resolution" value="0" units="1/dev"/>
        </inkml:channelProperties>
      </inkml:inkSource>
      <inkml:timestamp xml:id="ts0" timeString="2016-03-17T00:00:16.729"/>
    </inkml:context>
    <inkml:brush xml:id="br0">
      <inkml:brushProperty name="width" value="0.4" units="cm"/>
      <inkml:brushProperty name="height" value="0.8" units="cm"/>
      <inkml:brushProperty name="color" value="#FFFF00"/>
      <inkml:brushProperty name="tip" value="rectangle"/>
      <inkml:brushProperty name="rasterOp" value="maskPen"/>
      <inkml:brushProperty name="fitToCurve" value="1"/>
    </inkml:brush>
  </inkml:definitions>
  <inkml:trace contextRef="#ctx0" brushRef="#br0">69 320 9,'-20'-25'4,"-12"-13"0,28 27 4,0 4-8,0 0 1,0 0-1,4-4 1,0 4-1,8 7 1,8 0-1,8-7 1,4 0 0,3 0 0,13 7-1,8-3 1,7 3-1,13 0 1,11 7 0,0-11 0,5 1 0,3-1 0,4 0 0,8 4 0,5-3 0,3 3 1,0 0 0,0 0 0,8 0-1,4 0 1,-12-4 0,4 1 0,-4-1-1,1 1 0,7-1-1,-12 1 1,0-1-1,4 1 1,-4 3-1,4 0 1,8-4-1,-8 1 1,1-1-1,3 1 1,4-1-1,-4 1 1,-4-1 0,-4-3 1,4 3-1,0 1 1,4 6-1,1 1 0,-5-1 0,4 1 1,4 0-2,0-1 0,8-3 0,-4-3 1,12-1-1,4 0 0,0 4 0,0 0 1,3 0-1,5 0 0,4 0 0,0-3 0,4-4 0,3 3 0,1-3 0,0 0 1,8 0-1,-13 4 1,9-1-1,-12 1 1,8-1 0,-8 4 0,7 0-1,-3 4 0,0-1 0,0 8 0,3-1 0,1-3 0,0 4 0,4 0 1,11-4 0,1 0 0,-1 0 0,9 0 0,4 0 0,-9 3 1,5 1-1,-5-4 0,5 4 0,-5-4 1,5-4-1,-4 1 0,-9 6 0,1-6 1,-8-4-1,-5 3 1,-3 1 0,-4-1 0,-4-10 0,-4-7 1,4 4-1,-12 3 0,3 0-1,-3 0 1,-8-1-1,4 1 1,-12 0-1,-3 0 0,-5 0 0,-8-3 0,-16 3 0,-8 0 0,-3-1-1,-13 1 1,-7 0-1,-12 0 0,-13 0-3,-11 0 1,-24-7-11,-31 0 1,-41-7-4,-15-7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70E2F894.dotm</Template>
  <TotalTime>0</TotalTime>
  <Pages>10</Pages>
  <Words>4391</Words>
  <Characters>22805</Characters>
  <Application>Microsoft Office Word</Application>
  <DocSecurity>0</DocSecurity>
  <Lines>190</Lines>
  <Paragraphs>54</Paragraphs>
  <ScaleCrop>false</ScaleCrop>
  <HeadingPairs>
    <vt:vector size="2" baseType="variant">
      <vt:variant>
        <vt:lpstr>Title</vt:lpstr>
      </vt:variant>
      <vt:variant>
        <vt:i4>1</vt:i4>
      </vt:variant>
    </vt:vector>
  </HeadingPairs>
  <TitlesOfParts>
    <vt:vector size="1" baseType="lpstr">
      <vt:lpstr>FCA Launch Presentation - 1 September 2016</vt:lpstr>
    </vt:vector>
  </TitlesOfParts>
  <LinksUpToDate>false</LinksUpToDate>
  <CharactersWithSpaces>27142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FCA Launch Presentation - 1 September 2016</dc:title>
  <dc:subject>FCA Launch Presentation - 1 September 2016</dc:subject>
  <dc:creator/>
  <cp:lastModifiedBy/>
  <cp:revision>1</cp:revision>
  <dcterms:created xsi:type="dcterms:W3CDTF">2016-09-01T02:40:00Z</dcterms:created>
  <dcterms:modified xsi:type="dcterms:W3CDTF">2016-09-01T02:40:00Z</dcterms:modified>
</cp:coreProperties>
</file>